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E4C2" w14:textId="7CD36E1D" w:rsidR="00B4141E" w:rsidRPr="00E20E5D" w:rsidRDefault="001D1630" w:rsidP="00B4141E">
      <w:pPr>
        <w:jc w:val="both"/>
        <w:rPr>
          <w:rFonts w:ascii="Arial" w:hAnsi="Arial" w:cs="Arial"/>
          <w:color w:val="000000" w:themeColor="text1"/>
          <w:lang w:val="en-US"/>
        </w:rPr>
      </w:pPr>
      <w:r>
        <w:rPr>
          <w:rFonts w:ascii="Arial" w:hAnsi="Arial" w:cs="Arial"/>
          <w:color w:val="000000" w:themeColor="text1"/>
          <w:lang w:val="en-US"/>
        </w:rPr>
        <w:t xml:space="preserve">SUMMARY OF RESPONSES TO THE </w:t>
      </w:r>
      <w:r w:rsidR="00B4141E" w:rsidRPr="00E20E5D">
        <w:rPr>
          <w:rFonts w:ascii="Arial" w:hAnsi="Arial" w:cs="Arial"/>
          <w:color w:val="000000" w:themeColor="text1"/>
          <w:lang w:val="en-US"/>
        </w:rPr>
        <w:t>CMI QUESTIONNAIRE ON UNMANNED SHIPS</w:t>
      </w:r>
    </w:p>
    <w:p w14:paraId="2B2B755B" w14:textId="412A6380" w:rsidR="00B4141E" w:rsidRPr="00E20E5D" w:rsidRDefault="00B4141E" w:rsidP="00B4141E">
      <w:pPr>
        <w:tabs>
          <w:tab w:val="left" w:pos="3393"/>
        </w:tabs>
        <w:jc w:val="both"/>
        <w:rPr>
          <w:rFonts w:ascii="Arial" w:hAnsi="Arial" w:cs="Arial"/>
          <w:color w:val="000000" w:themeColor="text1"/>
          <w:lang w:val="en-US"/>
        </w:rPr>
      </w:pPr>
      <w:r w:rsidRPr="00E20E5D">
        <w:rPr>
          <w:rFonts w:ascii="Arial" w:hAnsi="Arial" w:cs="Arial"/>
          <w:color w:val="000000" w:themeColor="text1"/>
          <w:lang w:val="en-US"/>
        </w:rPr>
        <w:t xml:space="preserve">In March 2017 the CMI Working Group on Unmanned Ships circulated a questionnaire among the Member Associations of the CMI. The questionnaire forms part of a regulatory </w:t>
      </w:r>
      <w:proofErr w:type="spellStart"/>
      <w:r w:rsidRPr="00E20E5D">
        <w:rPr>
          <w:rFonts w:ascii="Arial" w:hAnsi="Arial" w:cs="Arial"/>
          <w:color w:val="000000" w:themeColor="text1"/>
          <w:lang w:val="en-US"/>
        </w:rPr>
        <w:t>scopic</w:t>
      </w:r>
      <w:proofErr w:type="spellEnd"/>
      <w:r w:rsidRPr="00E20E5D">
        <w:rPr>
          <w:rFonts w:ascii="Arial" w:hAnsi="Arial" w:cs="Arial"/>
          <w:color w:val="000000" w:themeColor="text1"/>
          <w:lang w:val="en-US"/>
        </w:rPr>
        <w:t xml:space="preserve"> exercise undertaken by the Working Group with the aim to identify the nature and extent of potential obstacles in the current international legal framework to the introduction of (wholly or partly) unmanned ships. </w:t>
      </w:r>
    </w:p>
    <w:p w14:paraId="24CDB3B9" w14:textId="0DDE4C3F" w:rsidR="00B4141E" w:rsidRPr="00E20E5D" w:rsidRDefault="00B4141E" w:rsidP="00B4141E">
      <w:pPr>
        <w:jc w:val="both"/>
        <w:rPr>
          <w:rFonts w:ascii="Arial" w:hAnsi="Arial" w:cs="Arial"/>
          <w:color w:val="000000" w:themeColor="text1"/>
          <w:lang w:val="en-US"/>
        </w:rPr>
      </w:pPr>
      <w:r w:rsidRPr="00E20E5D">
        <w:rPr>
          <w:rFonts w:ascii="Arial" w:hAnsi="Arial" w:cs="Arial"/>
          <w:color w:val="000000" w:themeColor="text1"/>
          <w:lang w:val="en-US"/>
        </w:rPr>
        <w:t xml:space="preserve">In the questionnaire the national </w:t>
      </w:r>
      <w:r w:rsidR="001F4391">
        <w:rPr>
          <w:rFonts w:ascii="Arial" w:hAnsi="Arial" w:cs="Arial"/>
          <w:color w:val="000000" w:themeColor="text1"/>
          <w:lang w:val="en-US"/>
        </w:rPr>
        <w:t>Maritime</w:t>
      </w:r>
      <w:r w:rsidRPr="00E20E5D">
        <w:rPr>
          <w:rFonts w:ascii="Arial" w:hAnsi="Arial" w:cs="Arial"/>
          <w:color w:val="000000" w:themeColor="text1"/>
          <w:lang w:val="en-US"/>
        </w:rPr>
        <w:t xml:space="preserve"> Law Associations (MLAs) are asked to elaborate on the extent to which the national understanding and application of a selection of international rules of and principles would or could accommodate an application to unmanned operations. The majority of questions (</w:t>
      </w:r>
      <w:r w:rsidR="00F546DF">
        <w:rPr>
          <w:rFonts w:ascii="Arial" w:hAnsi="Arial" w:cs="Arial"/>
          <w:color w:val="000000" w:themeColor="text1"/>
          <w:lang w:val="en-US"/>
        </w:rPr>
        <w:t>headings</w:t>
      </w:r>
      <w:r w:rsidRPr="00E20E5D">
        <w:rPr>
          <w:rFonts w:ascii="Arial" w:hAnsi="Arial" w:cs="Arial"/>
          <w:color w:val="000000" w:themeColor="text1"/>
          <w:lang w:val="en-US"/>
        </w:rPr>
        <w:t xml:space="preserve"> </w:t>
      </w:r>
      <w:r w:rsidR="00F546DF">
        <w:rPr>
          <w:rFonts w:ascii="Arial" w:hAnsi="Arial" w:cs="Arial"/>
          <w:color w:val="000000" w:themeColor="text1"/>
          <w:lang w:val="en-US"/>
        </w:rPr>
        <w:t>3</w:t>
      </w:r>
      <w:r w:rsidRPr="00E20E5D">
        <w:rPr>
          <w:rFonts w:ascii="Arial" w:hAnsi="Arial" w:cs="Arial"/>
          <w:color w:val="000000" w:themeColor="text1"/>
          <w:lang w:val="en-US"/>
        </w:rPr>
        <w:t xml:space="preserve"> through to 5</w:t>
      </w:r>
      <w:r w:rsidR="00F546DF">
        <w:rPr>
          <w:rFonts w:ascii="Arial" w:hAnsi="Arial" w:cs="Arial"/>
          <w:color w:val="000000" w:themeColor="text1"/>
          <w:lang w:val="en-US"/>
        </w:rPr>
        <w:t>) concern</w:t>
      </w:r>
      <w:r w:rsidRPr="00E20E5D">
        <w:rPr>
          <w:rFonts w:ascii="Arial" w:hAnsi="Arial" w:cs="Arial"/>
          <w:color w:val="000000" w:themeColor="text1"/>
          <w:lang w:val="en-US"/>
        </w:rPr>
        <w:t xml:space="preserve"> IMO conventions but the questionnaire also </w:t>
      </w:r>
      <w:r w:rsidR="00F546DF">
        <w:rPr>
          <w:rFonts w:ascii="Arial" w:hAnsi="Arial" w:cs="Arial"/>
          <w:color w:val="000000" w:themeColor="text1"/>
          <w:lang w:val="en-US"/>
        </w:rPr>
        <w:t>contains questions relating to UNCLOS (heading 2) and</w:t>
      </w:r>
      <w:r w:rsidRPr="00E20E5D">
        <w:rPr>
          <w:rFonts w:ascii="Arial" w:hAnsi="Arial" w:cs="Arial"/>
          <w:color w:val="000000" w:themeColor="text1"/>
          <w:lang w:val="en-US"/>
        </w:rPr>
        <w:t xml:space="preserve"> questions </w:t>
      </w:r>
      <w:r w:rsidR="00F546DF">
        <w:rPr>
          <w:rFonts w:ascii="Arial" w:hAnsi="Arial" w:cs="Arial"/>
          <w:color w:val="000000" w:themeColor="text1"/>
          <w:lang w:val="en-US"/>
        </w:rPr>
        <w:t>on issues of</w:t>
      </w:r>
      <w:r w:rsidRPr="00E20E5D">
        <w:rPr>
          <w:rFonts w:ascii="Arial" w:hAnsi="Arial" w:cs="Arial"/>
          <w:color w:val="000000" w:themeColor="text1"/>
          <w:lang w:val="en-US"/>
        </w:rPr>
        <w:t xml:space="preserve"> definition (</w:t>
      </w:r>
      <w:r w:rsidR="00F546DF">
        <w:rPr>
          <w:rFonts w:ascii="Arial" w:hAnsi="Arial" w:cs="Arial"/>
          <w:color w:val="000000" w:themeColor="text1"/>
          <w:lang w:val="en-US"/>
        </w:rPr>
        <w:t>heading</w:t>
      </w:r>
      <w:r w:rsidRPr="00E20E5D">
        <w:rPr>
          <w:rFonts w:ascii="Arial" w:hAnsi="Arial" w:cs="Arial"/>
          <w:color w:val="000000" w:themeColor="text1"/>
          <w:lang w:val="en-US"/>
        </w:rPr>
        <w:t xml:space="preserve"> 1) and liability (</w:t>
      </w:r>
      <w:r w:rsidR="00F546DF">
        <w:rPr>
          <w:rFonts w:ascii="Arial" w:hAnsi="Arial" w:cs="Arial"/>
          <w:color w:val="000000" w:themeColor="text1"/>
          <w:lang w:val="en-US"/>
        </w:rPr>
        <w:t>heading</w:t>
      </w:r>
      <w:r w:rsidRPr="00E20E5D">
        <w:rPr>
          <w:rFonts w:ascii="Arial" w:hAnsi="Arial" w:cs="Arial"/>
          <w:color w:val="000000" w:themeColor="text1"/>
          <w:lang w:val="en-US"/>
        </w:rPr>
        <w:t xml:space="preserve"> 6). </w:t>
      </w:r>
    </w:p>
    <w:p w14:paraId="027492C8" w14:textId="2EA792EC" w:rsidR="00B4141E" w:rsidRPr="00E20E5D" w:rsidRDefault="00B4141E" w:rsidP="00B4141E">
      <w:pPr>
        <w:jc w:val="both"/>
        <w:rPr>
          <w:rFonts w:ascii="Arial" w:hAnsi="Arial" w:cs="Arial"/>
          <w:color w:val="000000" w:themeColor="text1"/>
          <w:lang w:val="en-GB"/>
        </w:rPr>
      </w:pPr>
      <w:r w:rsidRPr="00E20E5D">
        <w:rPr>
          <w:rFonts w:ascii="Arial" w:hAnsi="Arial" w:cs="Arial"/>
          <w:color w:val="000000" w:themeColor="text1"/>
          <w:lang w:val="en-US"/>
        </w:rPr>
        <w:t>In line with the aim of the Working Group at this stage, to identify potential problem areas, the questionnaire in particular does not aim at finding legislative solutions. To the extent that the response</w:t>
      </w:r>
      <w:r w:rsidR="00E20E5D">
        <w:rPr>
          <w:rFonts w:ascii="Arial" w:hAnsi="Arial" w:cs="Arial"/>
          <w:color w:val="000000" w:themeColor="text1"/>
          <w:lang w:val="en-US"/>
        </w:rPr>
        <w:t>s to the questionnaire contain</w:t>
      </w:r>
      <w:r w:rsidRPr="00E20E5D">
        <w:rPr>
          <w:rFonts w:ascii="Arial" w:hAnsi="Arial" w:cs="Arial"/>
          <w:color w:val="000000" w:themeColor="text1"/>
          <w:lang w:val="en-US"/>
        </w:rPr>
        <w:t xml:space="preserve"> comments in this direction, they have not been included in the below summary. The responses can be found in full on the CMI homepage:</w:t>
      </w:r>
      <w:r w:rsidR="00E20E5D" w:rsidRPr="00E20E5D">
        <w:rPr>
          <w:lang w:val="en-US"/>
        </w:rPr>
        <w:t xml:space="preserve"> </w:t>
      </w:r>
      <w:hyperlink r:id="rId9" w:history="1">
        <w:r w:rsidR="00E20E5D" w:rsidRPr="00E20E5D">
          <w:rPr>
            <w:rStyle w:val="Hyperlink"/>
            <w:rFonts w:ascii="Arial" w:hAnsi="Arial" w:cs="Arial"/>
            <w:lang w:val="en-US"/>
          </w:rPr>
          <w:t>http://www.comitemaritime.org/Maritime-Law-for-Unmanned-Craft/0,27153,115332,00.html</w:t>
        </w:r>
      </w:hyperlink>
      <w:r w:rsidRPr="00E20E5D">
        <w:rPr>
          <w:rFonts w:ascii="Arial" w:hAnsi="Arial" w:cs="Arial"/>
          <w:color w:val="000000" w:themeColor="text1"/>
          <w:lang w:val="en-US"/>
        </w:rPr>
        <w:t>.</w:t>
      </w:r>
    </w:p>
    <w:p w14:paraId="3B623CE8" w14:textId="5351114B" w:rsidR="00B4141E" w:rsidRPr="00E20E5D" w:rsidRDefault="00E20E5D" w:rsidP="00B4141E">
      <w:pPr>
        <w:jc w:val="both"/>
        <w:rPr>
          <w:rFonts w:ascii="Arial" w:hAnsi="Arial" w:cs="Arial"/>
          <w:color w:val="000000" w:themeColor="text1"/>
          <w:lang w:val="en-US"/>
        </w:rPr>
      </w:pPr>
      <w:r>
        <w:rPr>
          <w:rFonts w:ascii="Arial" w:hAnsi="Arial" w:cs="Arial"/>
          <w:color w:val="000000" w:themeColor="text1"/>
          <w:lang w:val="en-US"/>
        </w:rPr>
        <w:t xml:space="preserve">As </w:t>
      </w:r>
      <w:r w:rsidR="00A24D7B">
        <w:rPr>
          <w:rFonts w:ascii="Arial" w:hAnsi="Arial" w:cs="Arial"/>
          <w:color w:val="000000" w:themeColor="text1"/>
          <w:lang w:val="en-US"/>
        </w:rPr>
        <w:t>at</w:t>
      </w:r>
      <w:r>
        <w:rPr>
          <w:rFonts w:ascii="Arial" w:hAnsi="Arial" w:cs="Arial"/>
          <w:color w:val="000000" w:themeColor="text1"/>
          <w:lang w:val="en-US"/>
        </w:rPr>
        <w:t xml:space="preserve"> 1</w:t>
      </w:r>
      <w:r w:rsidR="00A24D7B">
        <w:rPr>
          <w:rFonts w:ascii="Arial" w:hAnsi="Arial" w:cs="Arial"/>
          <w:color w:val="000000" w:themeColor="text1"/>
          <w:lang w:val="en-US"/>
        </w:rPr>
        <w:t>3</w:t>
      </w:r>
      <w:bookmarkStart w:id="0" w:name="_GoBack"/>
      <w:bookmarkEnd w:id="0"/>
      <w:r w:rsidR="00B4141E" w:rsidRPr="00E20E5D">
        <w:rPr>
          <w:rFonts w:ascii="Arial" w:hAnsi="Arial" w:cs="Arial"/>
          <w:color w:val="000000" w:themeColor="text1"/>
          <w:lang w:val="en-US"/>
        </w:rPr>
        <w:t xml:space="preserve"> February 2018 the Working Group ha</w:t>
      </w:r>
      <w:r>
        <w:rPr>
          <w:rFonts w:ascii="Arial" w:hAnsi="Arial" w:cs="Arial"/>
          <w:color w:val="000000" w:themeColor="text1"/>
          <w:lang w:val="en-US"/>
        </w:rPr>
        <w:t>s</w:t>
      </w:r>
      <w:r w:rsidR="00B4141E" w:rsidRPr="00E20E5D">
        <w:rPr>
          <w:rFonts w:ascii="Arial" w:hAnsi="Arial" w:cs="Arial"/>
          <w:color w:val="000000" w:themeColor="text1"/>
          <w:lang w:val="en-US"/>
        </w:rPr>
        <w:t xml:space="preserve"> received responses from the Argentinian (</w:t>
      </w:r>
      <w:proofErr w:type="spellStart"/>
      <w:r w:rsidR="00B4141E" w:rsidRPr="00E20E5D">
        <w:rPr>
          <w:rFonts w:ascii="Arial" w:hAnsi="Arial" w:cs="Arial"/>
          <w:color w:val="000000" w:themeColor="text1"/>
          <w:lang w:val="en-US"/>
        </w:rPr>
        <w:t>Arg</w:t>
      </w:r>
      <w:proofErr w:type="spellEnd"/>
      <w:r w:rsidR="00B4141E" w:rsidRPr="00E20E5D">
        <w:rPr>
          <w:rFonts w:ascii="Arial" w:hAnsi="Arial" w:cs="Arial"/>
          <w:color w:val="000000" w:themeColor="text1"/>
          <w:lang w:val="en-US"/>
        </w:rPr>
        <w:t>), Brazilian (Bra), British (</w:t>
      </w:r>
      <w:proofErr w:type="spellStart"/>
      <w:r w:rsidR="00B4141E" w:rsidRPr="00E20E5D">
        <w:rPr>
          <w:rFonts w:ascii="Arial" w:hAnsi="Arial" w:cs="Arial"/>
          <w:color w:val="000000" w:themeColor="text1"/>
          <w:lang w:val="en-US"/>
        </w:rPr>
        <w:t>Bri</w:t>
      </w:r>
      <w:proofErr w:type="spellEnd"/>
      <w:r w:rsidR="00B4141E" w:rsidRPr="00E20E5D">
        <w:rPr>
          <w:rFonts w:ascii="Arial" w:hAnsi="Arial" w:cs="Arial"/>
          <w:color w:val="000000" w:themeColor="text1"/>
          <w:lang w:val="en-US"/>
        </w:rPr>
        <w:t>), Canadian (Can), Chinese (Chi), Croatian (</w:t>
      </w:r>
      <w:proofErr w:type="spellStart"/>
      <w:r w:rsidR="00B4141E" w:rsidRPr="00E20E5D">
        <w:rPr>
          <w:rFonts w:ascii="Arial" w:hAnsi="Arial" w:cs="Arial"/>
          <w:color w:val="000000" w:themeColor="text1"/>
          <w:lang w:val="en-US"/>
        </w:rPr>
        <w:t>Cro</w:t>
      </w:r>
      <w:proofErr w:type="spellEnd"/>
      <w:r w:rsidR="00B4141E" w:rsidRPr="00E20E5D">
        <w:rPr>
          <w:rFonts w:ascii="Arial" w:hAnsi="Arial" w:cs="Arial"/>
          <w:color w:val="000000" w:themeColor="text1"/>
          <w:lang w:val="en-US"/>
        </w:rPr>
        <w:t>), Danish (Dan), Dutch (</w:t>
      </w:r>
      <w:proofErr w:type="spellStart"/>
      <w:r w:rsidR="00B4141E" w:rsidRPr="00E20E5D">
        <w:rPr>
          <w:rFonts w:ascii="Arial" w:hAnsi="Arial" w:cs="Arial"/>
          <w:color w:val="000000" w:themeColor="text1"/>
          <w:lang w:val="en-US"/>
        </w:rPr>
        <w:t>Dut</w:t>
      </w:r>
      <w:proofErr w:type="spellEnd"/>
      <w:r w:rsidR="00B4141E" w:rsidRPr="00E20E5D">
        <w:rPr>
          <w:rFonts w:ascii="Arial" w:hAnsi="Arial" w:cs="Arial"/>
          <w:color w:val="000000" w:themeColor="text1"/>
          <w:lang w:val="en-US"/>
        </w:rPr>
        <w:t>), Finnish (Fin), French (</w:t>
      </w:r>
      <w:proofErr w:type="spellStart"/>
      <w:r w:rsidR="00B4141E" w:rsidRPr="00E20E5D">
        <w:rPr>
          <w:rFonts w:ascii="Arial" w:hAnsi="Arial" w:cs="Arial"/>
          <w:color w:val="000000" w:themeColor="text1"/>
          <w:lang w:val="en-US"/>
        </w:rPr>
        <w:t>Fre</w:t>
      </w:r>
      <w:proofErr w:type="spellEnd"/>
      <w:r w:rsidR="00B4141E" w:rsidRPr="00E20E5D">
        <w:rPr>
          <w:rFonts w:ascii="Arial" w:hAnsi="Arial" w:cs="Arial"/>
          <w:color w:val="000000" w:themeColor="text1"/>
          <w:lang w:val="en-US"/>
        </w:rPr>
        <w:t>) German (</w:t>
      </w:r>
      <w:proofErr w:type="spellStart"/>
      <w:r w:rsidR="00B4141E" w:rsidRPr="00E20E5D">
        <w:rPr>
          <w:rFonts w:ascii="Arial" w:hAnsi="Arial" w:cs="Arial"/>
          <w:color w:val="000000" w:themeColor="text1"/>
          <w:lang w:val="en-US"/>
        </w:rPr>
        <w:t>Ger</w:t>
      </w:r>
      <w:proofErr w:type="spellEnd"/>
      <w:r w:rsidR="00B4141E" w:rsidRPr="00E20E5D">
        <w:rPr>
          <w:rFonts w:ascii="Arial" w:hAnsi="Arial" w:cs="Arial"/>
          <w:color w:val="000000" w:themeColor="text1"/>
          <w:lang w:val="en-US"/>
        </w:rPr>
        <w:t>), Irish (</w:t>
      </w:r>
      <w:proofErr w:type="spellStart"/>
      <w:r w:rsidR="00B4141E" w:rsidRPr="00E20E5D">
        <w:rPr>
          <w:rFonts w:ascii="Arial" w:hAnsi="Arial" w:cs="Arial"/>
          <w:color w:val="000000" w:themeColor="text1"/>
          <w:lang w:val="en-US"/>
        </w:rPr>
        <w:t>Iri</w:t>
      </w:r>
      <w:proofErr w:type="spellEnd"/>
      <w:r w:rsidR="00B4141E" w:rsidRPr="00E20E5D">
        <w:rPr>
          <w:rFonts w:ascii="Arial" w:hAnsi="Arial" w:cs="Arial"/>
          <w:color w:val="000000" w:themeColor="text1"/>
          <w:lang w:val="en-US"/>
        </w:rPr>
        <w:t>), Italian (</w:t>
      </w:r>
      <w:proofErr w:type="spellStart"/>
      <w:r w:rsidR="00B4141E" w:rsidRPr="00E20E5D">
        <w:rPr>
          <w:rFonts w:ascii="Arial" w:hAnsi="Arial" w:cs="Arial"/>
          <w:color w:val="000000" w:themeColor="text1"/>
          <w:lang w:val="en-US"/>
        </w:rPr>
        <w:t>Ita</w:t>
      </w:r>
      <w:proofErr w:type="spellEnd"/>
      <w:r w:rsidR="00B4141E" w:rsidRPr="00E20E5D">
        <w:rPr>
          <w:rFonts w:ascii="Arial" w:hAnsi="Arial" w:cs="Arial"/>
          <w:color w:val="000000" w:themeColor="text1"/>
          <w:lang w:val="en-US"/>
        </w:rPr>
        <w:t>), Japanese (Jap), Maltese (Mal), Panamanian (Pan), Singaporean (Sin), Spanish (Spa) and US (US) MLAs.</w:t>
      </w:r>
    </w:p>
    <w:p w14:paraId="7381C3FF" w14:textId="624089A0" w:rsidR="00B4141E" w:rsidRPr="00E20E5D" w:rsidRDefault="00B4141E" w:rsidP="00B4141E">
      <w:pPr>
        <w:jc w:val="both"/>
        <w:rPr>
          <w:rFonts w:ascii="Arial" w:hAnsi="Arial" w:cs="Arial"/>
          <w:color w:val="000000" w:themeColor="text1"/>
          <w:lang w:val="en-US"/>
        </w:rPr>
      </w:pPr>
      <w:r w:rsidRPr="00E20E5D">
        <w:rPr>
          <w:rFonts w:ascii="Arial" w:hAnsi="Arial" w:cs="Arial"/>
          <w:color w:val="000000" w:themeColor="text1"/>
          <w:lang w:val="en-US"/>
        </w:rPr>
        <w:t>CMI and the International Working Group are grateful to these 19 MLAs for having taken the time to answer the Questionnaire, the result of which is pres</w:t>
      </w:r>
      <w:r w:rsidR="00330D05">
        <w:rPr>
          <w:rFonts w:ascii="Arial" w:hAnsi="Arial" w:cs="Arial"/>
          <w:color w:val="000000" w:themeColor="text1"/>
          <w:lang w:val="en-US"/>
        </w:rPr>
        <w:t>ented in the following overview.</w:t>
      </w:r>
    </w:p>
    <w:p w14:paraId="2FB2C318" w14:textId="77777777" w:rsidR="00B4141E" w:rsidRPr="00E20E5D" w:rsidRDefault="00B4141E">
      <w:pPr>
        <w:rPr>
          <w:lang w:val="en-US"/>
        </w:rPr>
      </w:pPr>
    </w:p>
    <w:tbl>
      <w:tblPr>
        <w:tblStyle w:val="Tabellenraster"/>
        <w:tblW w:w="0" w:type="auto"/>
        <w:tblLook w:val="04A0" w:firstRow="1" w:lastRow="0" w:firstColumn="1" w:lastColumn="0" w:noHBand="0" w:noVBand="1"/>
      </w:tblPr>
      <w:tblGrid>
        <w:gridCol w:w="9016"/>
      </w:tblGrid>
      <w:tr w:rsidR="005103B9" w:rsidRPr="00E20E5D" w14:paraId="37A0A152" w14:textId="77777777" w:rsidTr="007E71E1">
        <w:tc>
          <w:tcPr>
            <w:tcW w:w="9016" w:type="dxa"/>
            <w:shd w:val="clear" w:color="auto" w:fill="FFFFFF" w:themeFill="background1"/>
          </w:tcPr>
          <w:p w14:paraId="5449049F" w14:textId="77777777" w:rsidR="00B4141E" w:rsidRPr="00E20E5D" w:rsidRDefault="00B4141E" w:rsidP="00B4141E">
            <w:pPr>
              <w:pStyle w:val="Listenabsatz"/>
              <w:shd w:val="clear" w:color="auto" w:fill="FFFFFF"/>
              <w:ind w:left="360"/>
              <w:jc w:val="both"/>
              <w:rPr>
                <w:rFonts w:ascii="Arial" w:eastAsia="Times New Roman" w:hAnsi="Arial" w:cs="Arial"/>
                <w:b/>
                <w:iCs/>
                <w:color w:val="000000" w:themeColor="text1"/>
                <w:sz w:val="22"/>
                <w:szCs w:val="22"/>
              </w:rPr>
            </w:pPr>
          </w:p>
          <w:p w14:paraId="104332B0" w14:textId="77777777" w:rsidR="005103B9" w:rsidRPr="00E20E5D" w:rsidRDefault="005103B9" w:rsidP="005103B9">
            <w:pPr>
              <w:pStyle w:val="Listenabsatz"/>
              <w:numPr>
                <w:ilvl w:val="0"/>
                <w:numId w:val="3"/>
              </w:numPr>
              <w:shd w:val="clear" w:color="auto" w:fill="FFFFFF"/>
              <w:jc w:val="both"/>
              <w:rPr>
                <w:rFonts w:ascii="Arial" w:eastAsia="Times New Roman" w:hAnsi="Arial" w:cs="Arial"/>
                <w:b/>
                <w:iCs/>
                <w:color w:val="000000" w:themeColor="text1"/>
                <w:sz w:val="22"/>
                <w:szCs w:val="22"/>
              </w:rPr>
            </w:pPr>
            <w:r w:rsidRPr="00E20E5D">
              <w:rPr>
                <w:rFonts w:ascii="Arial" w:eastAsia="Times New Roman" w:hAnsi="Arial" w:cs="Arial"/>
                <w:b/>
                <w:iCs/>
                <w:color w:val="000000" w:themeColor="text1"/>
                <w:sz w:val="22"/>
                <w:szCs w:val="22"/>
              </w:rPr>
              <w:t>NATIONAL LAW</w:t>
            </w:r>
          </w:p>
          <w:p w14:paraId="08E0EAE9" w14:textId="77777777" w:rsidR="00B4141E" w:rsidRPr="00E20E5D" w:rsidRDefault="00B4141E" w:rsidP="00B4141E">
            <w:pPr>
              <w:pStyle w:val="Listenabsatz"/>
              <w:shd w:val="clear" w:color="auto" w:fill="FFFFFF"/>
              <w:ind w:left="360"/>
              <w:jc w:val="both"/>
              <w:rPr>
                <w:rFonts w:ascii="Arial" w:eastAsia="Times New Roman" w:hAnsi="Arial" w:cs="Arial"/>
                <w:b/>
                <w:iCs/>
                <w:color w:val="000000" w:themeColor="text1"/>
                <w:sz w:val="22"/>
                <w:szCs w:val="22"/>
              </w:rPr>
            </w:pPr>
          </w:p>
        </w:tc>
      </w:tr>
      <w:tr w:rsidR="005103B9" w:rsidRPr="00A24D7B" w14:paraId="0D1D2436" w14:textId="77777777" w:rsidTr="007E71E1">
        <w:tc>
          <w:tcPr>
            <w:tcW w:w="9016" w:type="dxa"/>
          </w:tcPr>
          <w:p w14:paraId="5A7456A9" w14:textId="77777777" w:rsidR="00B4141E" w:rsidRPr="00E20E5D" w:rsidRDefault="00B4141E" w:rsidP="00B4141E">
            <w:pPr>
              <w:pStyle w:val="Listenabsatz"/>
              <w:ind w:left="792"/>
              <w:jc w:val="both"/>
              <w:rPr>
                <w:rFonts w:ascii="Arial" w:hAnsi="Arial" w:cs="Arial"/>
                <w:b/>
                <w:color w:val="000000" w:themeColor="text1"/>
                <w:sz w:val="22"/>
                <w:szCs w:val="22"/>
              </w:rPr>
            </w:pPr>
          </w:p>
          <w:p w14:paraId="285994DE" w14:textId="394B2FF8" w:rsidR="005103B9" w:rsidRPr="00E20E5D" w:rsidRDefault="005103B9" w:rsidP="005103B9">
            <w:pPr>
              <w:pStyle w:val="Listenabsatz"/>
              <w:numPr>
                <w:ilvl w:val="1"/>
                <w:numId w:val="3"/>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Would a “cargo ship” in excess of 500 </w:t>
            </w:r>
            <w:proofErr w:type="spellStart"/>
            <w:r w:rsidRPr="00E20E5D">
              <w:rPr>
                <w:rFonts w:ascii="Arial" w:hAnsi="Arial" w:cs="Arial"/>
                <w:b/>
                <w:color w:val="000000" w:themeColor="text1"/>
                <w:sz w:val="22"/>
                <w:szCs w:val="22"/>
              </w:rPr>
              <w:t>grt</w:t>
            </w:r>
            <w:proofErr w:type="spellEnd"/>
            <w:r w:rsidRPr="00E20E5D">
              <w:rPr>
                <w:rFonts w:ascii="Arial" w:hAnsi="Arial" w:cs="Arial"/>
                <w:b/>
                <w:color w:val="000000" w:themeColor="text1"/>
                <w:sz w:val="22"/>
                <w:szCs w:val="22"/>
              </w:rPr>
              <w:t>, w</w:t>
            </w:r>
            <w:r w:rsidR="00417EC8">
              <w:rPr>
                <w:rFonts w:ascii="Arial" w:hAnsi="Arial" w:cs="Arial"/>
                <w:b/>
                <w:color w:val="000000" w:themeColor="text1"/>
                <w:sz w:val="22"/>
                <w:szCs w:val="22"/>
              </w:rPr>
              <w:t xml:space="preserve">ithout a master or crew </w:t>
            </w:r>
            <w:proofErr w:type="spellStart"/>
            <w:r w:rsidR="00417EC8">
              <w:rPr>
                <w:rFonts w:ascii="Arial" w:hAnsi="Arial" w:cs="Arial"/>
                <w:b/>
                <w:color w:val="000000" w:themeColor="text1"/>
                <w:sz w:val="22"/>
                <w:szCs w:val="22"/>
              </w:rPr>
              <w:t>onboard</w:t>
            </w:r>
            <w:proofErr w:type="spellEnd"/>
            <w:r w:rsidRPr="00E20E5D">
              <w:rPr>
                <w:rFonts w:ascii="Arial" w:hAnsi="Arial" w:cs="Arial"/>
                <w:b/>
                <w:color w:val="000000" w:themeColor="text1"/>
                <w:sz w:val="22"/>
                <w:szCs w:val="22"/>
              </w:rPr>
              <w:t>, which is either</w:t>
            </w:r>
          </w:p>
          <w:p w14:paraId="0FB0C678" w14:textId="77777777" w:rsidR="005103B9" w:rsidRPr="00E20E5D" w:rsidRDefault="005103B9" w:rsidP="005103B9">
            <w:pPr>
              <w:pStyle w:val="Listenabsatz"/>
              <w:numPr>
                <w:ilvl w:val="2"/>
                <w:numId w:val="4"/>
              </w:numPr>
              <w:jc w:val="both"/>
              <w:rPr>
                <w:rFonts w:ascii="Arial" w:hAnsi="Arial" w:cs="Arial"/>
                <w:b/>
                <w:color w:val="000000" w:themeColor="text1"/>
                <w:sz w:val="22"/>
                <w:szCs w:val="22"/>
              </w:rPr>
            </w:pPr>
            <w:proofErr w:type="gramStart"/>
            <w:r w:rsidRPr="00E20E5D">
              <w:rPr>
                <w:rFonts w:ascii="Arial" w:hAnsi="Arial" w:cs="Arial"/>
                <w:b/>
                <w:color w:val="000000" w:themeColor="text1"/>
                <w:sz w:val="22"/>
                <w:szCs w:val="22"/>
              </w:rPr>
              <w:t>controlled</w:t>
            </w:r>
            <w:proofErr w:type="gramEnd"/>
            <w:r w:rsidRPr="00E20E5D">
              <w:rPr>
                <w:rFonts w:ascii="Arial" w:hAnsi="Arial" w:cs="Arial"/>
                <w:b/>
                <w:color w:val="000000" w:themeColor="text1"/>
                <w:sz w:val="22"/>
                <w:szCs w:val="22"/>
              </w:rPr>
              <w:t xml:space="preserve"> remotely by radio communication?</w:t>
            </w:r>
          </w:p>
          <w:p w14:paraId="0BBA9774" w14:textId="77777777" w:rsidR="005103B9" w:rsidRPr="00E20E5D" w:rsidRDefault="005103B9" w:rsidP="005103B9">
            <w:pPr>
              <w:pStyle w:val="Listenabsatz"/>
              <w:numPr>
                <w:ilvl w:val="2"/>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controlled autonomously by, inter alia, a computerised collision avoidance system, without any human supervision</w:t>
            </w:r>
          </w:p>
          <w:p w14:paraId="074A810C" w14:textId="77777777" w:rsidR="005103B9" w:rsidRPr="00E20E5D" w:rsidRDefault="005103B9" w:rsidP="007E71E1">
            <w:pPr>
              <w:ind w:left="720"/>
              <w:jc w:val="both"/>
              <w:rPr>
                <w:rFonts w:ascii="Arial" w:hAnsi="Arial" w:cs="Arial"/>
                <w:b/>
                <w:color w:val="000000" w:themeColor="text1"/>
                <w:lang w:val="en-US"/>
              </w:rPr>
            </w:pPr>
            <w:proofErr w:type="gramStart"/>
            <w:r w:rsidRPr="00E20E5D">
              <w:rPr>
                <w:rFonts w:ascii="Arial" w:hAnsi="Arial" w:cs="Arial"/>
                <w:b/>
                <w:color w:val="000000" w:themeColor="text1"/>
                <w:lang w:val="en-US"/>
              </w:rPr>
              <w:t>constitute</w:t>
            </w:r>
            <w:proofErr w:type="gramEnd"/>
            <w:r w:rsidRPr="00E20E5D">
              <w:rPr>
                <w:rFonts w:ascii="Arial" w:hAnsi="Arial" w:cs="Arial"/>
                <w:b/>
                <w:color w:val="000000" w:themeColor="text1"/>
                <w:lang w:val="en-US"/>
              </w:rPr>
              <w:t xml:space="preserve"> a “ship” under your national merchant shipping law?</w:t>
            </w:r>
          </w:p>
          <w:p w14:paraId="1050F6EA" w14:textId="77777777" w:rsidR="00B4141E" w:rsidRPr="00E20E5D" w:rsidRDefault="00B4141E" w:rsidP="007E71E1">
            <w:pPr>
              <w:ind w:left="720"/>
              <w:jc w:val="both"/>
              <w:rPr>
                <w:rFonts w:ascii="Arial" w:hAnsi="Arial" w:cs="Arial"/>
                <w:b/>
                <w:color w:val="000000" w:themeColor="text1"/>
                <w:lang w:val="en-US"/>
              </w:rPr>
            </w:pPr>
          </w:p>
        </w:tc>
      </w:tr>
      <w:tr w:rsidR="005103B9" w:rsidRPr="00A24D7B" w14:paraId="541FF4A6" w14:textId="77777777" w:rsidTr="007E71E1">
        <w:tc>
          <w:tcPr>
            <w:tcW w:w="9016" w:type="dxa"/>
          </w:tcPr>
          <w:p w14:paraId="3202DDBF" w14:textId="77777777" w:rsidR="000A282D" w:rsidRPr="00E20E5D" w:rsidRDefault="005103B9" w:rsidP="004F3327">
            <w:pPr>
              <w:rPr>
                <w:rFonts w:ascii="Arial" w:hAnsi="Arial" w:cs="Arial"/>
                <w:color w:val="000000" w:themeColor="text1"/>
                <w:lang w:val="en-US"/>
              </w:rPr>
            </w:pPr>
            <w:r w:rsidRPr="00E20E5D">
              <w:rPr>
                <w:rFonts w:ascii="Arial" w:hAnsi="Arial" w:cs="Arial"/>
                <w:color w:val="000000" w:themeColor="text1"/>
                <w:lang w:val="en-US"/>
              </w:rPr>
              <w:t xml:space="preserve">Answer: </w:t>
            </w:r>
            <w:r w:rsidR="00B45FCE" w:rsidRPr="00E20E5D">
              <w:rPr>
                <w:rFonts w:ascii="Arial" w:hAnsi="Arial" w:cs="Arial"/>
                <w:color w:val="000000" w:themeColor="text1"/>
                <w:lang w:val="en-US"/>
              </w:rPr>
              <w:t xml:space="preserve"> </w:t>
            </w:r>
          </w:p>
          <w:p w14:paraId="3301AFB8" w14:textId="77777777" w:rsidR="000A282D" w:rsidRPr="00E20E5D" w:rsidRDefault="000A282D" w:rsidP="00296047">
            <w:pPr>
              <w:jc w:val="both"/>
              <w:rPr>
                <w:rFonts w:ascii="Arial" w:hAnsi="Arial" w:cs="Arial"/>
                <w:color w:val="000000" w:themeColor="text1"/>
                <w:lang w:val="en-US"/>
              </w:rPr>
            </w:pPr>
          </w:p>
          <w:p w14:paraId="62BEFCAF" w14:textId="6D3480B3" w:rsidR="005103B9" w:rsidRPr="00E20E5D" w:rsidRDefault="002E6838" w:rsidP="00296047">
            <w:pPr>
              <w:jc w:val="both"/>
              <w:rPr>
                <w:rFonts w:ascii="Arial" w:hAnsi="Arial" w:cs="Arial"/>
                <w:color w:val="000000" w:themeColor="text1"/>
                <w:lang w:val="en-US"/>
              </w:rPr>
            </w:pPr>
            <w:r w:rsidRPr="00E20E5D">
              <w:rPr>
                <w:rFonts w:ascii="Arial" w:hAnsi="Arial" w:cs="Arial"/>
                <w:color w:val="000000" w:themeColor="text1"/>
                <w:lang w:val="en-US"/>
              </w:rPr>
              <w:t>1</w:t>
            </w:r>
            <w:r w:rsidR="00A771A4" w:rsidRPr="00E20E5D">
              <w:rPr>
                <w:rFonts w:ascii="Arial" w:hAnsi="Arial" w:cs="Arial"/>
                <w:color w:val="000000" w:themeColor="text1"/>
                <w:lang w:val="en-US"/>
              </w:rPr>
              <w:t>7</w:t>
            </w:r>
            <w:r w:rsidR="00EF0726" w:rsidRPr="00E20E5D">
              <w:rPr>
                <w:rFonts w:ascii="Arial" w:hAnsi="Arial" w:cs="Arial"/>
                <w:color w:val="000000" w:themeColor="text1"/>
                <w:lang w:val="en-US"/>
              </w:rPr>
              <w:t xml:space="preserve"> </w:t>
            </w:r>
            <w:r w:rsidR="00B45FCE" w:rsidRPr="00E20E5D">
              <w:rPr>
                <w:rFonts w:ascii="Arial" w:hAnsi="Arial" w:cs="Arial"/>
                <w:color w:val="000000" w:themeColor="text1"/>
                <w:lang w:val="en-US"/>
              </w:rPr>
              <w:t>MLAs</w:t>
            </w:r>
            <w:r w:rsidR="008444D0" w:rsidRPr="00E20E5D">
              <w:rPr>
                <w:rFonts w:ascii="Arial" w:hAnsi="Arial" w:cs="Arial"/>
                <w:color w:val="000000" w:themeColor="text1"/>
                <w:lang w:val="en-US"/>
              </w:rPr>
              <w:t xml:space="preserve"> </w:t>
            </w:r>
            <w:r w:rsidR="0014393D" w:rsidRPr="00E20E5D">
              <w:rPr>
                <w:rFonts w:ascii="Arial" w:hAnsi="Arial" w:cs="Arial"/>
                <w:color w:val="000000" w:themeColor="text1"/>
                <w:lang w:val="en-US"/>
              </w:rPr>
              <w:t xml:space="preserve">(Maritime Law Associations) </w:t>
            </w:r>
            <w:r w:rsidR="00B45FCE" w:rsidRPr="00E20E5D">
              <w:rPr>
                <w:rFonts w:ascii="Arial" w:hAnsi="Arial" w:cs="Arial"/>
                <w:color w:val="000000" w:themeColor="text1"/>
                <w:lang w:val="en-US"/>
              </w:rPr>
              <w:t xml:space="preserve">answer that </w:t>
            </w:r>
            <w:r w:rsidR="008444D0" w:rsidRPr="00E20E5D">
              <w:rPr>
                <w:rFonts w:ascii="Arial" w:hAnsi="Arial" w:cs="Arial"/>
                <w:color w:val="000000" w:themeColor="text1"/>
                <w:lang w:val="en-US"/>
              </w:rPr>
              <w:t>a</w:t>
            </w:r>
            <w:r w:rsidR="00A305A9" w:rsidRPr="00E20E5D">
              <w:rPr>
                <w:rFonts w:ascii="Arial" w:hAnsi="Arial" w:cs="Arial"/>
                <w:color w:val="000000" w:themeColor="text1"/>
                <w:lang w:val="en-US"/>
              </w:rPr>
              <w:t>n unmanned</w:t>
            </w:r>
            <w:r w:rsidR="008444D0" w:rsidRPr="00E20E5D">
              <w:rPr>
                <w:rFonts w:ascii="Arial" w:hAnsi="Arial" w:cs="Arial"/>
                <w:color w:val="000000" w:themeColor="text1"/>
                <w:lang w:val="en-US"/>
              </w:rPr>
              <w:t xml:space="preserve"> ship would (</w:t>
            </w:r>
            <w:proofErr w:type="spellStart"/>
            <w:r w:rsidR="008444D0" w:rsidRPr="00E20E5D">
              <w:rPr>
                <w:rFonts w:ascii="Arial" w:hAnsi="Arial" w:cs="Arial"/>
                <w:color w:val="000000" w:themeColor="text1"/>
                <w:lang w:val="en-US"/>
              </w:rPr>
              <w:t>Arg</w:t>
            </w:r>
            <w:proofErr w:type="spellEnd"/>
            <w:r w:rsidR="008444D0" w:rsidRPr="00E20E5D">
              <w:rPr>
                <w:rFonts w:ascii="Arial" w:hAnsi="Arial" w:cs="Arial"/>
                <w:color w:val="000000" w:themeColor="text1"/>
                <w:lang w:val="en-US"/>
              </w:rPr>
              <w:t xml:space="preserve">, Can, </w:t>
            </w:r>
            <w:proofErr w:type="spellStart"/>
            <w:r w:rsidR="005025F7" w:rsidRPr="00E20E5D">
              <w:rPr>
                <w:rFonts w:ascii="Arial" w:hAnsi="Arial" w:cs="Arial"/>
                <w:color w:val="000000" w:themeColor="text1"/>
                <w:lang w:val="en-US"/>
              </w:rPr>
              <w:t>Dut</w:t>
            </w:r>
            <w:proofErr w:type="spellEnd"/>
            <w:r w:rsidR="00A305A9" w:rsidRPr="00E20E5D">
              <w:rPr>
                <w:rFonts w:ascii="Arial" w:hAnsi="Arial" w:cs="Arial"/>
                <w:color w:val="000000" w:themeColor="text1"/>
                <w:lang w:val="en-US"/>
              </w:rPr>
              <w:t xml:space="preserve">, </w:t>
            </w:r>
            <w:proofErr w:type="spellStart"/>
            <w:r w:rsidR="00A305A9" w:rsidRPr="00E20E5D">
              <w:rPr>
                <w:rFonts w:ascii="Arial" w:hAnsi="Arial" w:cs="Arial"/>
                <w:color w:val="000000" w:themeColor="text1"/>
                <w:lang w:val="en-US"/>
              </w:rPr>
              <w:t>Ir</w:t>
            </w:r>
            <w:r w:rsidR="002D7A3A" w:rsidRPr="00E20E5D">
              <w:rPr>
                <w:rFonts w:ascii="Arial" w:hAnsi="Arial" w:cs="Arial"/>
                <w:color w:val="000000" w:themeColor="text1"/>
                <w:lang w:val="en-US"/>
              </w:rPr>
              <w:t>i</w:t>
            </w:r>
            <w:proofErr w:type="spellEnd"/>
            <w:r w:rsidR="00A305A9" w:rsidRPr="00E20E5D">
              <w:rPr>
                <w:rFonts w:ascii="Arial" w:hAnsi="Arial" w:cs="Arial"/>
                <w:color w:val="000000" w:themeColor="text1"/>
                <w:lang w:val="en-US"/>
              </w:rPr>
              <w:t xml:space="preserve">, </w:t>
            </w:r>
            <w:proofErr w:type="spellStart"/>
            <w:r w:rsidR="00A305A9" w:rsidRPr="00E20E5D">
              <w:rPr>
                <w:rFonts w:ascii="Arial" w:hAnsi="Arial" w:cs="Arial"/>
                <w:color w:val="000000" w:themeColor="text1"/>
                <w:lang w:val="en-US"/>
              </w:rPr>
              <w:t>Ita</w:t>
            </w:r>
            <w:proofErr w:type="spellEnd"/>
            <w:r w:rsidR="00A305A9" w:rsidRPr="00E20E5D">
              <w:rPr>
                <w:rFonts w:ascii="Arial" w:hAnsi="Arial" w:cs="Arial"/>
                <w:color w:val="000000" w:themeColor="text1"/>
                <w:lang w:val="en-US"/>
              </w:rPr>
              <w:t xml:space="preserve">, Jap, </w:t>
            </w:r>
            <w:r w:rsidR="00A771A4" w:rsidRPr="00E20E5D">
              <w:rPr>
                <w:rFonts w:ascii="Arial" w:hAnsi="Arial" w:cs="Arial"/>
                <w:color w:val="000000" w:themeColor="text1"/>
                <w:lang w:val="en-US"/>
              </w:rPr>
              <w:t xml:space="preserve">Mal, </w:t>
            </w:r>
            <w:r w:rsidR="00A305A9" w:rsidRPr="00E20E5D">
              <w:rPr>
                <w:rFonts w:ascii="Arial" w:hAnsi="Arial" w:cs="Arial"/>
                <w:color w:val="000000" w:themeColor="text1"/>
                <w:lang w:val="en-US"/>
              </w:rPr>
              <w:t>Sin, US</w:t>
            </w:r>
            <w:r w:rsidR="008444D0" w:rsidRPr="00E20E5D">
              <w:rPr>
                <w:rFonts w:ascii="Arial" w:hAnsi="Arial" w:cs="Arial"/>
                <w:color w:val="000000" w:themeColor="text1"/>
                <w:lang w:val="en-US"/>
              </w:rPr>
              <w:t xml:space="preserve">) or </w:t>
            </w:r>
            <w:r w:rsidR="00A305A9" w:rsidRPr="00E20E5D">
              <w:rPr>
                <w:rFonts w:ascii="Arial" w:hAnsi="Arial" w:cs="Arial"/>
                <w:color w:val="000000" w:themeColor="text1"/>
                <w:lang w:val="en-US"/>
              </w:rPr>
              <w:t xml:space="preserve">most likely would (Bra, </w:t>
            </w:r>
            <w:proofErr w:type="spellStart"/>
            <w:r w:rsidR="00A305A9" w:rsidRPr="00E20E5D">
              <w:rPr>
                <w:rFonts w:ascii="Arial" w:hAnsi="Arial" w:cs="Arial"/>
                <w:color w:val="000000" w:themeColor="text1"/>
                <w:lang w:val="en-US"/>
              </w:rPr>
              <w:t>Bri</w:t>
            </w:r>
            <w:proofErr w:type="spellEnd"/>
            <w:r w:rsidR="00A305A9" w:rsidRPr="00E20E5D">
              <w:rPr>
                <w:rFonts w:ascii="Arial" w:hAnsi="Arial" w:cs="Arial"/>
                <w:color w:val="000000" w:themeColor="text1"/>
                <w:lang w:val="en-US"/>
              </w:rPr>
              <w:t xml:space="preserve">, Chi, Den, Fin, </w:t>
            </w:r>
            <w:proofErr w:type="spellStart"/>
            <w:r w:rsidR="00F04762" w:rsidRPr="00E20E5D">
              <w:rPr>
                <w:rFonts w:ascii="Arial" w:hAnsi="Arial" w:cs="Arial"/>
                <w:color w:val="000000" w:themeColor="text1"/>
                <w:lang w:val="en-US"/>
              </w:rPr>
              <w:t>Fre</w:t>
            </w:r>
            <w:proofErr w:type="spellEnd"/>
            <w:r w:rsidR="00A305A9" w:rsidRPr="00E20E5D">
              <w:rPr>
                <w:rFonts w:ascii="Arial" w:hAnsi="Arial" w:cs="Arial"/>
                <w:color w:val="000000" w:themeColor="text1"/>
                <w:lang w:val="en-US"/>
              </w:rPr>
              <w:t xml:space="preserve">, </w:t>
            </w:r>
            <w:proofErr w:type="spellStart"/>
            <w:r w:rsidR="00A305A9" w:rsidRPr="00E20E5D">
              <w:rPr>
                <w:rFonts w:ascii="Arial" w:hAnsi="Arial" w:cs="Arial"/>
                <w:color w:val="000000" w:themeColor="text1"/>
                <w:lang w:val="en-US"/>
              </w:rPr>
              <w:t>Ger</w:t>
            </w:r>
            <w:proofErr w:type="spellEnd"/>
            <w:r w:rsidR="00A305A9" w:rsidRPr="00E20E5D">
              <w:rPr>
                <w:rFonts w:ascii="Arial" w:hAnsi="Arial" w:cs="Arial"/>
                <w:color w:val="000000" w:themeColor="text1"/>
                <w:lang w:val="en-US"/>
              </w:rPr>
              <w:t>, Spa)</w:t>
            </w:r>
            <w:r w:rsidR="008444D0" w:rsidRPr="00E20E5D">
              <w:rPr>
                <w:rFonts w:ascii="Arial" w:hAnsi="Arial" w:cs="Arial"/>
                <w:color w:val="000000" w:themeColor="text1"/>
                <w:lang w:val="en-US"/>
              </w:rPr>
              <w:t xml:space="preserve"> constitute </w:t>
            </w:r>
            <w:r w:rsidR="00B45FCE" w:rsidRPr="00E20E5D">
              <w:rPr>
                <w:rFonts w:ascii="Arial" w:hAnsi="Arial" w:cs="Arial"/>
                <w:color w:val="000000" w:themeColor="text1"/>
                <w:lang w:val="en-US"/>
              </w:rPr>
              <w:t>a ship</w:t>
            </w:r>
            <w:r w:rsidR="008444D0" w:rsidRPr="00E20E5D">
              <w:rPr>
                <w:rFonts w:ascii="Arial" w:hAnsi="Arial" w:cs="Arial"/>
                <w:color w:val="000000" w:themeColor="text1"/>
                <w:lang w:val="en-US"/>
              </w:rPr>
              <w:t xml:space="preserve"> under their national law</w:t>
            </w:r>
            <w:r w:rsidR="00B45FCE" w:rsidRPr="00E20E5D">
              <w:rPr>
                <w:rFonts w:ascii="Arial" w:hAnsi="Arial" w:cs="Arial"/>
                <w:color w:val="000000" w:themeColor="text1"/>
                <w:lang w:val="en-US"/>
              </w:rPr>
              <w:t xml:space="preserve">. </w:t>
            </w:r>
            <w:r w:rsidR="009C54F4" w:rsidRPr="00E20E5D">
              <w:rPr>
                <w:rFonts w:ascii="Arial" w:hAnsi="Arial" w:cs="Arial"/>
                <w:color w:val="000000" w:themeColor="text1"/>
                <w:lang w:val="en-US"/>
              </w:rPr>
              <w:t xml:space="preserve">The Panamanian MLA states that although the definition of </w:t>
            </w:r>
            <w:r w:rsidR="00631E46" w:rsidRPr="00E20E5D">
              <w:rPr>
                <w:rFonts w:ascii="Arial" w:hAnsi="Arial" w:cs="Arial"/>
                <w:color w:val="000000" w:themeColor="text1"/>
                <w:lang w:val="en-US"/>
              </w:rPr>
              <w:t>ship</w:t>
            </w:r>
            <w:r w:rsidR="009C54F4" w:rsidRPr="00E20E5D">
              <w:rPr>
                <w:rFonts w:ascii="Arial" w:hAnsi="Arial" w:cs="Arial"/>
                <w:color w:val="000000" w:themeColor="text1"/>
                <w:lang w:val="en-US"/>
              </w:rPr>
              <w:t xml:space="preserve"> under Panamanian national law is broad enough to include unmanned </w:t>
            </w:r>
            <w:r w:rsidR="00631E46" w:rsidRPr="00E20E5D">
              <w:rPr>
                <w:rFonts w:ascii="Arial" w:hAnsi="Arial" w:cs="Arial"/>
                <w:color w:val="000000" w:themeColor="text1"/>
                <w:lang w:val="en-US"/>
              </w:rPr>
              <w:t>ship</w:t>
            </w:r>
            <w:r w:rsidR="009C54F4" w:rsidRPr="00E20E5D">
              <w:rPr>
                <w:rFonts w:ascii="Arial" w:hAnsi="Arial" w:cs="Arial"/>
                <w:color w:val="000000" w:themeColor="text1"/>
                <w:lang w:val="en-US"/>
              </w:rPr>
              <w:t xml:space="preserve">s, it is ultimately up to the Administration to decide what a </w:t>
            </w:r>
            <w:r w:rsidR="00631E46" w:rsidRPr="00E20E5D">
              <w:rPr>
                <w:rFonts w:ascii="Arial" w:hAnsi="Arial" w:cs="Arial"/>
                <w:color w:val="000000" w:themeColor="text1"/>
                <w:lang w:val="en-US"/>
              </w:rPr>
              <w:t>ship</w:t>
            </w:r>
            <w:r w:rsidR="009C54F4" w:rsidRPr="00E20E5D">
              <w:rPr>
                <w:rFonts w:ascii="Arial" w:hAnsi="Arial" w:cs="Arial"/>
                <w:color w:val="000000" w:themeColor="text1"/>
                <w:lang w:val="en-US"/>
              </w:rPr>
              <w:t xml:space="preserve"> is. </w:t>
            </w:r>
            <w:r w:rsidR="00A305A9" w:rsidRPr="00E20E5D">
              <w:rPr>
                <w:rFonts w:ascii="Arial" w:hAnsi="Arial" w:cs="Arial"/>
                <w:color w:val="000000" w:themeColor="text1"/>
                <w:lang w:val="en-US"/>
              </w:rPr>
              <w:t xml:space="preserve">The </w:t>
            </w:r>
            <w:r w:rsidR="00B45FCE" w:rsidRPr="00E20E5D">
              <w:rPr>
                <w:rFonts w:ascii="Arial" w:hAnsi="Arial" w:cs="Arial"/>
                <w:color w:val="000000" w:themeColor="text1"/>
                <w:lang w:val="en-US"/>
              </w:rPr>
              <w:t>Croatia</w:t>
            </w:r>
            <w:r w:rsidR="00A305A9" w:rsidRPr="00E20E5D">
              <w:rPr>
                <w:rFonts w:ascii="Arial" w:hAnsi="Arial" w:cs="Arial"/>
                <w:color w:val="000000" w:themeColor="text1"/>
                <w:lang w:val="en-US"/>
              </w:rPr>
              <w:t>n</w:t>
            </w:r>
            <w:r w:rsidR="00B45FCE" w:rsidRPr="00E20E5D">
              <w:rPr>
                <w:rFonts w:ascii="Arial" w:hAnsi="Arial" w:cs="Arial"/>
                <w:color w:val="000000" w:themeColor="text1"/>
                <w:lang w:val="en-US"/>
              </w:rPr>
              <w:t xml:space="preserve"> </w:t>
            </w:r>
            <w:r w:rsidR="004F3327" w:rsidRPr="00E20E5D">
              <w:rPr>
                <w:rFonts w:ascii="Arial" w:hAnsi="Arial" w:cs="Arial"/>
                <w:color w:val="000000" w:themeColor="text1"/>
                <w:lang w:val="en-US"/>
              </w:rPr>
              <w:t xml:space="preserve">MLA </w:t>
            </w:r>
            <w:r w:rsidR="00B45FCE" w:rsidRPr="00E20E5D">
              <w:rPr>
                <w:rFonts w:ascii="Arial" w:hAnsi="Arial" w:cs="Arial"/>
                <w:color w:val="000000" w:themeColor="text1"/>
                <w:lang w:val="en-US"/>
              </w:rPr>
              <w:t>states that an unma</w:t>
            </w:r>
            <w:r w:rsidR="00251CB9" w:rsidRPr="00E20E5D">
              <w:rPr>
                <w:rFonts w:ascii="Arial" w:hAnsi="Arial" w:cs="Arial"/>
                <w:color w:val="000000" w:themeColor="text1"/>
                <w:lang w:val="en-US"/>
              </w:rPr>
              <w:t>nned ship would not be seaworthy</w:t>
            </w:r>
            <w:r w:rsidR="00296047" w:rsidRPr="00E20E5D">
              <w:rPr>
                <w:rFonts w:ascii="Arial" w:hAnsi="Arial" w:cs="Arial"/>
                <w:color w:val="000000" w:themeColor="text1"/>
                <w:lang w:val="en-US"/>
              </w:rPr>
              <w:t xml:space="preserve">. This </w:t>
            </w:r>
            <w:r w:rsidR="00251CB9" w:rsidRPr="00E20E5D">
              <w:rPr>
                <w:rFonts w:ascii="Arial" w:hAnsi="Arial" w:cs="Arial"/>
                <w:color w:val="000000" w:themeColor="text1"/>
                <w:lang w:val="en-US"/>
              </w:rPr>
              <w:t xml:space="preserve">answer </w:t>
            </w:r>
            <w:r w:rsidR="00A305A9" w:rsidRPr="00E20E5D">
              <w:rPr>
                <w:rFonts w:ascii="Arial" w:hAnsi="Arial" w:cs="Arial"/>
                <w:color w:val="000000" w:themeColor="text1"/>
                <w:lang w:val="en-US"/>
              </w:rPr>
              <w:t xml:space="preserve">does not seem to </w:t>
            </w:r>
            <w:r w:rsidR="00251CB9" w:rsidRPr="00E20E5D">
              <w:rPr>
                <w:rFonts w:ascii="Arial" w:hAnsi="Arial" w:cs="Arial"/>
                <w:color w:val="000000" w:themeColor="text1"/>
                <w:lang w:val="en-US"/>
              </w:rPr>
              <w:t xml:space="preserve">preclude that an unmanned ship </w:t>
            </w:r>
            <w:r w:rsidR="00A305A9" w:rsidRPr="00E20E5D">
              <w:rPr>
                <w:rFonts w:ascii="Arial" w:hAnsi="Arial" w:cs="Arial"/>
                <w:color w:val="000000" w:themeColor="text1"/>
                <w:lang w:val="en-US"/>
              </w:rPr>
              <w:t>would</w:t>
            </w:r>
            <w:r w:rsidR="00251CB9" w:rsidRPr="00E20E5D">
              <w:rPr>
                <w:rFonts w:ascii="Arial" w:hAnsi="Arial" w:cs="Arial"/>
                <w:color w:val="000000" w:themeColor="text1"/>
                <w:lang w:val="en-US"/>
              </w:rPr>
              <w:t xml:space="preserve"> be a ship per definition</w:t>
            </w:r>
            <w:r w:rsidR="00A305A9" w:rsidRPr="00E20E5D">
              <w:rPr>
                <w:rFonts w:ascii="Arial" w:hAnsi="Arial" w:cs="Arial"/>
                <w:color w:val="000000" w:themeColor="text1"/>
                <w:lang w:val="en-US"/>
              </w:rPr>
              <w:t xml:space="preserve"> under Croatian law</w:t>
            </w:r>
            <w:r w:rsidR="00251CB9" w:rsidRPr="00E20E5D">
              <w:rPr>
                <w:rFonts w:ascii="Arial" w:hAnsi="Arial" w:cs="Arial"/>
                <w:color w:val="000000" w:themeColor="text1"/>
                <w:lang w:val="en-US"/>
              </w:rPr>
              <w:t xml:space="preserve">. </w:t>
            </w:r>
            <w:r w:rsidR="00B45FCE" w:rsidRPr="00E20E5D">
              <w:rPr>
                <w:rFonts w:ascii="Arial" w:hAnsi="Arial" w:cs="Arial"/>
                <w:color w:val="000000" w:themeColor="text1"/>
                <w:lang w:val="en-US"/>
              </w:rPr>
              <w:t xml:space="preserve"> </w:t>
            </w:r>
          </w:p>
          <w:p w14:paraId="53F0B36B" w14:textId="77777777" w:rsidR="002E6838" w:rsidRPr="00E20E5D" w:rsidRDefault="002E6838" w:rsidP="002E6838">
            <w:pPr>
              <w:rPr>
                <w:rFonts w:ascii="Arial" w:hAnsi="Arial" w:cs="Arial"/>
                <w:color w:val="000000" w:themeColor="text1"/>
                <w:lang w:val="en-US"/>
              </w:rPr>
            </w:pPr>
          </w:p>
        </w:tc>
      </w:tr>
      <w:tr w:rsidR="005103B9" w:rsidRPr="00A24D7B" w14:paraId="73EAB9C2" w14:textId="77777777" w:rsidTr="007E71E1">
        <w:tc>
          <w:tcPr>
            <w:tcW w:w="9016" w:type="dxa"/>
          </w:tcPr>
          <w:p w14:paraId="68F969E8" w14:textId="77777777" w:rsidR="005103B9" w:rsidRPr="00E20E5D" w:rsidRDefault="005103B9" w:rsidP="007E71E1">
            <w:pPr>
              <w:jc w:val="both"/>
              <w:rPr>
                <w:rFonts w:ascii="Arial" w:hAnsi="Arial" w:cs="Arial"/>
                <w:color w:val="000000" w:themeColor="text1"/>
                <w:lang w:val="en-US"/>
              </w:rPr>
            </w:pPr>
          </w:p>
          <w:p w14:paraId="3C2D854F" w14:textId="77777777" w:rsidR="00B4141E" w:rsidRPr="00E20E5D" w:rsidRDefault="00B4141E" w:rsidP="007E71E1">
            <w:pPr>
              <w:jc w:val="both"/>
              <w:rPr>
                <w:rFonts w:ascii="Arial" w:hAnsi="Arial" w:cs="Arial"/>
                <w:b/>
                <w:color w:val="000000" w:themeColor="text1"/>
                <w:lang w:val="en-US"/>
              </w:rPr>
            </w:pPr>
          </w:p>
          <w:p w14:paraId="39600177" w14:textId="77777777" w:rsidR="005103B9" w:rsidRPr="00E20E5D" w:rsidRDefault="005103B9" w:rsidP="005103B9">
            <w:pPr>
              <w:pStyle w:val="Listenabsatz"/>
              <w:numPr>
                <w:ilvl w:val="1"/>
                <w:numId w:val="3"/>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Would an unmanned “ship” face difficulty under your national law in registering as such on account of its unmanned orientation? </w:t>
            </w:r>
          </w:p>
          <w:p w14:paraId="4360CECF" w14:textId="77777777" w:rsidR="00B4141E" w:rsidRPr="00E20E5D" w:rsidRDefault="00B4141E" w:rsidP="00B4141E">
            <w:pPr>
              <w:pStyle w:val="Listenabsatz"/>
              <w:ind w:left="792"/>
              <w:jc w:val="both"/>
              <w:rPr>
                <w:rFonts w:ascii="Arial" w:hAnsi="Arial" w:cs="Arial"/>
                <w:color w:val="000000" w:themeColor="text1"/>
                <w:sz w:val="22"/>
                <w:szCs w:val="22"/>
              </w:rPr>
            </w:pPr>
          </w:p>
        </w:tc>
      </w:tr>
      <w:tr w:rsidR="005103B9" w:rsidRPr="00A24D7B" w14:paraId="643325B0" w14:textId="77777777" w:rsidTr="007E71E1">
        <w:tc>
          <w:tcPr>
            <w:tcW w:w="9016" w:type="dxa"/>
          </w:tcPr>
          <w:p w14:paraId="0EE52A29" w14:textId="77777777" w:rsidR="000A282D" w:rsidRPr="00E20E5D" w:rsidRDefault="005103B9" w:rsidP="004F3327">
            <w:pPr>
              <w:jc w:val="both"/>
              <w:rPr>
                <w:rFonts w:ascii="Arial" w:hAnsi="Arial" w:cs="Arial"/>
                <w:color w:val="000000" w:themeColor="text1"/>
                <w:lang w:val="en-US"/>
              </w:rPr>
            </w:pPr>
            <w:r w:rsidRPr="00E20E5D">
              <w:rPr>
                <w:rFonts w:ascii="Arial" w:hAnsi="Arial" w:cs="Arial"/>
                <w:color w:val="000000" w:themeColor="text1"/>
                <w:lang w:val="en-US"/>
              </w:rPr>
              <w:t xml:space="preserve">Answer: </w:t>
            </w:r>
          </w:p>
          <w:p w14:paraId="088F22EA" w14:textId="77777777" w:rsidR="000A282D" w:rsidRPr="00E20E5D" w:rsidRDefault="000A282D" w:rsidP="004F3327">
            <w:pPr>
              <w:jc w:val="both"/>
              <w:rPr>
                <w:rFonts w:ascii="Arial" w:hAnsi="Arial" w:cs="Arial"/>
                <w:color w:val="000000" w:themeColor="text1"/>
                <w:lang w:val="en-US"/>
              </w:rPr>
            </w:pPr>
          </w:p>
          <w:p w14:paraId="763B3170" w14:textId="337C791C" w:rsidR="004F3327" w:rsidRPr="00E20E5D" w:rsidRDefault="003B507F" w:rsidP="004F3327">
            <w:pPr>
              <w:jc w:val="both"/>
              <w:rPr>
                <w:rFonts w:ascii="Arial" w:hAnsi="Arial" w:cs="Arial"/>
                <w:color w:val="000000" w:themeColor="text1"/>
                <w:lang w:val="en-US"/>
              </w:rPr>
            </w:pPr>
            <w:r w:rsidRPr="00E20E5D">
              <w:rPr>
                <w:rFonts w:ascii="Arial" w:hAnsi="Arial" w:cs="Arial"/>
                <w:color w:val="000000" w:themeColor="text1"/>
                <w:lang w:val="en-US"/>
              </w:rPr>
              <w:t>13</w:t>
            </w:r>
            <w:r w:rsidR="005025F7" w:rsidRPr="00E20E5D">
              <w:rPr>
                <w:rFonts w:ascii="Arial" w:hAnsi="Arial" w:cs="Arial"/>
                <w:color w:val="000000" w:themeColor="text1"/>
                <w:lang w:val="en-US"/>
              </w:rPr>
              <w:t xml:space="preserve"> MLAs answer</w:t>
            </w:r>
            <w:r w:rsidR="003E2957" w:rsidRPr="00E20E5D">
              <w:rPr>
                <w:rFonts w:ascii="Arial" w:hAnsi="Arial" w:cs="Arial"/>
                <w:color w:val="000000" w:themeColor="text1"/>
                <w:lang w:val="en-US"/>
              </w:rPr>
              <w:t xml:space="preserve"> directly or indirectly</w:t>
            </w:r>
            <w:r w:rsidR="005025F7" w:rsidRPr="00E20E5D">
              <w:rPr>
                <w:rFonts w:ascii="Arial" w:hAnsi="Arial" w:cs="Arial"/>
                <w:color w:val="000000" w:themeColor="text1"/>
                <w:lang w:val="en-US"/>
              </w:rPr>
              <w:t xml:space="preserve"> that manning is no </w:t>
            </w:r>
            <w:r w:rsidR="00A75AA0" w:rsidRPr="00E20E5D">
              <w:rPr>
                <w:rFonts w:ascii="Arial" w:hAnsi="Arial" w:cs="Arial"/>
                <w:color w:val="000000" w:themeColor="text1"/>
                <w:lang w:val="en-US"/>
              </w:rPr>
              <w:t xml:space="preserve">express </w:t>
            </w:r>
            <w:r w:rsidR="003E2957" w:rsidRPr="00E20E5D">
              <w:rPr>
                <w:rFonts w:ascii="Arial" w:hAnsi="Arial" w:cs="Arial"/>
                <w:color w:val="000000" w:themeColor="text1"/>
                <w:lang w:val="en-US"/>
              </w:rPr>
              <w:t>criterion</w:t>
            </w:r>
            <w:r w:rsidR="005025F7" w:rsidRPr="00E20E5D">
              <w:rPr>
                <w:rFonts w:ascii="Arial" w:hAnsi="Arial" w:cs="Arial"/>
                <w:color w:val="000000" w:themeColor="text1"/>
                <w:lang w:val="en-US"/>
              </w:rPr>
              <w:t xml:space="preserve"> for registration (</w:t>
            </w:r>
            <w:proofErr w:type="spellStart"/>
            <w:r w:rsidR="005025F7" w:rsidRPr="00E20E5D">
              <w:rPr>
                <w:rFonts w:ascii="Arial" w:hAnsi="Arial" w:cs="Arial"/>
                <w:color w:val="000000" w:themeColor="text1"/>
                <w:lang w:val="en-US"/>
              </w:rPr>
              <w:t>Bri</w:t>
            </w:r>
            <w:proofErr w:type="spellEnd"/>
            <w:r w:rsidR="005025F7" w:rsidRPr="00E20E5D">
              <w:rPr>
                <w:rFonts w:ascii="Arial" w:hAnsi="Arial" w:cs="Arial"/>
                <w:color w:val="000000" w:themeColor="text1"/>
                <w:lang w:val="en-US"/>
              </w:rPr>
              <w:t xml:space="preserve">, Can, </w:t>
            </w:r>
            <w:r w:rsidR="003E2957" w:rsidRPr="00E20E5D">
              <w:rPr>
                <w:rFonts w:ascii="Arial" w:hAnsi="Arial" w:cs="Arial"/>
                <w:color w:val="000000" w:themeColor="text1"/>
                <w:lang w:val="en-US"/>
              </w:rPr>
              <w:t xml:space="preserve">Chi, </w:t>
            </w:r>
            <w:r w:rsidR="005025F7" w:rsidRPr="00E20E5D">
              <w:rPr>
                <w:rFonts w:ascii="Arial" w:hAnsi="Arial" w:cs="Arial"/>
                <w:color w:val="000000" w:themeColor="text1"/>
                <w:lang w:val="en-US"/>
              </w:rPr>
              <w:t xml:space="preserve">Den, </w:t>
            </w:r>
            <w:proofErr w:type="spellStart"/>
            <w:r w:rsidR="005025F7" w:rsidRPr="00E20E5D">
              <w:rPr>
                <w:rFonts w:ascii="Arial" w:hAnsi="Arial" w:cs="Arial"/>
                <w:color w:val="000000" w:themeColor="text1"/>
                <w:lang w:val="en-US"/>
              </w:rPr>
              <w:t>Dut</w:t>
            </w:r>
            <w:proofErr w:type="spellEnd"/>
            <w:r w:rsidR="005025F7" w:rsidRPr="00E20E5D">
              <w:rPr>
                <w:rFonts w:ascii="Arial" w:hAnsi="Arial" w:cs="Arial"/>
                <w:color w:val="000000" w:themeColor="text1"/>
                <w:lang w:val="en-US"/>
              </w:rPr>
              <w:t xml:space="preserve">, Fin, </w:t>
            </w:r>
            <w:proofErr w:type="spellStart"/>
            <w:r w:rsidR="00F04762" w:rsidRPr="00E20E5D">
              <w:rPr>
                <w:rFonts w:ascii="Arial" w:hAnsi="Arial" w:cs="Arial"/>
                <w:color w:val="000000" w:themeColor="text1"/>
                <w:lang w:val="en-US"/>
              </w:rPr>
              <w:t>Fre</w:t>
            </w:r>
            <w:proofErr w:type="spellEnd"/>
            <w:r w:rsidR="005025F7" w:rsidRPr="00E20E5D">
              <w:rPr>
                <w:rFonts w:ascii="Arial" w:hAnsi="Arial" w:cs="Arial"/>
                <w:color w:val="000000" w:themeColor="text1"/>
                <w:lang w:val="en-US"/>
              </w:rPr>
              <w:t xml:space="preserve">, </w:t>
            </w:r>
            <w:proofErr w:type="spellStart"/>
            <w:r w:rsidR="005025F7" w:rsidRPr="00E20E5D">
              <w:rPr>
                <w:rFonts w:ascii="Arial" w:hAnsi="Arial" w:cs="Arial"/>
                <w:color w:val="000000" w:themeColor="text1"/>
                <w:lang w:val="en-US"/>
              </w:rPr>
              <w:t>Ger</w:t>
            </w:r>
            <w:proofErr w:type="spellEnd"/>
            <w:r w:rsidR="005025F7" w:rsidRPr="00E20E5D">
              <w:rPr>
                <w:rFonts w:ascii="Arial" w:hAnsi="Arial" w:cs="Arial"/>
                <w:color w:val="000000" w:themeColor="text1"/>
                <w:lang w:val="en-US"/>
              </w:rPr>
              <w:t xml:space="preserve">, </w:t>
            </w:r>
            <w:proofErr w:type="spellStart"/>
            <w:r w:rsidR="005025F7" w:rsidRPr="00E20E5D">
              <w:rPr>
                <w:rFonts w:ascii="Arial" w:hAnsi="Arial" w:cs="Arial"/>
                <w:color w:val="000000" w:themeColor="text1"/>
                <w:lang w:val="en-US"/>
              </w:rPr>
              <w:t>Ir</w:t>
            </w:r>
            <w:r w:rsidR="002D7A3A" w:rsidRPr="00E20E5D">
              <w:rPr>
                <w:rFonts w:ascii="Arial" w:hAnsi="Arial" w:cs="Arial"/>
                <w:color w:val="000000" w:themeColor="text1"/>
                <w:lang w:val="en-US"/>
              </w:rPr>
              <w:t>i</w:t>
            </w:r>
            <w:proofErr w:type="spellEnd"/>
            <w:r w:rsidR="005025F7" w:rsidRPr="00E20E5D">
              <w:rPr>
                <w:rFonts w:ascii="Arial" w:hAnsi="Arial" w:cs="Arial"/>
                <w:color w:val="000000" w:themeColor="text1"/>
                <w:lang w:val="en-US"/>
              </w:rPr>
              <w:t xml:space="preserve">, </w:t>
            </w:r>
            <w:proofErr w:type="spellStart"/>
            <w:r w:rsidR="00A75AA0" w:rsidRPr="00E20E5D">
              <w:rPr>
                <w:rFonts w:ascii="Arial" w:hAnsi="Arial" w:cs="Arial"/>
                <w:color w:val="000000" w:themeColor="text1"/>
                <w:lang w:val="en-US"/>
              </w:rPr>
              <w:t>Ita</w:t>
            </w:r>
            <w:proofErr w:type="spellEnd"/>
            <w:r w:rsidR="00A75AA0" w:rsidRPr="00E20E5D">
              <w:rPr>
                <w:rFonts w:ascii="Arial" w:hAnsi="Arial" w:cs="Arial"/>
                <w:color w:val="000000" w:themeColor="text1"/>
                <w:lang w:val="en-US"/>
              </w:rPr>
              <w:t xml:space="preserve">, </w:t>
            </w:r>
            <w:proofErr w:type="gramStart"/>
            <w:r w:rsidR="005025F7" w:rsidRPr="00E20E5D">
              <w:rPr>
                <w:rFonts w:ascii="Arial" w:hAnsi="Arial" w:cs="Arial"/>
                <w:color w:val="000000" w:themeColor="text1"/>
                <w:lang w:val="en-US"/>
              </w:rPr>
              <w:t>Jap</w:t>
            </w:r>
            <w:proofErr w:type="gramEnd"/>
            <w:r w:rsidR="005025F7" w:rsidRPr="00E20E5D">
              <w:rPr>
                <w:rFonts w:ascii="Arial" w:hAnsi="Arial" w:cs="Arial"/>
                <w:color w:val="000000" w:themeColor="text1"/>
                <w:lang w:val="en-US"/>
              </w:rPr>
              <w:t>, US).</w:t>
            </w:r>
            <w:r w:rsidR="003E2957" w:rsidRPr="00E20E5D">
              <w:rPr>
                <w:rFonts w:ascii="Arial" w:hAnsi="Arial" w:cs="Arial"/>
                <w:color w:val="000000" w:themeColor="text1"/>
                <w:lang w:val="en-US"/>
              </w:rPr>
              <w:t xml:space="preserve"> </w:t>
            </w:r>
            <w:r w:rsidR="00A771A4" w:rsidRPr="00E20E5D">
              <w:rPr>
                <w:rFonts w:ascii="Arial" w:hAnsi="Arial" w:cs="Arial"/>
                <w:color w:val="000000" w:themeColor="text1"/>
                <w:lang w:val="en-US"/>
              </w:rPr>
              <w:t xml:space="preserve">Five </w:t>
            </w:r>
            <w:r w:rsidR="004F3327" w:rsidRPr="00E20E5D">
              <w:rPr>
                <w:rFonts w:ascii="Arial" w:hAnsi="Arial" w:cs="Arial"/>
                <w:color w:val="000000" w:themeColor="text1"/>
                <w:lang w:val="en-US"/>
              </w:rPr>
              <w:t xml:space="preserve">MLAs </w:t>
            </w:r>
            <w:r w:rsidR="00F17205" w:rsidRPr="00E20E5D">
              <w:rPr>
                <w:rFonts w:ascii="Arial" w:hAnsi="Arial" w:cs="Arial"/>
                <w:color w:val="000000" w:themeColor="text1"/>
                <w:lang w:val="en-US"/>
              </w:rPr>
              <w:t>expressly state</w:t>
            </w:r>
            <w:r w:rsidR="004F3327" w:rsidRPr="00E20E5D">
              <w:rPr>
                <w:rFonts w:ascii="Arial" w:hAnsi="Arial" w:cs="Arial"/>
                <w:color w:val="000000" w:themeColor="text1"/>
                <w:lang w:val="en-US"/>
              </w:rPr>
              <w:t xml:space="preserve"> that an unmanned ship would not be able to register on account of its unmanned orientation (</w:t>
            </w:r>
            <w:proofErr w:type="spellStart"/>
            <w:r w:rsidR="004F3327" w:rsidRPr="00E20E5D">
              <w:rPr>
                <w:rFonts w:ascii="Arial" w:hAnsi="Arial" w:cs="Arial"/>
                <w:color w:val="000000" w:themeColor="text1"/>
                <w:lang w:val="en-US"/>
              </w:rPr>
              <w:t>Arg</w:t>
            </w:r>
            <w:proofErr w:type="spellEnd"/>
            <w:r w:rsidR="004F3327" w:rsidRPr="00E20E5D">
              <w:rPr>
                <w:rFonts w:ascii="Arial" w:hAnsi="Arial" w:cs="Arial"/>
                <w:color w:val="000000" w:themeColor="text1"/>
                <w:lang w:val="en-US"/>
              </w:rPr>
              <w:t xml:space="preserve">, Bra, </w:t>
            </w:r>
            <w:proofErr w:type="spellStart"/>
            <w:r w:rsidR="004F3327" w:rsidRPr="00E20E5D">
              <w:rPr>
                <w:rFonts w:ascii="Arial" w:hAnsi="Arial" w:cs="Arial"/>
                <w:color w:val="000000" w:themeColor="text1"/>
                <w:lang w:val="en-US"/>
              </w:rPr>
              <w:t>Cro</w:t>
            </w:r>
            <w:proofErr w:type="spellEnd"/>
            <w:r w:rsidR="004F3327" w:rsidRPr="00E20E5D">
              <w:rPr>
                <w:rFonts w:ascii="Arial" w:hAnsi="Arial" w:cs="Arial"/>
                <w:color w:val="000000" w:themeColor="text1"/>
                <w:lang w:val="en-US"/>
              </w:rPr>
              <w:t xml:space="preserve">, </w:t>
            </w:r>
            <w:r w:rsidR="00A771A4" w:rsidRPr="00E20E5D">
              <w:rPr>
                <w:rFonts w:ascii="Arial" w:hAnsi="Arial" w:cs="Arial"/>
                <w:color w:val="000000" w:themeColor="text1"/>
                <w:lang w:val="en-US"/>
              </w:rPr>
              <w:t xml:space="preserve">Mal, </w:t>
            </w:r>
            <w:proofErr w:type="gramStart"/>
            <w:r w:rsidR="004F3327" w:rsidRPr="00E20E5D">
              <w:rPr>
                <w:rFonts w:ascii="Arial" w:hAnsi="Arial" w:cs="Arial"/>
                <w:color w:val="000000" w:themeColor="text1"/>
                <w:lang w:val="en-US"/>
              </w:rPr>
              <w:t>Spa</w:t>
            </w:r>
            <w:proofErr w:type="gramEnd"/>
            <w:r w:rsidR="004F3327" w:rsidRPr="00E20E5D">
              <w:rPr>
                <w:rFonts w:ascii="Arial" w:hAnsi="Arial" w:cs="Arial"/>
                <w:color w:val="000000" w:themeColor="text1"/>
                <w:lang w:val="en-US"/>
              </w:rPr>
              <w:t>).</w:t>
            </w:r>
            <w:r w:rsidR="003E2957" w:rsidRPr="00E20E5D">
              <w:rPr>
                <w:rFonts w:ascii="Arial" w:hAnsi="Arial" w:cs="Arial"/>
                <w:color w:val="000000" w:themeColor="text1"/>
                <w:lang w:val="en-US"/>
              </w:rPr>
              <w:t xml:space="preserve"> </w:t>
            </w:r>
            <w:r w:rsidR="00A75AA0" w:rsidRPr="00E20E5D">
              <w:rPr>
                <w:rFonts w:ascii="Arial" w:hAnsi="Arial" w:cs="Arial"/>
                <w:color w:val="000000" w:themeColor="text1"/>
                <w:lang w:val="en-US"/>
              </w:rPr>
              <w:t>The Singaporean MLA answers that there is no regulation in place.</w:t>
            </w:r>
          </w:p>
          <w:p w14:paraId="57E48C00" w14:textId="77777777" w:rsidR="002E6838" w:rsidRPr="00E20E5D" w:rsidRDefault="002E6838" w:rsidP="004F3327">
            <w:pPr>
              <w:jc w:val="both"/>
              <w:rPr>
                <w:rFonts w:ascii="Arial" w:hAnsi="Arial" w:cs="Arial"/>
                <w:color w:val="000000" w:themeColor="text1"/>
                <w:lang w:val="en-US"/>
              </w:rPr>
            </w:pPr>
          </w:p>
          <w:p w14:paraId="75DBAEA5" w14:textId="77777777" w:rsidR="002E6838" w:rsidRPr="00E20E5D" w:rsidRDefault="002E6838" w:rsidP="004F3327">
            <w:pPr>
              <w:jc w:val="both"/>
              <w:rPr>
                <w:rFonts w:ascii="Arial" w:hAnsi="Arial" w:cs="Arial"/>
                <w:color w:val="000000" w:themeColor="text1"/>
                <w:lang w:val="en-US"/>
              </w:rPr>
            </w:pPr>
            <w:r w:rsidRPr="00E20E5D">
              <w:rPr>
                <w:rFonts w:ascii="Arial" w:hAnsi="Arial" w:cs="Arial"/>
                <w:color w:val="000000" w:themeColor="text1"/>
                <w:lang w:val="en-US"/>
              </w:rPr>
              <w:t>Four MLAs emphasize that an unmanned ship may still not be able to register due to current technical classification rules (Chi, Den) and rules implying that an on-board crew is required (</w:t>
            </w:r>
            <w:proofErr w:type="spellStart"/>
            <w:r w:rsidRPr="00E20E5D">
              <w:rPr>
                <w:rFonts w:ascii="Arial" w:hAnsi="Arial" w:cs="Arial"/>
                <w:color w:val="000000" w:themeColor="text1"/>
                <w:lang w:val="en-US"/>
              </w:rPr>
              <w:t>Ita</w:t>
            </w:r>
            <w:proofErr w:type="spellEnd"/>
            <w:r w:rsidRPr="00E20E5D">
              <w:rPr>
                <w:rFonts w:ascii="Arial" w:hAnsi="Arial" w:cs="Arial"/>
                <w:color w:val="000000" w:themeColor="text1"/>
                <w:lang w:val="en-US"/>
              </w:rPr>
              <w:t>, Pan).</w:t>
            </w:r>
          </w:p>
          <w:p w14:paraId="07C7D732" w14:textId="77777777" w:rsidR="004F3327" w:rsidRPr="00E20E5D" w:rsidRDefault="004F3327" w:rsidP="004F3327">
            <w:pPr>
              <w:jc w:val="both"/>
              <w:rPr>
                <w:rFonts w:ascii="Arial" w:hAnsi="Arial" w:cs="Arial"/>
                <w:color w:val="000000" w:themeColor="text1"/>
                <w:lang w:val="en-US"/>
              </w:rPr>
            </w:pPr>
          </w:p>
          <w:p w14:paraId="18975855" w14:textId="77777777" w:rsidR="000A282D" w:rsidRPr="00E20E5D" w:rsidRDefault="00252E70" w:rsidP="00F63C41">
            <w:pPr>
              <w:rPr>
                <w:rFonts w:ascii="Arial" w:hAnsi="Arial" w:cs="Arial"/>
                <w:color w:val="000000" w:themeColor="text1"/>
                <w:lang w:val="en-US"/>
              </w:rPr>
            </w:pPr>
            <w:r w:rsidRPr="00E20E5D">
              <w:rPr>
                <w:rFonts w:ascii="Arial" w:hAnsi="Arial" w:cs="Arial"/>
                <w:color w:val="000000" w:themeColor="text1"/>
                <w:lang w:val="en-US"/>
              </w:rPr>
              <w:t>Comment:</w:t>
            </w:r>
            <w:r w:rsidR="004F3327" w:rsidRPr="00E20E5D">
              <w:rPr>
                <w:rFonts w:ascii="Arial" w:hAnsi="Arial" w:cs="Arial"/>
                <w:color w:val="000000" w:themeColor="text1"/>
                <w:lang w:val="en-US"/>
              </w:rPr>
              <w:t xml:space="preserve"> </w:t>
            </w:r>
          </w:p>
          <w:p w14:paraId="01246D14" w14:textId="77777777" w:rsidR="000A282D" w:rsidRPr="00E20E5D" w:rsidRDefault="000A282D" w:rsidP="00F63C41">
            <w:pPr>
              <w:rPr>
                <w:rFonts w:ascii="Arial" w:hAnsi="Arial" w:cs="Arial"/>
                <w:color w:val="000000" w:themeColor="text1"/>
                <w:lang w:val="en-US"/>
              </w:rPr>
            </w:pPr>
          </w:p>
          <w:p w14:paraId="6D795495" w14:textId="77777777" w:rsidR="00F63C41" w:rsidRPr="00E20E5D" w:rsidRDefault="004F3327" w:rsidP="00296047">
            <w:pPr>
              <w:jc w:val="both"/>
              <w:rPr>
                <w:rFonts w:ascii="Arial" w:hAnsi="Arial" w:cs="Arial"/>
                <w:lang w:val="en-US"/>
              </w:rPr>
            </w:pPr>
            <w:r w:rsidRPr="00E20E5D">
              <w:rPr>
                <w:rFonts w:ascii="Arial" w:hAnsi="Arial" w:cs="Arial"/>
                <w:color w:val="000000" w:themeColor="text1"/>
                <w:lang w:val="en-US"/>
              </w:rPr>
              <w:t xml:space="preserve">The variety in the </w:t>
            </w:r>
            <w:r w:rsidR="00252E70" w:rsidRPr="00E20E5D">
              <w:rPr>
                <w:rFonts w:ascii="Arial" w:hAnsi="Arial" w:cs="Arial"/>
                <w:color w:val="000000" w:themeColor="text1"/>
                <w:lang w:val="en-US"/>
              </w:rPr>
              <w:t>answers</w:t>
            </w:r>
            <w:r w:rsidRPr="00E20E5D">
              <w:rPr>
                <w:rFonts w:ascii="Arial" w:hAnsi="Arial" w:cs="Arial"/>
                <w:color w:val="000000" w:themeColor="text1"/>
                <w:lang w:val="en-US"/>
              </w:rPr>
              <w:t xml:space="preserve"> partly seem</w:t>
            </w:r>
            <w:r w:rsidR="000B1DE7" w:rsidRPr="00E20E5D">
              <w:rPr>
                <w:rFonts w:ascii="Arial" w:hAnsi="Arial" w:cs="Arial"/>
                <w:color w:val="000000" w:themeColor="text1"/>
                <w:lang w:val="en-US"/>
              </w:rPr>
              <w:t>s</w:t>
            </w:r>
            <w:r w:rsidRPr="00E20E5D">
              <w:rPr>
                <w:rFonts w:ascii="Arial" w:hAnsi="Arial" w:cs="Arial"/>
                <w:color w:val="000000" w:themeColor="text1"/>
                <w:lang w:val="en-US"/>
              </w:rPr>
              <w:t xml:space="preserve"> to be due to </w:t>
            </w:r>
            <w:r w:rsidR="00A75AA0" w:rsidRPr="00E20E5D">
              <w:rPr>
                <w:rFonts w:ascii="Arial" w:hAnsi="Arial" w:cs="Arial"/>
                <w:color w:val="000000" w:themeColor="text1"/>
                <w:lang w:val="en-US"/>
              </w:rPr>
              <w:t xml:space="preserve">whether the question has been </w:t>
            </w:r>
            <w:r w:rsidR="00D208D7" w:rsidRPr="00E20E5D">
              <w:rPr>
                <w:rFonts w:ascii="Arial" w:hAnsi="Arial" w:cs="Arial"/>
                <w:color w:val="000000" w:themeColor="text1"/>
                <w:lang w:val="en-US"/>
              </w:rPr>
              <w:t>understood</w:t>
            </w:r>
            <w:r w:rsidR="00A75AA0" w:rsidRPr="00E20E5D">
              <w:rPr>
                <w:rFonts w:ascii="Arial" w:hAnsi="Arial" w:cs="Arial"/>
                <w:color w:val="000000" w:themeColor="text1"/>
                <w:lang w:val="en-US"/>
              </w:rPr>
              <w:t xml:space="preserve"> to aim at </w:t>
            </w:r>
            <w:r w:rsidR="002A67B3" w:rsidRPr="00E20E5D">
              <w:rPr>
                <w:rFonts w:ascii="Arial" w:hAnsi="Arial" w:cs="Arial"/>
                <w:color w:val="000000" w:themeColor="text1"/>
                <w:lang w:val="en-US"/>
              </w:rPr>
              <w:t xml:space="preserve">whether there is an express rule requiring manning in order to register (no MLA has answered expressly that there is) or whether other rules, indirectly </w:t>
            </w:r>
            <w:r w:rsidR="003B507F" w:rsidRPr="00E20E5D">
              <w:rPr>
                <w:rFonts w:ascii="Arial" w:hAnsi="Arial" w:cs="Arial"/>
                <w:color w:val="000000" w:themeColor="text1"/>
                <w:lang w:val="en-US"/>
              </w:rPr>
              <w:t>requiring manning</w:t>
            </w:r>
            <w:r w:rsidR="002A67B3" w:rsidRPr="00E20E5D">
              <w:rPr>
                <w:rFonts w:ascii="Arial" w:hAnsi="Arial" w:cs="Arial"/>
                <w:color w:val="000000" w:themeColor="text1"/>
                <w:lang w:val="en-US"/>
              </w:rPr>
              <w:t xml:space="preserve">, such as rules on </w:t>
            </w:r>
            <w:r w:rsidR="003B507F" w:rsidRPr="00E20E5D">
              <w:rPr>
                <w:rFonts w:ascii="Arial" w:hAnsi="Arial" w:cs="Arial"/>
                <w:color w:val="000000" w:themeColor="text1"/>
                <w:lang w:val="en-US"/>
              </w:rPr>
              <w:t>seaworthiness</w:t>
            </w:r>
            <w:r w:rsidR="002A67B3" w:rsidRPr="00E20E5D">
              <w:rPr>
                <w:rFonts w:ascii="Arial" w:hAnsi="Arial" w:cs="Arial"/>
                <w:color w:val="000000" w:themeColor="text1"/>
                <w:lang w:val="en-US"/>
              </w:rPr>
              <w:t xml:space="preserve"> would effectively prevent a ship from register</w:t>
            </w:r>
            <w:r w:rsidR="002E6838" w:rsidRPr="00E20E5D">
              <w:rPr>
                <w:rFonts w:ascii="Arial" w:hAnsi="Arial" w:cs="Arial"/>
                <w:color w:val="000000" w:themeColor="text1"/>
                <w:lang w:val="en-US"/>
              </w:rPr>
              <w:t>ing</w:t>
            </w:r>
            <w:r w:rsidR="002A67B3" w:rsidRPr="00E20E5D">
              <w:rPr>
                <w:rFonts w:ascii="Arial" w:hAnsi="Arial" w:cs="Arial"/>
                <w:color w:val="000000" w:themeColor="text1"/>
                <w:lang w:val="en-US"/>
              </w:rPr>
              <w:t xml:space="preserve">. </w:t>
            </w:r>
            <w:r w:rsidR="00F63C41" w:rsidRPr="00E20E5D">
              <w:rPr>
                <w:rFonts w:ascii="Arial" w:hAnsi="Arial" w:cs="Arial"/>
                <w:color w:val="000000" w:themeColor="text1"/>
                <w:lang w:val="en-US"/>
              </w:rPr>
              <w:t xml:space="preserve">The answers of the national MLAs further </w:t>
            </w:r>
            <w:r w:rsidR="002E6838" w:rsidRPr="00E20E5D">
              <w:rPr>
                <w:rFonts w:ascii="Arial" w:hAnsi="Arial" w:cs="Arial"/>
                <w:color w:val="000000" w:themeColor="text1"/>
                <w:lang w:val="en-US"/>
              </w:rPr>
              <w:t>depend on the extent to which the national rules on registration</w:t>
            </w:r>
            <w:r w:rsidR="00F63C41" w:rsidRPr="00E20E5D">
              <w:rPr>
                <w:rFonts w:ascii="Arial" w:hAnsi="Arial" w:cs="Arial"/>
                <w:color w:val="000000" w:themeColor="text1"/>
                <w:lang w:val="en-US"/>
              </w:rPr>
              <w:t xml:space="preserve"> </w:t>
            </w:r>
            <w:r w:rsidR="002E6838" w:rsidRPr="00E20E5D">
              <w:rPr>
                <w:rFonts w:ascii="Arial" w:hAnsi="Arial" w:cs="Arial"/>
                <w:color w:val="000000" w:themeColor="text1"/>
                <w:lang w:val="en-US"/>
              </w:rPr>
              <w:t xml:space="preserve">are linked to </w:t>
            </w:r>
            <w:r w:rsidR="00F63C41" w:rsidRPr="00E20E5D">
              <w:rPr>
                <w:rFonts w:ascii="Arial" w:hAnsi="Arial" w:cs="Arial"/>
                <w:color w:val="000000" w:themeColor="text1"/>
                <w:lang w:val="en-US"/>
              </w:rPr>
              <w:t xml:space="preserve">public rules on maritime safety. The US MLA, for example, states that the manning status or manner of operation of a </w:t>
            </w:r>
            <w:r w:rsidR="00631E46" w:rsidRPr="00E20E5D">
              <w:rPr>
                <w:rFonts w:ascii="Arial" w:hAnsi="Arial" w:cs="Arial"/>
                <w:color w:val="000000" w:themeColor="text1"/>
                <w:lang w:val="en-US"/>
              </w:rPr>
              <w:t>ship</w:t>
            </w:r>
            <w:r w:rsidR="00F63C41" w:rsidRPr="00E20E5D">
              <w:rPr>
                <w:rFonts w:ascii="Arial" w:hAnsi="Arial" w:cs="Arial"/>
                <w:color w:val="000000" w:themeColor="text1"/>
                <w:lang w:val="en-US"/>
              </w:rPr>
              <w:t xml:space="preserve"> is not a question raised with respect to the qualification of registry under </w:t>
            </w:r>
            <w:r w:rsidR="000B1DE7" w:rsidRPr="00E20E5D">
              <w:rPr>
                <w:rFonts w:ascii="Arial" w:hAnsi="Arial" w:cs="Arial"/>
                <w:color w:val="000000" w:themeColor="text1"/>
                <w:lang w:val="en-US"/>
              </w:rPr>
              <w:t xml:space="preserve">the </w:t>
            </w:r>
            <w:r w:rsidR="00F63C41" w:rsidRPr="00E20E5D">
              <w:rPr>
                <w:rFonts w:ascii="Arial" w:hAnsi="Arial" w:cs="Arial"/>
                <w:color w:val="000000" w:themeColor="text1"/>
                <w:lang w:val="en-US"/>
              </w:rPr>
              <w:t>US flag. This can be contrast</w:t>
            </w:r>
            <w:r w:rsidR="000B1DE7" w:rsidRPr="00E20E5D">
              <w:rPr>
                <w:rFonts w:ascii="Arial" w:hAnsi="Arial" w:cs="Arial"/>
                <w:color w:val="000000" w:themeColor="text1"/>
                <w:lang w:val="en-US"/>
              </w:rPr>
              <w:t>ed</w:t>
            </w:r>
            <w:r w:rsidR="00F63C41" w:rsidRPr="00E20E5D">
              <w:rPr>
                <w:rFonts w:ascii="Arial" w:hAnsi="Arial" w:cs="Arial"/>
                <w:color w:val="000000" w:themeColor="text1"/>
                <w:lang w:val="en-US"/>
              </w:rPr>
              <w:t xml:space="preserve"> with the statement of the Argentinian MLA stating that in order to register a ship in the Argentine Register, regulatory requirements regarding constriction and seaworthiness must be fulfilled.</w:t>
            </w:r>
          </w:p>
          <w:p w14:paraId="62AEBA6F" w14:textId="77777777" w:rsidR="005103B9" w:rsidRPr="00E20E5D" w:rsidRDefault="005103B9" w:rsidP="005103B9">
            <w:pPr>
              <w:jc w:val="both"/>
              <w:rPr>
                <w:rFonts w:ascii="Arial" w:hAnsi="Arial" w:cs="Arial"/>
                <w:color w:val="000000" w:themeColor="text1"/>
                <w:lang w:val="en-US"/>
              </w:rPr>
            </w:pPr>
          </w:p>
        </w:tc>
      </w:tr>
      <w:tr w:rsidR="005103B9" w:rsidRPr="00A24D7B" w14:paraId="59138F84" w14:textId="77777777" w:rsidTr="007E71E1">
        <w:tc>
          <w:tcPr>
            <w:tcW w:w="9016" w:type="dxa"/>
          </w:tcPr>
          <w:p w14:paraId="7212E8A8" w14:textId="77777777" w:rsidR="00B4141E" w:rsidRPr="00E20E5D" w:rsidRDefault="00B4141E" w:rsidP="00B4141E">
            <w:pPr>
              <w:pStyle w:val="Listenabsatz"/>
              <w:ind w:left="792"/>
              <w:jc w:val="both"/>
              <w:rPr>
                <w:rFonts w:ascii="Arial" w:hAnsi="Arial" w:cs="Arial"/>
                <w:b/>
                <w:color w:val="000000" w:themeColor="text1"/>
                <w:sz w:val="22"/>
                <w:szCs w:val="22"/>
              </w:rPr>
            </w:pPr>
          </w:p>
          <w:p w14:paraId="0E2D11DC" w14:textId="77777777" w:rsidR="005103B9" w:rsidRPr="00E20E5D" w:rsidRDefault="005103B9" w:rsidP="005103B9">
            <w:pPr>
              <w:pStyle w:val="Listenabsatz"/>
              <w:numPr>
                <w:ilvl w:val="1"/>
                <w:numId w:val="3"/>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Under your national law, is there a mechanism through which, e.g. a Government Secretary may declare a “structure” to be a “ship” when otherwise it would not constitute such under the ordinary rules? </w:t>
            </w:r>
          </w:p>
          <w:p w14:paraId="1939CA53" w14:textId="77777777" w:rsidR="00B4141E" w:rsidRPr="00E20E5D" w:rsidRDefault="00B4141E" w:rsidP="00B4141E">
            <w:pPr>
              <w:pStyle w:val="Listenabsatz"/>
              <w:ind w:left="792"/>
              <w:jc w:val="both"/>
              <w:rPr>
                <w:rFonts w:ascii="Arial" w:hAnsi="Arial" w:cs="Arial"/>
                <w:color w:val="000000" w:themeColor="text1"/>
                <w:sz w:val="22"/>
                <w:szCs w:val="22"/>
              </w:rPr>
            </w:pPr>
          </w:p>
        </w:tc>
      </w:tr>
      <w:tr w:rsidR="005103B9" w:rsidRPr="00A24D7B" w14:paraId="33B966B5" w14:textId="77777777" w:rsidTr="007E71E1">
        <w:tc>
          <w:tcPr>
            <w:tcW w:w="9016" w:type="dxa"/>
          </w:tcPr>
          <w:p w14:paraId="5E75B216" w14:textId="77777777" w:rsidR="000A282D"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Answer: </w:t>
            </w:r>
          </w:p>
          <w:p w14:paraId="643DEEDA" w14:textId="77777777" w:rsidR="000A282D" w:rsidRPr="00E20E5D" w:rsidRDefault="000A282D" w:rsidP="007E71E1">
            <w:pPr>
              <w:pStyle w:val="Listenabsatz"/>
              <w:ind w:left="0"/>
              <w:jc w:val="both"/>
              <w:rPr>
                <w:rFonts w:ascii="Arial" w:hAnsi="Arial" w:cs="Arial"/>
                <w:color w:val="000000" w:themeColor="text1"/>
                <w:sz w:val="22"/>
                <w:szCs w:val="22"/>
              </w:rPr>
            </w:pPr>
          </w:p>
          <w:p w14:paraId="0AC12D78" w14:textId="3E8DE64A" w:rsidR="002E6838" w:rsidRPr="00E20E5D" w:rsidRDefault="00551FFB" w:rsidP="002E6838">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14 MLAs answer that there is no such mechanism under their national law (</w:t>
            </w:r>
            <w:proofErr w:type="spellStart"/>
            <w:r w:rsidRPr="00E20E5D">
              <w:rPr>
                <w:rFonts w:ascii="Arial" w:hAnsi="Arial" w:cs="Arial"/>
                <w:color w:val="000000" w:themeColor="text1"/>
                <w:sz w:val="22"/>
                <w:szCs w:val="22"/>
              </w:rPr>
              <w:t>Arg</w:t>
            </w:r>
            <w:proofErr w:type="spellEnd"/>
            <w:r w:rsidRPr="00E20E5D">
              <w:rPr>
                <w:rFonts w:ascii="Arial" w:hAnsi="Arial" w:cs="Arial"/>
                <w:color w:val="000000" w:themeColor="text1"/>
                <w:sz w:val="22"/>
                <w:szCs w:val="22"/>
              </w:rPr>
              <w:t xml:space="preserve">, Bra, Can, Chi, </w:t>
            </w:r>
            <w:proofErr w:type="spellStart"/>
            <w:r w:rsidRPr="00E20E5D">
              <w:rPr>
                <w:rFonts w:ascii="Arial" w:hAnsi="Arial" w:cs="Arial"/>
                <w:color w:val="000000" w:themeColor="text1"/>
                <w:sz w:val="22"/>
                <w:szCs w:val="22"/>
              </w:rPr>
              <w:t>Cro</w:t>
            </w:r>
            <w:proofErr w:type="spellEnd"/>
            <w:r w:rsidRPr="00E20E5D">
              <w:rPr>
                <w:rFonts w:ascii="Arial" w:hAnsi="Arial" w:cs="Arial"/>
                <w:color w:val="000000" w:themeColor="text1"/>
                <w:sz w:val="22"/>
                <w:szCs w:val="22"/>
              </w:rPr>
              <w:t xml:space="preserve">, Den, Fin,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 xml:space="preserve">, Jap, Sing, </w:t>
            </w:r>
            <w:proofErr w:type="gramStart"/>
            <w:r w:rsidRPr="00E20E5D">
              <w:rPr>
                <w:rFonts w:ascii="Arial" w:hAnsi="Arial" w:cs="Arial"/>
                <w:color w:val="000000" w:themeColor="text1"/>
                <w:sz w:val="22"/>
                <w:szCs w:val="22"/>
              </w:rPr>
              <w:t>Spa</w:t>
            </w:r>
            <w:proofErr w:type="gramEnd"/>
            <w:r w:rsidRPr="00E20E5D">
              <w:rPr>
                <w:rFonts w:ascii="Arial" w:hAnsi="Arial" w:cs="Arial"/>
                <w:color w:val="000000" w:themeColor="text1"/>
                <w:sz w:val="22"/>
                <w:szCs w:val="22"/>
              </w:rPr>
              <w:t>, US). Three MLAs (</w:t>
            </w:r>
            <w:proofErr w:type="spellStart"/>
            <w:r w:rsidRPr="00E20E5D">
              <w:rPr>
                <w:rFonts w:ascii="Arial" w:hAnsi="Arial" w:cs="Arial"/>
                <w:color w:val="000000" w:themeColor="text1"/>
                <w:sz w:val="22"/>
                <w:szCs w:val="22"/>
              </w:rPr>
              <w:t>Bri</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Dut</w:t>
            </w:r>
            <w:proofErr w:type="spellEnd"/>
            <w:r w:rsidRPr="00E20E5D">
              <w:rPr>
                <w:rFonts w:ascii="Arial" w:hAnsi="Arial" w:cs="Arial"/>
                <w:color w:val="000000" w:themeColor="text1"/>
                <w:sz w:val="22"/>
                <w:szCs w:val="22"/>
              </w:rPr>
              <w:t xml:space="preserve">, </w:t>
            </w:r>
            <w:proofErr w:type="gramStart"/>
            <w:r w:rsidRPr="00E20E5D">
              <w:rPr>
                <w:rFonts w:ascii="Arial" w:hAnsi="Arial" w:cs="Arial"/>
                <w:color w:val="000000" w:themeColor="text1"/>
                <w:sz w:val="22"/>
                <w:szCs w:val="22"/>
              </w:rPr>
              <w:t>Pan</w:t>
            </w:r>
            <w:proofErr w:type="gramEnd"/>
            <w:r w:rsidRPr="00E20E5D">
              <w:rPr>
                <w:rFonts w:ascii="Arial" w:hAnsi="Arial" w:cs="Arial"/>
                <w:color w:val="000000" w:themeColor="text1"/>
                <w:sz w:val="22"/>
                <w:szCs w:val="22"/>
              </w:rPr>
              <w:t>) answer that their law do</w:t>
            </w:r>
            <w:r w:rsidR="000B1DE7" w:rsidRPr="00E20E5D">
              <w:rPr>
                <w:rFonts w:ascii="Arial" w:hAnsi="Arial" w:cs="Arial"/>
                <w:color w:val="000000" w:themeColor="text1"/>
                <w:sz w:val="22"/>
                <w:szCs w:val="22"/>
              </w:rPr>
              <w:t>es</w:t>
            </w:r>
            <w:r w:rsidRPr="00E20E5D">
              <w:rPr>
                <w:rFonts w:ascii="Arial" w:hAnsi="Arial" w:cs="Arial"/>
                <w:color w:val="000000" w:themeColor="text1"/>
                <w:sz w:val="22"/>
                <w:szCs w:val="22"/>
              </w:rPr>
              <w:t xml:space="preserve"> contain such mechanisms. The</w:t>
            </w:r>
            <w:r w:rsidR="00C26F6F"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French MLA</w:t>
            </w:r>
            <w:r w:rsidR="00C26F6F" w:rsidRPr="00E20E5D">
              <w:rPr>
                <w:rFonts w:ascii="Arial" w:hAnsi="Arial" w:cs="Arial"/>
                <w:color w:val="000000" w:themeColor="text1"/>
                <w:sz w:val="22"/>
                <w:szCs w:val="22"/>
              </w:rPr>
              <w:t xml:space="preserve"> answers that </w:t>
            </w:r>
            <w:r w:rsidRPr="00E20E5D">
              <w:rPr>
                <w:rFonts w:ascii="Arial" w:hAnsi="Arial" w:cs="Arial"/>
                <w:color w:val="000000" w:themeColor="text1"/>
                <w:sz w:val="22"/>
                <w:szCs w:val="22"/>
              </w:rPr>
              <w:t>the authority responsible for flag control has the power to accept derogations from certain technical provisions</w:t>
            </w:r>
            <w:r w:rsidR="00C26F6F" w:rsidRPr="00E20E5D">
              <w:rPr>
                <w:rFonts w:ascii="Arial" w:hAnsi="Arial" w:cs="Arial"/>
                <w:color w:val="000000" w:themeColor="text1"/>
                <w:sz w:val="22"/>
                <w:szCs w:val="22"/>
              </w:rPr>
              <w:t xml:space="preserve">. It does not </w:t>
            </w:r>
            <w:r w:rsidR="000B1DE7" w:rsidRPr="00E20E5D">
              <w:rPr>
                <w:rFonts w:ascii="Arial" w:hAnsi="Arial" w:cs="Arial"/>
                <w:color w:val="000000" w:themeColor="text1"/>
                <w:sz w:val="22"/>
                <w:szCs w:val="22"/>
              </w:rPr>
              <w:t xml:space="preserve">necessarily </w:t>
            </w:r>
            <w:r w:rsidR="00C26F6F" w:rsidRPr="00E20E5D">
              <w:rPr>
                <w:rFonts w:ascii="Arial" w:hAnsi="Arial" w:cs="Arial"/>
                <w:color w:val="000000" w:themeColor="text1"/>
                <w:sz w:val="22"/>
                <w:szCs w:val="22"/>
              </w:rPr>
              <w:t>follow from th</w:t>
            </w:r>
            <w:r w:rsidR="000B1DE7" w:rsidRPr="00E20E5D">
              <w:rPr>
                <w:rFonts w:ascii="Arial" w:hAnsi="Arial" w:cs="Arial"/>
                <w:color w:val="000000" w:themeColor="text1"/>
                <w:sz w:val="22"/>
                <w:szCs w:val="22"/>
              </w:rPr>
              <w:t>is</w:t>
            </w:r>
            <w:r w:rsidR="00C26F6F" w:rsidRPr="00E20E5D">
              <w:rPr>
                <w:rFonts w:ascii="Arial" w:hAnsi="Arial" w:cs="Arial"/>
                <w:color w:val="000000" w:themeColor="text1"/>
                <w:sz w:val="22"/>
                <w:szCs w:val="22"/>
              </w:rPr>
              <w:t xml:space="preserve"> answer </w:t>
            </w:r>
            <w:r w:rsidR="000B1DE7" w:rsidRPr="00E20E5D">
              <w:rPr>
                <w:rFonts w:ascii="Arial" w:hAnsi="Arial" w:cs="Arial"/>
                <w:color w:val="000000" w:themeColor="text1"/>
                <w:sz w:val="22"/>
                <w:szCs w:val="22"/>
              </w:rPr>
              <w:t xml:space="preserve">that </w:t>
            </w:r>
            <w:r w:rsidR="00C26F6F" w:rsidRPr="00E20E5D">
              <w:rPr>
                <w:rFonts w:ascii="Arial" w:hAnsi="Arial" w:cs="Arial"/>
                <w:color w:val="000000" w:themeColor="text1"/>
                <w:sz w:val="22"/>
                <w:szCs w:val="22"/>
              </w:rPr>
              <w:t xml:space="preserve">this would </w:t>
            </w:r>
            <w:r w:rsidR="000B1DE7" w:rsidRPr="00E20E5D">
              <w:rPr>
                <w:rFonts w:ascii="Arial" w:hAnsi="Arial" w:cs="Arial"/>
                <w:color w:val="000000" w:themeColor="text1"/>
                <w:sz w:val="22"/>
                <w:szCs w:val="22"/>
              </w:rPr>
              <w:t xml:space="preserve">also </w:t>
            </w:r>
            <w:r w:rsidR="00C26F6F" w:rsidRPr="00E20E5D">
              <w:rPr>
                <w:rFonts w:ascii="Arial" w:hAnsi="Arial" w:cs="Arial"/>
                <w:color w:val="000000" w:themeColor="text1"/>
                <w:sz w:val="22"/>
                <w:szCs w:val="22"/>
              </w:rPr>
              <w:t xml:space="preserve">include the power to declare a structure a ship, which per its definition would otherwise not be a ship. </w:t>
            </w:r>
            <w:r w:rsidR="00A771A4" w:rsidRPr="00E20E5D">
              <w:rPr>
                <w:rFonts w:ascii="Arial" w:hAnsi="Arial" w:cs="Arial"/>
                <w:color w:val="000000" w:themeColor="text1"/>
                <w:sz w:val="22"/>
                <w:szCs w:val="22"/>
              </w:rPr>
              <w:t xml:space="preserve">The Maltese MLA does not provide an express answer but refers to the wide definition of ship under Maltese law seemingly implying that there would be no need for such mechanism in relation to unmanned ships.  </w:t>
            </w:r>
          </w:p>
          <w:p w14:paraId="3B973AD9" w14:textId="77777777" w:rsidR="00B4141E" w:rsidRPr="00E20E5D" w:rsidRDefault="00B4141E" w:rsidP="002E6838">
            <w:pPr>
              <w:pStyle w:val="Listenabsatz"/>
              <w:ind w:left="0"/>
              <w:jc w:val="both"/>
              <w:rPr>
                <w:rFonts w:ascii="Arial" w:hAnsi="Arial" w:cs="Arial"/>
                <w:color w:val="000000" w:themeColor="text1"/>
                <w:sz w:val="22"/>
                <w:szCs w:val="22"/>
              </w:rPr>
            </w:pPr>
          </w:p>
        </w:tc>
      </w:tr>
      <w:tr w:rsidR="005103B9" w:rsidRPr="00A24D7B" w14:paraId="1291B1A2" w14:textId="77777777" w:rsidTr="007E71E1">
        <w:tc>
          <w:tcPr>
            <w:tcW w:w="9016" w:type="dxa"/>
          </w:tcPr>
          <w:p w14:paraId="2FFA08F8" w14:textId="23D523B2" w:rsidR="00B4141E" w:rsidRPr="00E20E5D" w:rsidRDefault="00B4141E" w:rsidP="00B4141E">
            <w:pPr>
              <w:pStyle w:val="Listenabsatz"/>
              <w:ind w:left="792"/>
              <w:jc w:val="both"/>
              <w:rPr>
                <w:rFonts w:ascii="Arial" w:hAnsi="Arial" w:cs="Arial"/>
                <w:color w:val="000000" w:themeColor="text1"/>
                <w:sz w:val="22"/>
                <w:szCs w:val="22"/>
              </w:rPr>
            </w:pPr>
          </w:p>
          <w:p w14:paraId="6AA5F95B" w14:textId="77777777" w:rsidR="005103B9" w:rsidRPr="00E20E5D" w:rsidRDefault="005103B9" w:rsidP="005103B9">
            <w:pPr>
              <w:pStyle w:val="Listenabsatz"/>
              <w:numPr>
                <w:ilvl w:val="1"/>
                <w:numId w:val="3"/>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Under your national merchant shipping law, could either of the following constitute the unmanned ship’s “master”  </w:t>
            </w:r>
          </w:p>
          <w:p w14:paraId="7C5BFC76" w14:textId="77777777" w:rsidR="005103B9" w:rsidRPr="00E20E5D" w:rsidRDefault="005103B9" w:rsidP="005103B9">
            <w:pPr>
              <w:pStyle w:val="Listenabsatz"/>
              <w:numPr>
                <w:ilvl w:val="2"/>
                <w:numId w:val="3"/>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The chief on-shore remote-controller </w:t>
            </w:r>
          </w:p>
          <w:p w14:paraId="6FF123FD" w14:textId="77777777" w:rsidR="005103B9" w:rsidRPr="00E20E5D" w:rsidRDefault="005103B9" w:rsidP="005103B9">
            <w:pPr>
              <w:pStyle w:val="Listenabsatz"/>
              <w:numPr>
                <w:ilvl w:val="2"/>
                <w:numId w:val="3"/>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The chief pre-programmer of an autonomous ship </w:t>
            </w:r>
          </w:p>
          <w:p w14:paraId="2636EAA9" w14:textId="77777777" w:rsidR="005103B9" w:rsidRPr="00E20E5D" w:rsidRDefault="005103B9" w:rsidP="005103B9">
            <w:pPr>
              <w:pStyle w:val="Listenabsatz"/>
              <w:numPr>
                <w:ilvl w:val="2"/>
                <w:numId w:val="3"/>
              </w:numPr>
              <w:jc w:val="both"/>
              <w:rPr>
                <w:rFonts w:ascii="Arial" w:hAnsi="Arial" w:cs="Arial"/>
                <w:b/>
                <w:color w:val="000000" w:themeColor="text1"/>
                <w:sz w:val="22"/>
                <w:szCs w:val="22"/>
              </w:rPr>
            </w:pPr>
            <w:r w:rsidRPr="00E20E5D">
              <w:rPr>
                <w:rFonts w:ascii="Arial" w:hAnsi="Arial" w:cs="Arial"/>
                <w:b/>
                <w:color w:val="000000" w:themeColor="text1"/>
                <w:sz w:val="22"/>
                <w:szCs w:val="22"/>
              </w:rPr>
              <w:t>Another 'designated' person who is responsible on paper, but is not immediately involved with the operation of the ship</w:t>
            </w:r>
            <w:r w:rsidR="00B4141E" w:rsidRPr="00E20E5D">
              <w:rPr>
                <w:rFonts w:ascii="Arial" w:hAnsi="Arial" w:cs="Arial"/>
                <w:b/>
                <w:color w:val="000000" w:themeColor="text1"/>
                <w:sz w:val="22"/>
                <w:szCs w:val="22"/>
              </w:rPr>
              <w:t>.</w:t>
            </w:r>
          </w:p>
          <w:p w14:paraId="10FE9B1F" w14:textId="77777777" w:rsidR="00B4141E" w:rsidRPr="00E20E5D" w:rsidRDefault="00B4141E" w:rsidP="00B4141E">
            <w:pPr>
              <w:pStyle w:val="Listenabsatz"/>
              <w:ind w:left="1224"/>
              <w:jc w:val="both"/>
              <w:rPr>
                <w:rFonts w:ascii="Arial" w:hAnsi="Arial" w:cs="Arial"/>
                <w:color w:val="000000" w:themeColor="text1"/>
                <w:sz w:val="22"/>
                <w:szCs w:val="22"/>
              </w:rPr>
            </w:pPr>
          </w:p>
        </w:tc>
      </w:tr>
      <w:tr w:rsidR="005103B9" w:rsidRPr="00A24D7B" w14:paraId="61E2E2DF" w14:textId="77777777" w:rsidTr="007E71E1">
        <w:tc>
          <w:tcPr>
            <w:tcW w:w="9016" w:type="dxa"/>
          </w:tcPr>
          <w:p w14:paraId="7A583E42" w14:textId="77777777" w:rsidR="000A282D"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lastRenderedPageBreak/>
              <w:t>Answer:</w:t>
            </w:r>
            <w:r w:rsidR="001E35CE" w:rsidRPr="00E20E5D">
              <w:rPr>
                <w:rFonts w:ascii="Arial" w:hAnsi="Arial" w:cs="Arial"/>
                <w:color w:val="000000" w:themeColor="text1"/>
                <w:sz w:val="22"/>
                <w:szCs w:val="22"/>
              </w:rPr>
              <w:t xml:space="preserve"> </w:t>
            </w:r>
          </w:p>
          <w:p w14:paraId="265962D6" w14:textId="77777777" w:rsidR="000A282D" w:rsidRPr="00E20E5D" w:rsidRDefault="000A282D" w:rsidP="007E71E1">
            <w:pPr>
              <w:pStyle w:val="Listenabsatz"/>
              <w:ind w:left="0"/>
              <w:jc w:val="both"/>
              <w:rPr>
                <w:rFonts w:ascii="Arial" w:hAnsi="Arial" w:cs="Arial"/>
                <w:color w:val="000000" w:themeColor="text1"/>
                <w:sz w:val="22"/>
                <w:szCs w:val="22"/>
              </w:rPr>
            </w:pPr>
          </w:p>
          <w:p w14:paraId="4E318522" w14:textId="494AA664" w:rsidR="00A8072E" w:rsidRPr="00E20E5D" w:rsidRDefault="00C61641"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Eleven</w:t>
            </w:r>
            <w:r w:rsidR="00FD2032" w:rsidRPr="00E20E5D">
              <w:rPr>
                <w:rFonts w:ascii="Arial" w:hAnsi="Arial" w:cs="Arial"/>
                <w:color w:val="000000" w:themeColor="text1"/>
                <w:sz w:val="22"/>
                <w:szCs w:val="22"/>
              </w:rPr>
              <w:t xml:space="preserve"> </w:t>
            </w:r>
            <w:r w:rsidR="001E35CE" w:rsidRPr="00E20E5D">
              <w:rPr>
                <w:rFonts w:ascii="Arial" w:hAnsi="Arial" w:cs="Arial"/>
                <w:color w:val="000000" w:themeColor="text1"/>
                <w:sz w:val="22"/>
                <w:szCs w:val="22"/>
              </w:rPr>
              <w:t>MLAs answer that their national laws contain a definition of master</w:t>
            </w:r>
            <w:r w:rsidR="00FD2032"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Arg</w:t>
            </w:r>
            <w:proofErr w:type="spellEnd"/>
            <w:r w:rsidRPr="00E20E5D">
              <w:rPr>
                <w:rFonts w:ascii="Arial" w:hAnsi="Arial" w:cs="Arial"/>
                <w:color w:val="000000" w:themeColor="text1"/>
                <w:sz w:val="22"/>
                <w:szCs w:val="22"/>
              </w:rPr>
              <w:t xml:space="preserve">, </w:t>
            </w:r>
            <w:r w:rsidR="005D604F" w:rsidRPr="00E20E5D">
              <w:rPr>
                <w:rFonts w:ascii="Arial" w:hAnsi="Arial" w:cs="Arial"/>
                <w:color w:val="000000" w:themeColor="text1"/>
                <w:sz w:val="22"/>
                <w:szCs w:val="22"/>
              </w:rPr>
              <w:t xml:space="preserve">Bra, </w:t>
            </w:r>
            <w:proofErr w:type="spellStart"/>
            <w:r w:rsidR="00FD2032" w:rsidRPr="00E20E5D">
              <w:rPr>
                <w:rFonts w:ascii="Arial" w:hAnsi="Arial" w:cs="Arial"/>
                <w:color w:val="000000" w:themeColor="text1"/>
                <w:sz w:val="22"/>
                <w:szCs w:val="22"/>
              </w:rPr>
              <w:t>Bri</w:t>
            </w:r>
            <w:proofErr w:type="spellEnd"/>
            <w:r w:rsidR="001E35CE" w:rsidRPr="00E20E5D">
              <w:rPr>
                <w:rFonts w:ascii="Arial" w:hAnsi="Arial" w:cs="Arial"/>
                <w:color w:val="000000" w:themeColor="text1"/>
                <w:sz w:val="22"/>
                <w:szCs w:val="22"/>
              </w:rPr>
              <w:t>,</w:t>
            </w:r>
            <w:r w:rsidR="00FD2032" w:rsidRPr="00E20E5D">
              <w:rPr>
                <w:rFonts w:ascii="Arial" w:hAnsi="Arial" w:cs="Arial"/>
                <w:color w:val="000000" w:themeColor="text1"/>
                <w:sz w:val="22"/>
                <w:szCs w:val="22"/>
              </w:rPr>
              <w:t xml:space="preserve"> </w:t>
            </w:r>
            <w:r w:rsidR="001E35CE" w:rsidRPr="00E20E5D">
              <w:rPr>
                <w:rFonts w:ascii="Arial" w:hAnsi="Arial" w:cs="Arial"/>
                <w:color w:val="000000" w:themeColor="text1"/>
                <w:sz w:val="22"/>
                <w:szCs w:val="22"/>
              </w:rPr>
              <w:t xml:space="preserve">Can, Chi, </w:t>
            </w:r>
            <w:proofErr w:type="spellStart"/>
            <w:r w:rsidR="001E35CE" w:rsidRPr="00E20E5D">
              <w:rPr>
                <w:rFonts w:ascii="Arial" w:hAnsi="Arial" w:cs="Arial"/>
                <w:color w:val="000000" w:themeColor="text1"/>
                <w:sz w:val="22"/>
                <w:szCs w:val="22"/>
              </w:rPr>
              <w:t>Cro</w:t>
            </w:r>
            <w:proofErr w:type="spellEnd"/>
            <w:r w:rsidR="001E35CE" w:rsidRPr="00E20E5D">
              <w:rPr>
                <w:rFonts w:ascii="Arial" w:hAnsi="Arial" w:cs="Arial"/>
                <w:color w:val="000000" w:themeColor="text1"/>
                <w:sz w:val="22"/>
                <w:szCs w:val="22"/>
              </w:rPr>
              <w:t>,</w:t>
            </w:r>
            <w:r w:rsidR="00BF1825" w:rsidRPr="00E20E5D">
              <w:rPr>
                <w:rFonts w:ascii="Arial" w:hAnsi="Arial" w:cs="Arial"/>
                <w:color w:val="000000" w:themeColor="text1"/>
                <w:sz w:val="22"/>
                <w:szCs w:val="22"/>
              </w:rPr>
              <w:t xml:space="preserve"> </w:t>
            </w:r>
            <w:proofErr w:type="spellStart"/>
            <w:r w:rsidR="00BF1825" w:rsidRPr="00E20E5D">
              <w:rPr>
                <w:rFonts w:ascii="Arial" w:hAnsi="Arial" w:cs="Arial"/>
                <w:color w:val="000000" w:themeColor="text1"/>
                <w:sz w:val="22"/>
                <w:szCs w:val="22"/>
              </w:rPr>
              <w:t>Dut</w:t>
            </w:r>
            <w:proofErr w:type="spellEnd"/>
            <w:r w:rsidR="00BF1825" w:rsidRPr="00E20E5D">
              <w:rPr>
                <w:rFonts w:ascii="Arial" w:hAnsi="Arial" w:cs="Arial"/>
                <w:color w:val="000000" w:themeColor="text1"/>
                <w:sz w:val="22"/>
                <w:szCs w:val="22"/>
              </w:rPr>
              <w:t>,</w:t>
            </w:r>
            <w:r w:rsidR="001E35CE"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1E35CE" w:rsidRPr="00E20E5D">
              <w:rPr>
                <w:rFonts w:ascii="Arial" w:hAnsi="Arial" w:cs="Arial"/>
                <w:color w:val="000000" w:themeColor="text1"/>
                <w:sz w:val="22"/>
                <w:szCs w:val="22"/>
              </w:rPr>
              <w:t xml:space="preserve">, </w:t>
            </w:r>
            <w:r w:rsidR="00FD2032" w:rsidRPr="00E20E5D">
              <w:rPr>
                <w:rFonts w:ascii="Arial" w:hAnsi="Arial" w:cs="Arial"/>
                <w:color w:val="000000" w:themeColor="text1"/>
                <w:sz w:val="22"/>
                <w:szCs w:val="22"/>
              </w:rPr>
              <w:t xml:space="preserve">Pan, </w:t>
            </w:r>
            <w:proofErr w:type="gramStart"/>
            <w:r w:rsidR="00FD2032" w:rsidRPr="00E20E5D">
              <w:rPr>
                <w:rFonts w:ascii="Arial" w:hAnsi="Arial" w:cs="Arial"/>
                <w:color w:val="000000" w:themeColor="text1"/>
                <w:sz w:val="22"/>
                <w:szCs w:val="22"/>
              </w:rPr>
              <w:t>Sin</w:t>
            </w:r>
            <w:proofErr w:type="gramEnd"/>
            <w:r w:rsidR="00FD2032" w:rsidRPr="00E20E5D">
              <w:rPr>
                <w:rFonts w:ascii="Arial" w:hAnsi="Arial" w:cs="Arial"/>
                <w:color w:val="000000" w:themeColor="text1"/>
                <w:sz w:val="22"/>
                <w:szCs w:val="22"/>
              </w:rPr>
              <w:t>, US)</w:t>
            </w:r>
            <w:r w:rsidR="001E35CE" w:rsidRPr="00E20E5D">
              <w:rPr>
                <w:rFonts w:ascii="Arial" w:hAnsi="Arial" w:cs="Arial"/>
                <w:color w:val="000000" w:themeColor="text1"/>
                <w:sz w:val="22"/>
                <w:szCs w:val="22"/>
              </w:rPr>
              <w:t xml:space="preserve">. </w:t>
            </w:r>
            <w:r w:rsidR="005D604F" w:rsidRPr="00E20E5D">
              <w:rPr>
                <w:rFonts w:ascii="Arial" w:hAnsi="Arial" w:cs="Arial"/>
                <w:color w:val="000000" w:themeColor="text1"/>
                <w:sz w:val="22"/>
                <w:szCs w:val="22"/>
              </w:rPr>
              <w:t>Three</w:t>
            </w:r>
            <w:r w:rsidR="00A8072E" w:rsidRPr="00E20E5D">
              <w:rPr>
                <w:rFonts w:ascii="Arial" w:hAnsi="Arial" w:cs="Arial"/>
                <w:color w:val="000000" w:themeColor="text1"/>
                <w:sz w:val="22"/>
                <w:szCs w:val="22"/>
              </w:rPr>
              <w:t xml:space="preserve"> of these MLAs state that the</w:t>
            </w:r>
            <w:r w:rsidR="00177B96" w:rsidRPr="00E20E5D">
              <w:rPr>
                <w:rFonts w:ascii="Arial" w:hAnsi="Arial" w:cs="Arial"/>
                <w:color w:val="000000" w:themeColor="text1"/>
                <w:sz w:val="22"/>
                <w:szCs w:val="22"/>
              </w:rPr>
              <w:t xml:space="preserve"> master is defined as a person on board the ship (</w:t>
            </w:r>
            <w:r w:rsidR="005D604F" w:rsidRPr="00E20E5D">
              <w:rPr>
                <w:rFonts w:ascii="Arial" w:hAnsi="Arial" w:cs="Arial"/>
                <w:color w:val="000000" w:themeColor="text1"/>
                <w:sz w:val="22"/>
                <w:szCs w:val="22"/>
              </w:rPr>
              <w:t xml:space="preserve">Bra, </w:t>
            </w:r>
            <w:r w:rsidR="00177B96" w:rsidRPr="00E20E5D">
              <w:rPr>
                <w:rFonts w:ascii="Arial" w:hAnsi="Arial" w:cs="Arial"/>
                <w:color w:val="000000" w:themeColor="text1"/>
                <w:sz w:val="22"/>
                <w:szCs w:val="22"/>
              </w:rPr>
              <w:t xml:space="preserve">Chi, </w:t>
            </w:r>
            <w:proofErr w:type="spellStart"/>
            <w:proofErr w:type="gramStart"/>
            <w:r w:rsidR="00177B96" w:rsidRPr="00E20E5D">
              <w:rPr>
                <w:rFonts w:ascii="Arial" w:hAnsi="Arial" w:cs="Arial"/>
                <w:color w:val="000000" w:themeColor="text1"/>
                <w:sz w:val="22"/>
                <w:szCs w:val="22"/>
              </w:rPr>
              <w:t>Cro</w:t>
            </w:r>
            <w:proofErr w:type="spellEnd"/>
            <w:proofErr w:type="gramEnd"/>
            <w:r w:rsidR="00177B96" w:rsidRPr="00E20E5D">
              <w:rPr>
                <w:rFonts w:ascii="Arial" w:hAnsi="Arial" w:cs="Arial"/>
                <w:color w:val="000000" w:themeColor="text1"/>
                <w:sz w:val="22"/>
                <w:szCs w:val="22"/>
              </w:rPr>
              <w:t>)</w:t>
            </w:r>
            <w:r w:rsidR="00FD2032" w:rsidRPr="00E20E5D">
              <w:rPr>
                <w:rFonts w:ascii="Arial" w:hAnsi="Arial" w:cs="Arial"/>
                <w:color w:val="000000" w:themeColor="text1"/>
                <w:sz w:val="22"/>
                <w:szCs w:val="22"/>
              </w:rPr>
              <w:t>.</w:t>
            </w:r>
            <w:r w:rsidR="00B4057C" w:rsidRPr="00E20E5D">
              <w:rPr>
                <w:rFonts w:ascii="Arial" w:hAnsi="Arial" w:cs="Arial"/>
                <w:color w:val="000000" w:themeColor="text1"/>
                <w:sz w:val="22"/>
                <w:szCs w:val="22"/>
              </w:rPr>
              <w:t xml:space="preserve"> </w:t>
            </w:r>
            <w:r w:rsidR="00A8072E" w:rsidRPr="00E20E5D">
              <w:rPr>
                <w:rFonts w:ascii="Arial" w:hAnsi="Arial" w:cs="Arial"/>
                <w:color w:val="000000" w:themeColor="text1"/>
                <w:sz w:val="22"/>
                <w:szCs w:val="22"/>
              </w:rPr>
              <w:t xml:space="preserve">Out of </w:t>
            </w:r>
            <w:r w:rsidR="005D604F" w:rsidRPr="00E20E5D">
              <w:rPr>
                <w:rFonts w:ascii="Arial" w:hAnsi="Arial" w:cs="Arial"/>
                <w:color w:val="000000" w:themeColor="text1"/>
                <w:sz w:val="22"/>
                <w:szCs w:val="22"/>
              </w:rPr>
              <w:t xml:space="preserve">the </w:t>
            </w:r>
            <w:r w:rsidRPr="00E20E5D">
              <w:rPr>
                <w:rFonts w:ascii="Arial" w:hAnsi="Arial" w:cs="Arial"/>
                <w:color w:val="000000" w:themeColor="text1"/>
                <w:sz w:val="22"/>
                <w:szCs w:val="22"/>
              </w:rPr>
              <w:t>eight</w:t>
            </w:r>
            <w:r w:rsidR="00A8072E" w:rsidRPr="00E20E5D">
              <w:rPr>
                <w:rFonts w:ascii="Arial" w:hAnsi="Arial" w:cs="Arial"/>
                <w:color w:val="000000" w:themeColor="text1"/>
                <w:sz w:val="22"/>
                <w:szCs w:val="22"/>
              </w:rPr>
              <w:t xml:space="preserve"> MLAs whose national law contain no reference to </w:t>
            </w:r>
            <w:r w:rsidR="00EF0726" w:rsidRPr="00E20E5D">
              <w:rPr>
                <w:rFonts w:ascii="Arial" w:hAnsi="Arial" w:cs="Arial"/>
                <w:color w:val="000000" w:themeColor="text1"/>
                <w:sz w:val="22"/>
                <w:szCs w:val="22"/>
              </w:rPr>
              <w:t>presence on board</w:t>
            </w:r>
            <w:r w:rsidR="00A8072E" w:rsidRPr="00E20E5D">
              <w:rPr>
                <w:rFonts w:ascii="Arial" w:hAnsi="Arial" w:cs="Arial"/>
                <w:color w:val="000000" w:themeColor="text1"/>
                <w:sz w:val="22"/>
                <w:szCs w:val="22"/>
              </w:rPr>
              <w:t xml:space="preserve">, </w:t>
            </w:r>
            <w:r w:rsidR="007D1E50" w:rsidRPr="00E20E5D">
              <w:rPr>
                <w:rFonts w:ascii="Arial" w:hAnsi="Arial" w:cs="Arial"/>
                <w:color w:val="000000" w:themeColor="text1"/>
                <w:sz w:val="22"/>
                <w:szCs w:val="22"/>
              </w:rPr>
              <w:t>six</w:t>
            </w:r>
            <w:r w:rsidR="00177B96" w:rsidRPr="00E20E5D">
              <w:rPr>
                <w:rFonts w:ascii="Arial" w:hAnsi="Arial" w:cs="Arial"/>
                <w:color w:val="000000" w:themeColor="text1"/>
                <w:sz w:val="22"/>
                <w:szCs w:val="22"/>
              </w:rPr>
              <w:t xml:space="preserve"> </w:t>
            </w:r>
            <w:r w:rsidR="00FD2032" w:rsidRPr="00E20E5D">
              <w:rPr>
                <w:rFonts w:ascii="Arial" w:hAnsi="Arial" w:cs="Arial"/>
                <w:color w:val="000000" w:themeColor="text1"/>
                <w:sz w:val="22"/>
                <w:szCs w:val="22"/>
              </w:rPr>
              <w:t>MLAs</w:t>
            </w:r>
            <w:r w:rsidR="007D127F" w:rsidRPr="00E20E5D">
              <w:rPr>
                <w:rFonts w:ascii="Arial" w:hAnsi="Arial" w:cs="Arial"/>
                <w:color w:val="000000" w:themeColor="text1"/>
                <w:sz w:val="22"/>
                <w:szCs w:val="22"/>
              </w:rPr>
              <w:t xml:space="preserve"> </w:t>
            </w:r>
            <w:r w:rsidR="00177B96" w:rsidRPr="00E20E5D">
              <w:rPr>
                <w:rFonts w:ascii="Arial" w:hAnsi="Arial" w:cs="Arial"/>
                <w:color w:val="000000" w:themeColor="text1"/>
                <w:sz w:val="22"/>
                <w:szCs w:val="22"/>
              </w:rPr>
              <w:t>state</w:t>
            </w:r>
            <w:r w:rsidR="007D127F" w:rsidRPr="00E20E5D">
              <w:rPr>
                <w:rFonts w:ascii="Arial" w:hAnsi="Arial" w:cs="Arial"/>
                <w:color w:val="000000" w:themeColor="text1"/>
                <w:sz w:val="22"/>
                <w:szCs w:val="22"/>
              </w:rPr>
              <w:t xml:space="preserve"> that</w:t>
            </w:r>
            <w:r w:rsidR="000E4118" w:rsidRPr="00E20E5D">
              <w:rPr>
                <w:rFonts w:ascii="Arial" w:hAnsi="Arial" w:cs="Arial"/>
                <w:color w:val="000000" w:themeColor="text1"/>
                <w:sz w:val="22"/>
                <w:szCs w:val="22"/>
              </w:rPr>
              <w:t xml:space="preserve"> they consider or do not exclude that the remote controller could constitute the master </w:t>
            </w:r>
            <w:r w:rsidR="00FD2032" w:rsidRPr="00E20E5D">
              <w:rPr>
                <w:rFonts w:ascii="Arial" w:hAnsi="Arial" w:cs="Arial"/>
                <w:color w:val="000000" w:themeColor="text1"/>
                <w:sz w:val="22"/>
                <w:szCs w:val="22"/>
              </w:rPr>
              <w:t>(</w:t>
            </w:r>
            <w:proofErr w:type="spellStart"/>
            <w:r w:rsidR="000E4118" w:rsidRPr="00E20E5D">
              <w:rPr>
                <w:rFonts w:ascii="Arial" w:hAnsi="Arial" w:cs="Arial"/>
                <w:color w:val="000000" w:themeColor="text1"/>
                <w:sz w:val="22"/>
                <w:szCs w:val="22"/>
              </w:rPr>
              <w:t>Bri</w:t>
            </w:r>
            <w:proofErr w:type="spellEnd"/>
            <w:r w:rsidR="000E4118" w:rsidRPr="00E20E5D">
              <w:rPr>
                <w:rFonts w:ascii="Arial" w:hAnsi="Arial" w:cs="Arial"/>
                <w:color w:val="000000" w:themeColor="text1"/>
                <w:sz w:val="22"/>
                <w:szCs w:val="22"/>
              </w:rPr>
              <w:t xml:space="preserve">, </w:t>
            </w:r>
            <w:r w:rsidR="007D1E50" w:rsidRPr="00E20E5D">
              <w:rPr>
                <w:rFonts w:ascii="Arial" w:hAnsi="Arial" w:cs="Arial"/>
                <w:color w:val="000000" w:themeColor="text1"/>
                <w:sz w:val="22"/>
                <w:szCs w:val="22"/>
              </w:rPr>
              <w:t xml:space="preserve">Can, </w:t>
            </w:r>
            <w:proofErr w:type="spellStart"/>
            <w:r w:rsidR="00F04762" w:rsidRPr="00E20E5D">
              <w:rPr>
                <w:rFonts w:ascii="Arial" w:hAnsi="Arial" w:cs="Arial"/>
                <w:color w:val="000000" w:themeColor="text1"/>
                <w:sz w:val="22"/>
                <w:szCs w:val="22"/>
              </w:rPr>
              <w:t>Fre</w:t>
            </w:r>
            <w:proofErr w:type="spellEnd"/>
            <w:r w:rsidR="000E4118" w:rsidRPr="00E20E5D">
              <w:rPr>
                <w:rFonts w:ascii="Arial" w:hAnsi="Arial" w:cs="Arial"/>
                <w:color w:val="000000" w:themeColor="text1"/>
                <w:sz w:val="22"/>
                <w:szCs w:val="22"/>
              </w:rPr>
              <w:t xml:space="preserve">, </w:t>
            </w:r>
            <w:r w:rsidR="00FD2032" w:rsidRPr="00E20E5D">
              <w:rPr>
                <w:rFonts w:ascii="Arial" w:hAnsi="Arial" w:cs="Arial"/>
                <w:color w:val="000000" w:themeColor="text1"/>
                <w:sz w:val="22"/>
                <w:szCs w:val="22"/>
              </w:rPr>
              <w:t>Pan,</w:t>
            </w:r>
            <w:r w:rsidR="00A8072E" w:rsidRPr="00E20E5D">
              <w:rPr>
                <w:rFonts w:ascii="Arial" w:hAnsi="Arial" w:cs="Arial"/>
                <w:color w:val="000000" w:themeColor="text1"/>
                <w:sz w:val="22"/>
                <w:szCs w:val="22"/>
              </w:rPr>
              <w:t xml:space="preserve"> </w:t>
            </w:r>
            <w:proofErr w:type="gramStart"/>
            <w:r w:rsidR="00A8072E" w:rsidRPr="00E20E5D">
              <w:rPr>
                <w:rFonts w:ascii="Arial" w:hAnsi="Arial" w:cs="Arial"/>
                <w:color w:val="000000" w:themeColor="text1"/>
                <w:sz w:val="22"/>
                <w:szCs w:val="22"/>
              </w:rPr>
              <w:t>Sin</w:t>
            </w:r>
            <w:proofErr w:type="gramEnd"/>
            <w:r w:rsidR="00A8072E" w:rsidRPr="00E20E5D">
              <w:rPr>
                <w:rFonts w:ascii="Arial" w:hAnsi="Arial" w:cs="Arial"/>
                <w:color w:val="000000" w:themeColor="text1"/>
                <w:sz w:val="22"/>
                <w:szCs w:val="22"/>
              </w:rPr>
              <w:t>,</w:t>
            </w:r>
            <w:r w:rsidR="00FD2032" w:rsidRPr="00E20E5D">
              <w:rPr>
                <w:rFonts w:ascii="Arial" w:hAnsi="Arial" w:cs="Arial"/>
                <w:color w:val="000000" w:themeColor="text1"/>
                <w:sz w:val="22"/>
                <w:szCs w:val="22"/>
              </w:rPr>
              <w:t xml:space="preserve"> US)</w:t>
            </w:r>
            <w:r w:rsidR="007D127F" w:rsidRPr="00E20E5D">
              <w:rPr>
                <w:rFonts w:ascii="Arial" w:hAnsi="Arial" w:cs="Arial"/>
                <w:color w:val="000000" w:themeColor="text1"/>
                <w:sz w:val="22"/>
                <w:szCs w:val="22"/>
              </w:rPr>
              <w:t>.</w:t>
            </w:r>
            <w:r w:rsidR="000E4118" w:rsidRPr="00E20E5D">
              <w:rPr>
                <w:rFonts w:ascii="Arial" w:hAnsi="Arial" w:cs="Arial"/>
                <w:color w:val="000000" w:themeColor="text1"/>
                <w:sz w:val="22"/>
                <w:szCs w:val="22"/>
              </w:rPr>
              <w:t xml:space="preserve"> </w:t>
            </w:r>
            <w:r w:rsidR="007D1E50" w:rsidRPr="00E20E5D">
              <w:rPr>
                <w:rFonts w:ascii="Arial" w:hAnsi="Arial" w:cs="Arial"/>
                <w:color w:val="000000" w:themeColor="text1"/>
                <w:sz w:val="22"/>
                <w:szCs w:val="22"/>
              </w:rPr>
              <w:t>Three MLAs</w:t>
            </w:r>
            <w:r w:rsidR="00A8072E" w:rsidRPr="00E20E5D">
              <w:rPr>
                <w:rFonts w:ascii="Arial" w:hAnsi="Arial" w:cs="Arial"/>
                <w:color w:val="000000" w:themeColor="text1"/>
                <w:sz w:val="22"/>
                <w:szCs w:val="22"/>
              </w:rPr>
              <w:t xml:space="preserve"> </w:t>
            </w:r>
            <w:r w:rsidR="007D127F" w:rsidRPr="00E20E5D">
              <w:rPr>
                <w:rFonts w:ascii="Arial" w:hAnsi="Arial" w:cs="Arial"/>
                <w:color w:val="000000" w:themeColor="text1"/>
                <w:sz w:val="22"/>
                <w:szCs w:val="22"/>
              </w:rPr>
              <w:t xml:space="preserve">state that </w:t>
            </w:r>
            <w:r w:rsidR="00177B96" w:rsidRPr="00E20E5D">
              <w:rPr>
                <w:rFonts w:ascii="Arial" w:hAnsi="Arial" w:cs="Arial"/>
                <w:color w:val="000000" w:themeColor="text1"/>
                <w:sz w:val="22"/>
                <w:szCs w:val="22"/>
              </w:rPr>
              <w:t>while the definition</w:t>
            </w:r>
            <w:r w:rsidR="000E4118" w:rsidRPr="00E20E5D">
              <w:rPr>
                <w:rFonts w:ascii="Arial" w:hAnsi="Arial" w:cs="Arial"/>
                <w:color w:val="000000" w:themeColor="text1"/>
                <w:sz w:val="22"/>
                <w:szCs w:val="22"/>
              </w:rPr>
              <w:t xml:space="preserve"> as such</w:t>
            </w:r>
            <w:r w:rsidR="00177B96" w:rsidRPr="00E20E5D">
              <w:rPr>
                <w:rFonts w:ascii="Arial" w:hAnsi="Arial" w:cs="Arial"/>
                <w:color w:val="000000" w:themeColor="text1"/>
                <w:sz w:val="22"/>
                <w:szCs w:val="22"/>
              </w:rPr>
              <w:t xml:space="preserve"> do</w:t>
            </w:r>
            <w:r w:rsidR="000B1DE7" w:rsidRPr="00E20E5D">
              <w:rPr>
                <w:rFonts w:ascii="Arial" w:hAnsi="Arial" w:cs="Arial"/>
                <w:color w:val="000000" w:themeColor="text1"/>
                <w:sz w:val="22"/>
                <w:szCs w:val="22"/>
              </w:rPr>
              <w:t>es</w:t>
            </w:r>
            <w:r w:rsidR="00177B96" w:rsidRPr="00E20E5D">
              <w:rPr>
                <w:rFonts w:ascii="Arial" w:hAnsi="Arial" w:cs="Arial"/>
                <w:color w:val="000000" w:themeColor="text1"/>
                <w:sz w:val="22"/>
                <w:szCs w:val="22"/>
              </w:rPr>
              <w:t xml:space="preserve"> not </w:t>
            </w:r>
            <w:r w:rsidR="00A8072E" w:rsidRPr="00E20E5D">
              <w:rPr>
                <w:rFonts w:ascii="Arial" w:hAnsi="Arial" w:cs="Arial"/>
                <w:color w:val="000000" w:themeColor="text1"/>
                <w:sz w:val="22"/>
                <w:szCs w:val="22"/>
              </w:rPr>
              <w:t>preclude</w:t>
            </w:r>
            <w:r w:rsidR="007D127F" w:rsidRPr="00E20E5D">
              <w:rPr>
                <w:rFonts w:ascii="Arial" w:hAnsi="Arial" w:cs="Arial"/>
                <w:color w:val="000000" w:themeColor="text1"/>
                <w:sz w:val="22"/>
                <w:szCs w:val="22"/>
              </w:rPr>
              <w:t xml:space="preserve"> that a remote controller could </w:t>
            </w:r>
            <w:r w:rsidR="00177B96" w:rsidRPr="00E20E5D">
              <w:rPr>
                <w:rFonts w:ascii="Arial" w:hAnsi="Arial" w:cs="Arial"/>
                <w:color w:val="000000" w:themeColor="text1"/>
                <w:sz w:val="22"/>
                <w:szCs w:val="22"/>
              </w:rPr>
              <w:t xml:space="preserve">constitute </w:t>
            </w:r>
            <w:r w:rsidR="000E4118" w:rsidRPr="00E20E5D">
              <w:rPr>
                <w:rFonts w:ascii="Arial" w:hAnsi="Arial" w:cs="Arial"/>
                <w:color w:val="000000" w:themeColor="text1"/>
                <w:sz w:val="22"/>
                <w:szCs w:val="22"/>
              </w:rPr>
              <w:t>the</w:t>
            </w:r>
            <w:r w:rsidR="00177B96" w:rsidRPr="00E20E5D">
              <w:rPr>
                <w:rFonts w:ascii="Arial" w:hAnsi="Arial" w:cs="Arial"/>
                <w:color w:val="000000" w:themeColor="text1"/>
                <w:sz w:val="22"/>
                <w:szCs w:val="22"/>
              </w:rPr>
              <w:t xml:space="preserve"> master, </w:t>
            </w:r>
            <w:r w:rsidRPr="00E20E5D">
              <w:rPr>
                <w:rFonts w:ascii="Arial" w:hAnsi="Arial" w:cs="Arial"/>
                <w:color w:val="000000" w:themeColor="text1"/>
                <w:sz w:val="22"/>
                <w:szCs w:val="22"/>
              </w:rPr>
              <w:t xml:space="preserve">provisions of national and international law </w:t>
            </w:r>
            <w:r w:rsidR="006A682A" w:rsidRPr="00E20E5D">
              <w:rPr>
                <w:rFonts w:ascii="Arial" w:hAnsi="Arial" w:cs="Arial"/>
                <w:color w:val="000000" w:themeColor="text1"/>
                <w:sz w:val="22"/>
                <w:szCs w:val="22"/>
              </w:rPr>
              <w:t>presupposing</w:t>
            </w:r>
            <w:r w:rsidRPr="00E20E5D">
              <w:rPr>
                <w:rFonts w:ascii="Arial" w:hAnsi="Arial" w:cs="Arial"/>
                <w:color w:val="000000" w:themeColor="text1"/>
                <w:sz w:val="22"/>
                <w:szCs w:val="22"/>
              </w:rPr>
              <w:t xml:space="preserve"> that the master is present on board would render amendments </w:t>
            </w:r>
            <w:r w:rsidR="007D1E50" w:rsidRPr="00E20E5D">
              <w:rPr>
                <w:rFonts w:ascii="Arial" w:hAnsi="Arial" w:cs="Arial"/>
                <w:color w:val="000000" w:themeColor="text1"/>
                <w:sz w:val="22"/>
                <w:szCs w:val="22"/>
              </w:rPr>
              <w:t xml:space="preserve">to these rules </w:t>
            </w:r>
            <w:r w:rsidR="00EF0726" w:rsidRPr="00E20E5D">
              <w:rPr>
                <w:rFonts w:ascii="Arial" w:hAnsi="Arial" w:cs="Arial"/>
                <w:color w:val="000000" w:themeColor="text1"/>
                <w:sz w:val="22"/>
                <w:szCs w:val="22"/>
              </w:rPr>
              <w:t>necessary</w:t>
            </w:r>
            <w:r w:rsidR="00177B96"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Arg</w:t>
            </w:r>
            <w:proofErr w:type="spellEnd"/>
            <w:r w:rsidRPr="00E20E5D">
              <w:rPr>
                <w:rFonts w:ascii="Arial" w:hAnsi="Arial" w:cs="Arial"/>
                <w:color w:val="000000" w:themeColor="text1"/>
                <w:sz w:val="22"/>
                <w:szCs w:val="22"/>
              </w:rPr>
              <w:t xml:space="preserve">, </w:t>
            </w:r>
            <w:r w:rsidR="00177B96" w:rsidRPr="00E20E5D">
              <w:rPr>
                <w:rFonts w:ascii="Arial" w:hAnsi="Arial" w:cs="Arial"/>
                <w:color w:val="000000" w:themeColor="text1"/>
                <w:sz w:val="22"/>
                <w:szCs w:val="22"/>
              </w:rPr>
              <w:t>Can</w:t>
            </w:r>
            <w:r w:rsidR="00A8072E" w:rsidRPr="00E20E5D">
              <w:rPr>
                <w:rFonts w:ascii="Arial" w:hAnsi="Arial" w:cs="Arial"/>
                <w:color w:val="000000" w:themeColor="text1"/>
                <w:sz w:val="22"/>
                <w:szCs w:val="22"/>
              </w:rPr>
              <w:t xml:space="preserve">, </w:t>
            </w:r>
            <w:proofErr w:type="spellStart"/>
            <w:r w:rsidR="00A8072E" w:rsidRPr="00E20E5D">
              <w:rPr>
                <w:rFonts w:ascii="Arial" w:hAnsi="Arial" w:cs="Arial"/>
                <w:color w:val="000000" w:themeColor="text1"/>
                <w:sz w:val="22"/>
                <w:szCs w:val="22"/>
              </w:rPr>
              <w:t>Dut</w:t>
            </w:r>
            <w:proofErr w:type="spellEnd"/>
            <w:r w:rsidR="00A8072E" w:rsidRPr="00E20E5D">
              <w:rPr>
                <w:rFonts w:ascii="Arial" w:hAnsi="Arial" w:cs="Arial"/>
                <w:color w:val="000000" w:themeColor="text1"/>
                <w:sz w:val="22"/>
                <w:szCs w:val="22"/>
              </w:rPr>
              <w:t>).</w:t>
            </w:r>
            <w:r w:rsidR="00586FE9" w:rsidRPr="00E20E5D">
              <w:rPr>
                <w:rFonts w:ascii="Arial" w:hAnsi="Arial" w:cs="Arial"/>
                <w:color w:val="000000" w:themeColor="text1"/>
                <w:sz w:val="22"/>
                <w:szCs w:val="22"/>
              </w:rPr>
              <w:t xml:space="preserve"> Nine MLAs quote the national definition of the master and it is noted that all definitions define the master with reference to the person being in command of the </w:t>
            </w:r>
            <w:r w:rsidR="00631E46" w:rsidRPr="00E20E5D">
              <w:rPr>
                <w:rFonts w:ascii="Arial" w:hAnsi="Arial" w:cs="Arial"/>
                <w:color w:val="000000" w:themeColor="text1"/>
                <w:sz w:val="22"/>
                <w:szCs w:val="22"/>
              </w:rPr>
              <w:t>ship</w:t>
            </w:r>
            <w:r w:rsidR="00586FE9" w:rsidRPr="00E20E5D">
              <w:rPr>
                <w:rFonts w:ascii="Arial" w:hAnsi="Arial" w:cs="Arial"/>
                <w:color w:val="000000" w:themeColor="text1"/>
                <w:sz w:val="22"/>
                <w:szCs w:val="22"/>
              </w:rPr>
              <w:t xml:space="preserve"> in these or similar words (</w:t>
            </w:r>
            <w:proofErr w:type="spellStart"/>
            <w:r w:rsidR="00586FE9" w:rsidRPr="00E20E5D">
              <w:rPr>
                <w:rFonts w:ascii="Arial" w:hAnsi="Arial" w:cs="Arial"/>
                <w:color w:val="000000" w:themeColor="text1"/>
                <w:sz w:val="22"/>
                <w:szCs w:val="22"/>
              </w:rPr>
              <w:t>Arg</w:t>
            </w:r>
            <w:proofErr w:type="spellEnd"/>
            <w:r w:rsidR="00586FE9" w:rsidRPr="00E20E5D">
              <w:rPr>
                <w:rFonts w:ascii="Arial" w:hAnsi="Arial" w:cs="Arial"/>
                <w:color w:val="000000" w:themeColor="text1"/>
                <w:sz w:val="22"/>
                <w:szCs w:val="22"/>
              </w:rPr>
              <w:t xml:space="preserve">, Bra, </w:t>
            </w:r>
            <w:proofErr w:type="spellStart"/>
            <w:r w:rsidR="00586FE9" w:rsidRPr="00E20E5D">
              <w:rPr>
                <w:rFonts w:ascii="Arial" w:hAnsi="Arial" w:cs="Arial"/>
                <w:color w:val="000000" w:themeColor="text1"/>
                <w:sz w:val="22"/>
                <w:szCs w:val="22"/>
              </w:rPr>
              <w:t>Bri</w:t>
            </w:r>
            <w:proofErr w:type="spellEnd"/>
            <w:r w:rsidR="00586FE9" w:rsidRPr="00E20E5D">
              <w:rPr>
                <w:rFonts w:ascii="Arial" w:hAnsi="Arial" w:cs="Arial"/>
                <w:color w:val="000000" w:themeColor="text1"/>
                <w:sz w:val="22"/>
                <w:szCs w:val="22"/>
              </w:rPr>
              <w:t xml:space="preserve">, Can, Chi, </w:t>
            </w:r>
            <w:proofErr w:type="spellStart"/>
            <w:r w:rsidR="00586FE9" w:rsidRPr="00E20E5D">
              <w:rPr>
                <w:rFonts w:ascii="Arial" w:hAnsi="Arial" w:cs="Arial"/>
                <w:color w:val="000000" w:themeColor="text1"/>
                <w:sz w:val="22"/>
                <w:szCs w:val="22"/>
              </w:rPr>
              <w:t>Dut</w:t>
            </w:r>
            <w:proofErr w:type="spellEnd"/>
            <w:r w:rsidR="00586FE9"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586FE9" w:rsidRPr="00E20E5D">
              <w:rPr>
                <w:rFonts w:ascii="Arial" w:hAnsi="Arial" w:cs="Arial"/>
                <w:color w:val="000000" w:themeColor="text1"/>
                <w:sz w:val="22"/>
                <w:szCs w:val="22"/>
              </w:rPr>
              <w:t>, Sin, US).</w:t>
            </w:r>
          </w:p>
          <w:p w14:paraId="5CCD3793" w14:textId="77777777" w:rsidR="00A8072E" w:rsidRPr="00E20E5D" w:rsidRDefault="00A8072E" w:rsidP="007E71E1">
            <w:pPr>
              <w:pStyle w:val="Listenabsatz"/>
              <w:ind w:left="0"/>
              <w:jc w:val="both"/>
              <w:rPr>
                <w:rFonts w:ascii="Arial" w:hAnsi="Arial" w:cs="Arial"/>
                <w:color w:val="000000" w:themeColor="text1"/>
                <w:sz w:val="22"/>
                <w:szCs w:val="22"/>
              </w:rPr>
            </w:pPr>
          </w:p>
          <w:p w14:paraId="47D9F485" w14:textId="493C3B7A" w:rsidR="00A8072E" w:rsidRPr="00E20E5D" w:rsidRDefault="00A8072E"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Among the </w:t>
            </w:r>
            <w:r w:rsidR="00A771A4" w:rsidRPr="00E20E5D">
              <w:rPr>
                <w:rFonts w:ascii="Arial" w:hAnsi="Arial" w:cs="Arial"/>
                <w:color w:val="000000" w:themeColor="text1"/>
                <w:sz w:val="22"/>
                <w:szCs w:val="22"/>
              </w:rPr>
              <w:t xml:space="preserve">eight </w:t>
            </w:r>
            <w:r w:rsidRPr="00E20E5D">
              <w:rPr>
                <w:rFonts w:ascii="Arial" w:hAnsi="Arial" w:cs="Arial"/>
                <w:color w:val="000000" w:themeColor="text1"/>
                <w:sz w:val="22"/>
                <w:szCs w:val="22"/>
              </w:rPr>
              <w:t xml:space="preserve">MLAs of jurisdictions not </w:t>
            </w:r>
            <w:r w:rsidR="005D604F" w:rsidRPr="00E20E5D">
              <w:rPr>
                <w:rFonts w:ascii="Arial" w:hAnsi="Arial" w:cs="Arial"/>
                <w:color w:val="000000" w:themeColor="text1"/>
                <w:sz w:val="22"/>
                <w:szCs w:val="22"/>
              </w:rPr>
              <w:t>providing for</w:t>
            </w:r>
            <w:r w:rsidRPr="00E20E5D">
              <w:rPr>
                <w:rFonts w:ascii="Arial" w:hAnsi="Arial" w:cs="Arial"/>
                <w:color w:val="000000" w:themeColor="text1"/>
                <w:sz w:val="22"/>
                <w:szCs w:val="22"/>
              </w:rPr>
              <w:t xml:space="preserve"> a definition of master (or where no reference has been made in the answer), </w:t>
            </w:r>
            <w:r w:rsidR="00A771A4" w:rsidRPr="00E20E5D">
              <w:rPr>
                <w:rFonts w:ascii="Arial" w:hAnsi="Arial" w:cs="Arial"/>
                <w:color w:val="000000" w:themeColor="text1"/>
                <w:sz w:val="22"/>
                <w:szCs w:val="22"/>
              </w:rPr>
              <w:t xml:space="preserve">seven </w:t>
            </w:r>
            <w:r w:rsidRPr="00E20E5D">
              <w:rPr>
                <w:rFonts w:ascii="Arial" w:hAnsi="Arial" w:cs="Arial"/>
                <w:color w:val="000000" w:themeColor="text1"/>
                <w:sz w:val="22"/>
                <w:szCs w:val="22"/>
              </w:rPr>
              <w:t>MLAs answer</w:t>
            </w:r>
            <w:r w:rsidR="005D604F" w:rsidRPr="00E20E5D">
              <w:rPr>
                <w:rFonts w:ascii="Arial" w:hAnsi="Arial" w:cs="Arial"/>
                <w:color w:val="000000" w:themeColor="text1"/>
                <w:sz w:val="22"/>
                <w:szCs w:val="22"/>
              </w:rPr>
              <w:t xml:space="preserve"> with reference to </w:t>
            </w:r>
            <w:r w:rsidR="00C61641" w:rsidRPr="00E20E5D">
              <w:rPr>
                <w:rFonts w:ascii="Arial" w:hAnsi="Arial" w:cs="Arial"/>
                <w:color w:val="000000" w:themeColor="text1"/>
                <w:sz w:val="22"/>
                <w:szCs w:val="22"/>
              </w:rPr>
              <w:t>rules of</w:t>
            </w:r>
            <w:r w:rsidR="005D604F" w:rsidRPr="00E20E5D">
              <w:rPr>
                <w:rFonts w:ascii="Arial" w:hAnsi="Arial" w:cs="Arial"/>
                <w:color w:val="000000" w:themeColor="text1"/>
                <w:sz w:val="22"/>
                <w:szCs w:val="22"/>
              </w:rPr>
              <w:t xml:space="preserve"> national</w:t>
            </w:r>
            <w:r w:rsidR="00C61641" w:rsidRPr="00E20E5D">
              <w:rPr>
                <w:rFonts w:ascii="Arial" w:hAnsi="Arial" w:cs="Arial"/>
                <w:color w:val="000000" w:themeColor="text1"/>
                <w:sz w:val="22"/>
                <w:szCs w:val="22"/>
              </w:rPr>
              <w:t xml:space="preserve"> and international</w:t>
            </w:r>
            <w:r w:rsidR="005D604F" w:rsidRPr="00E20E5D">
              <w:rPr>
                <w:rFonts w:ascii="Arial" w:hAnsi="Arial" w:cs="Arial"/>
                <w:color w:val="000000" w:themeColor="text1"/>
                <w:sz w:val="22"/>
                <w:szCs w:val="22"/>
              </w:rPr>
              <w:t xml:space="preserve"> law </w:t>
            </w:r>
            <w:r w:rsidR="006A682A" w:rsidRPr="00E20E5D">
              <w:rPr>
                <w:rFonts w:ascii="Arial" w:hAnsi="Arial" w:cs="Arial"/>
                <w:color w:val="000000" w:themeColor="text1"/>
                <w:sz w:val="22"/>
                <w:szCs w:val="22"/>
              </w:rPr>
              <w:t>presupposing</w:t>
            </w:r>
            <w:r w:rsidR="00C61641" w:rsidRPr="00E20E5D">
              <w:rPr>
                <w:rFonts w:ascii="Arial" w:hAnsi="Arial" w:cs="Arial"/>
                <w:color w:val="000000" w:themeColor="text1"/>
                <w:sz w:val="22"/>
                <w:szCs w:val="22"/>
              </w:rPr>
              <w:t xml:space="preserve"> </w:t>
            </w:r>
            <w:r w:rsidR="005D604F" w:rsidRPr="00E20E5D">
              <w:rPr>
                <w:rFonts w:ascii="Arial" w:hAnsi="Arial" w:cs="Arial"/>
                <w:color w:val="000000" w:themeColor="text1"/>
                <w:sz w:val="22"/>
                <w:szCs w:val="22"/>
              </w:rPr>
              <w:t>tha</w:t>
            </w:r>
            <w:r w:rsidR="00C61641" w:rsidRPr="00E20E5D">
              <w:rPr>
                <w:rFonts w:ascii="Arial" w:hAnsi="Arial" w:cs="Arial"/>
                <w:color w:val="000000" w:themeColor="text1"/>
                <w:sz w:val="22"/>
                <w:szCs w:val="22"/>
              </w:rPr>
              <w:t xml:space="preserve">t </w:t>
            </w:r>
            <w:r w:rsidR="005D604F" w:rsidRPr="00E20E5D">
              <w:rPr>
                <w:rFonts w:ascii="Arial" w:hAnsi="Arial" w:cs="Arial"/>
                <w:color w:val="000000" w:themeColor="text1"/>
                <w:sz w:val="22"/>
                <w:szCs w:val="22"/>
              </w:rPr>
              <w:t>the master is on board the ship</w:t>
            </w:r>
            <w:r w:rsidR="00C61641" w:rsidRPr="00E20E5D">
              <w:rPr>
                <w:rFonts w:ascii="Arial" w:hAnsi="Arial" w:cs="Arial"/>
                <w:color w:val="000000" w:themeColor="text1"/>
                <w:sz w:val="22"/>
                <w:szCs w:val="22"/>
              </w:rPr>
              <w:t xml:space="preserve"> that without amendment</w:t>
            </w:r>
            <w:r w:rsidRPr="00E20E5D">
              <w:rPr>
                <w:rFonts w:ascii="Arial" w:hAnsi="Arial" w:cs="Arial"/>
                <w:color w:val="000000" w:themeColor="text1"/>
                <w:sz w:val="22"/>
                <w:szCs w:val="22"/>
              </w:rPr>
              <w:t xml:space="preserve"> the remote controller could not </w:t>
            </w:r>
            <w:r w:rsidR="005D604F" w:rsidRPr="00E20E5D">
              <w:rPr>
                <w:rFonts w:ascii="Arial" w:hAnsi="Arial" w:cs="Arial"/>
                <w:color w:val="000000" w:themeColor="text1"/>
                <w:sz w:val="22"/>
                <w:szCs w:val="22"/>
              </w:rPr>
              <w:t xml:space="preserve">or most likely could not </w:t>
            </w:r>
            <w:r w:rsidRPr="00E20E5D">
              <w:rPr>
                <w:rFonts w:ascii="Arial" w:hAnsi="Arial" w:cs="Arial"/>
                <w:color w:val="000000" w:themeColor="text1"/>
                <w:sz w:val="22"/>
                <w:szCs w:val="22"/>
              </w:rPr>
              <w:t>be the master</w:t>
            </w:r>
            <w:r w:rsidR="005D604F"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w:t>
            </w:r>
            <w:r w:rsidR="00EF0726" w:rsidRPr="00E20E5D">
              <w:rPr>
                <w:rFonts w:ascii="Arial" w:hAnsi="Arial" w:cs="Arial"/>
                <w:color w:val="000000" w:themeColor="text1"/>
                <w:sz w:val="22"/>
                <w:szCs w:val="22"/>
              </w:rPr>
              <w:t xml:space="preserve">Fin,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 xml:space="preserve">, </w:t>
            </w:r>
            <w:r w:rsidR="005D604F" w:rsidRPr="00E20E5D">
              <w:rPr>
                <w:rFonts w:ascii="Arial" w:hAnsi="Arial" w:cs="Arial"/>
                <w:color w:val="000000" w:themeColor="text1"/>
                <w:sz w:val="22"/>
                <w:szCs w:val="22"/>
              </w:rPr>
              <w:t>Jap,</w:t>
            </w:r>
            <w:r w:rsidR="00A771A4" w:rsidRPr="00E20E5D">
              <w:rPr>
                <w:rFonts w:ascii="Arial" w:hAnsi="Arial" w:cs="Arial"/>
                <w:color w:val="000000" w:themeColor="text1"/>
                <w:sz w:val="22"/>
                <w:szCs w:val="22"/>
              </w:rPr>
              <w:t xml:space="preserve"> Mal,</w:t>
            </w:r>
            <w:r w:rsidR="005D604F" w:rsidRPr="00E20E5D">
              <w:rPr>
                <w:rFonts w:ascii="Arial" w:hAnsi="Arial" w:cs="Arial"/>
                <w:color w:val="000000" w:themeColor="text1"/>
                <w:sz w:val="22"/>
                <w:szCs w:val="22"/>
              </w:rPr>
              <w:t xml:space="preserve"> Spa). </w:t>
            </w:r>
            <w:r w:rsidR="002F6D7E" w:rsidRPr="00E20E5D">
              <w:rPr>
                <w:rFonts w:ascii="Arial" w:hAnsi="Arial" w:cs="Arial"/>
                <w:color w:val="000000" w:themeColor="text1"/>
                <w:sz w:val="22"/>
                <w:szCs w:val="22"/>
              </w:rPr>
              <w:t>In particular the requirement</w:t>
            </w:r>
            <w:r w:rsidR="006377A3" w:rsidRPr="00E20E5D">
              <w:rPr>
                <w:rFonts w:ascii="Arial" w:hAnsi="Arial" w:cs="Arial"/>
                <w:color w:val="000000" w:themeColor="text1"/>
                <w:sz w:val="22"/>
                <w:szCs w:val="22"/>
              </w:rPr>
              <w:t>s</w:t>
            </w:r>
            <w:r w:rsidR="002F6D7E" w:rsidRPr="00E20E5D">
              <w:rPr>
                <w:rFonts w:ascii="Arial" w:hAnsi="Arial" w:cs="Arial"/>
                <w:color w:val="000000" w:themeColor="text1"/>
                <w:sz w:val="22"/>
                <w:szCs w:val="22"/>
              </w:rPr>
              <w:t xml:space="preserve"> for a </w:t>
            </w:r>
            <w:r w:rsidR="00D75D1A" w:rsidRPr="00E20E5D">
              <w:rPr>
                <w:rFonts w:ascii="Arial" w:hAnsi="Arial" w:cs="Arial"/>
                <w:color w:val="000000" w:themeColor="text1"/>
                <w:sz w:val="22"/>
                <w:szCs w:val="22"/>
              </w:rPr>
              <w:t>minimum safe manning</w:t>
            </w:r>
            <w:r w:rsidR="002F6D7E" w:rsidRPr="00E20E5D">
              <w:rPr>
                <w:rFonts w:ascii="Arial" w:hAnsi="Arial" w:cs="Arial"/>
                <w:color w:val="000000" w:themeColor="text1"/>
                <w:sz w:val="22"/>
                <w:szCs w:val="22"/>
              </w:rPr>
              <w:t xml:space="preserve"> is emphasised by </w:t>
            </w:r>
            <w:r w:rsidR="006377A3" w:rsidRPr="00E20E5D">
              <w:rPr>
                <w:rFonts w:ascii="Arial" w:hAnsi="Arial" w:cs="Arial"/>
                <w:color w:val="000000" w:themeColor="text1"/>
                <w:sz w:val="22"/>
                <w:szCs w:val="22"/>
              </w:rPr>
              <w:t>four of these</w:t>
            </w:r>
            <w:r w:rsidR="002F6D7E" w:rsidRPr="00E20E5D">
              <w:rPr>
                <w:rFonts w:ascii="Arial" w:hAnsi="Arial" w:cs="Arial"/>
                <w:color w:val="000000" w:themeColor="text1"/>
                <w:sz w:val="22"/>
                <w:szCs w:val="22"/>
              </w:rPr>
              <w:t xml:space="preserve"> MLAs as an obstruction to treat shore based personnel as master or crew (</w:t>
            </w:r>
            <w:r w:rsidR="00D75D1A" w:rsidRPr="00E20E5D">
              <w:rPr>
                <w:rFonts w:ascii="Arial" w:hAnsi="Arial" w:cs="Arial"/>
                <w:color w:val="000000" w:themeColor="text1"/>
                <w:sz w:val="22"/>
                <w:szCs w:val="22"/>
              </w:rPr>
              <w:t xml:space="preserve">Can, </w:t>
            </w:r>
            <w:proofErr w:type="spellStart"/>
            <w:r w:rsidR="002F6D7E" w:rsidRPr="00E20E5D">
              <w:rPr>
                <w:rFonts w:ascii="Arial" w:hAnsi="Arial" w:cs="Arial"/>
                <w:color w:val="000000" w:themeColor="text1"/>
                <w:sz w:val="22"/>
                <w:szCs w:val="22"/>
              </w:rPr>
              <w:t>Ger</w:t>
            </w:r>
            <w:proofErr w:type="spellEnd"/>
            <w:r w:rsidR="002F6D7E" w:rsidRPr="00E20E5D">
              <w:rPr>
                <w:rFonts w:ascii="Arial" w:hAnsi="Arial" w:cs="Arial"/>
                <w:color w:val="000000" w:themeColor="text1"/>
                <w:sz w:val="22"/>
                <w:szCs w:val="22"/>
              </w:rPr>
              <w:t xml:space="preserve">, Mal, </w:t>
            </w:r>
            <w:proofErr w:type="gramStart"/>
            <w:r w:rsidR="002F6D7E" w:rsidRPr="00E20E5D">
              <w:rPr>
                <w:rFonts w:ascii="Arial" w:hAnsi="Arial" w:cs="Arial"/>
                <w:color w:val="000000" w:themeColor="text1"/>
                <w:sz w:val="22"/>
                <w:szCs w:val="22"/>
              </w:rPr>
              <w:t>Spa</w:t>
            </w:r>
            <w:proofErr w:type="gramEnd"/>
            <w:r w:rsidR="002F6D7E" w:rsidRPr="00E20E5D">
              <w:rPr>
                <w:rFonts w:ascii="Arial" w:hAnsi="Arial" w:cs="Arial"/>
                <w:color w:val="000000" w:themeColor="text1"/>
                <w:sz w:val="22"/>
                <w:szCs w:val="22"/>
              </w:rPr>
              <w:t xml:space="preserve">). </w:t>
            </w:r>
            <w:r w:rsidR="00EF0726" w:rsidRPr="00E20E5D">
              <w:rPr>
                <w:rFonts w:ascii="Arial" w:hAnsi="Arial" w:cs="Arial"/>
                <w:color w:val="000000" w:themeColor="text1"/>
                <w:sz w:val="22"/>
                <w:szCs w:val="22"/>
              </w:rPr>
              <w:t>The Danish</w:t>
            </w:r>
            <w:r w:rsidR="005D604F" w:rsidRPr="00E20E5D">
              <w:rPr>
                <w:rFonts w:ascii="Arial" w:hAnsi="Arial" w:cs="Arial"/>
                <w:color w:val="000000" w:themeColor="text1"/>
                <w:sz w:val="22"/>
                <w:szCs w:val="22"/>
              </w:rPr>
              <w:t xml:space="preserve"> </w:t>
            </w:r>
            <w:r w:rsidR="00EF0726" w:rsidRPr="00E20E5D">
              <w:rPr>
                <w:rFonts w:ascii="Arial" w:hAnsi="Arial" w:cs="Arial"/>
                <w:color w:val="000000" w:themeColor="text1"/>
                <w:sz w:val="22"/>
                <w:szCs w:val="22"/>
              </w:rPr>
              <w:t>MLA state</w:t>
            </w:r>
            <w:r w:rsidR="006A682A" w:rsidRPr="00E20E5D">
              <w:rPr>
                <w:rFonts w:ascii="Arial" w:hAnsi="Arial" w:cs="Arial"/>
                <w:color w:val="000000" w:themeColor="text1"/>
                <w:sz w:val="22"/>
                <w:szCs w:val="22"/>
              </w:rPr>
              <w:t>s</w:t>
            </w:r>
            <w:r w:rsidR="00EF0726" w:rsidRPr="00E20E5D">
              <w:rPr>
                <w:rFonts w:ascii="Arial" w:hAnsi="Arial" w:cs="Arial"/>
                <w:color w:val="000000" w:themeColor="text1"/>
                <w:sz w:val="22"/>
                <w:szCs w:val="22"/>
              </w:rPr>
              <w:t xml:space="preserve"> that it is highly uncertain whether an on-shore person could be deemed the master under Danish law.</w:t>
            </w:r>
          </w:p>
          <w:p w14:paraId="0F865E4C" w14:textId="77777777" w:rsidR="00EF0726" w:rsidRPr="00E20E5D" w:rsidRDefault="00EF0726" w:rsidP="007E71E1">
            <w:pPr>
              <w:pStyle w:val="Listenabsatz"/>
              <w:ind w:left="0"/>
              <w:jc w:val="both"/>
              <w:rPr>
                <w:rFonts w:ascii="Arial" w:hAnsi="Arial" w:cs="Arial"/>
                <w:color w:val="000000" w:themeColor="text1"/>
                <w:sz w:val="22"/>
                <w:szCs w:val="22"/>
              </w:rPr>
            </w:pPr>
          </w:p>
          <w:p w14:paraId="30DC4421" w14:textId="26C29ECC" w:rsidR="00EF0726" w:rsidRPr="00E20E5D" w:rsidRDefault="00EF0726"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All </w:t>
            </w:r>
            <w:r w:rsidR="00A771A4" w:rsidRPr="00E20E5D">
              <w:rPr>
                <w:rFonts w:ascii="Arial" w:hAnsi="Arial" w:cs="Arial"/>
                <w:color w:val="000000" w:themeColor="text1"/>
                <w:sz w:val="22"/>
                <w:szCs w:val="22"/>
              </w:rPr>
              <w:t xml:space="preserve">19 </w:t>
            </w:r>
            <w:r w:rsidRPr="00E20E5D">
              <w:rPr>
                <w:rFonts w:ascii="Arial" w:hAnsi="Arial" w:cs="Arial"/>
                <w:color w:val="000000" w:themeColor="text1"/>
                <w:sz w:val="22"/>
                <w:szCs w:val="22"/>
              </w:rPr>
              <w:t>MLAs unanimously answer that neither the chief pre-programmer of an autonomous ship nor another designated person not immediately involved in the operation of the s</w:t>
            </w:r>
            <w:r w:rsidR="00D074C1" w:rsidRPr="00E20E5D">
              <w:rPr>
                <w:rFonts w:ascii="Arial" w:hAnsi="Arial" w:cs="Arial"/>
                <w:color w:val="000000" w:themeColor="text1"/>
                <w:sz w:val="22"/>
                <w:szCs w:val="22"/>
              </w:rPr>
              <w:t>h</w:t>
            </w:r>
            <w:r w:rsidRPr="00E20E5D">
              <w:rPr>
                <w:rFonts w:ascii="Arial" w:hAnsi="Arial" w:cs="Arial"/>
                <w:color w:val="000000" w:themeColor="text1"/>
                <w:sz w:val="22"/>
                <w:szCs w:val="22"/>
              </w:rPr>
              <w:t>ip could constitute the master.</w:t>
            </w:r>
          </w:p>
          <w:p w14:paraId="4B1EA2DF" w14:textId="77777777" w:rsidR="001E35CE" w:rsidRPr="00E20E5D" w:rsidRDefault="001E35CE" w:rsidP="007E71E1">
            <w:pPr>
              <w:pStyle w:val="Listenabsatz"/>
              <w:ind w:left="0"/>
              <w:jc w:val="both"/>
              <w:rPr>
                <w:rFonts w:ascii="Arial" w:hAnsi="Arial" w:cs="Arial"/>
                <w:color w:val="000000" w:themeColor="text1"/>
                <w:sz w:val="22"/>
                <w:szCs w:val="22"/>
              </w:rPr>
            </w:pPr>
          </w:p>
          <w:p w14:paraId="715B1016" w14:textId="77777777" w:rsidR="000A282D" w:rsidRPr="00E20E5D" w:rsidRDefault="001E35CE" w:rsidP="00747C77">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Comment:</w:t>
            </w:r>
            <w:r w:rsidR="00EF0726" w:rsidRPr="00E20E5D">
              <w:rPr>
                <w:rFonts w:ascii="Arial" w:hAnsi="Arial" w:cs="Arial"/>
                <w:color w:val="000000" w:themeColor="text1"/>
                <w:sz w:val="22"/>
                <w:szCs w:val="22"/>
              </w:rPr>
              <w:t xml:space="preserve"> </w:t>
            </w:r>
          </w:p>
          <w:p w14:paraId="4D851C58" w14:textId="77777777" w:rsidR="000A282D" w:rsidRPr="00E20E5D" w:rsidRDefault="000A282D" w:rsidP="00747C77">
            <w:pPr>
              <w:pStyle w:val="Listenabsatz"/>
              <w:ind w:left="0"/>
              <w:jc w:val="both"/>
              <w:rPr>
                <w:rFonts w:ascii="Arial" w:hAnsi="Arial" w:cs="Arial"/>
                <w:color w:val="000000" w:themeColor="text1"/>
                <w:sz w:val="22"/>
                <w:szCs w:val="22"/>
              </w:rPr>
            </w:pPr>
          </w:p>
          <w:p w14:paraId="069D3BA8" w14:textId="77777777" w:rsidR="005103B9" w:rsidRPr="00E20E5D" w:rsidRDefault="005535ED" w:rsidP="00747C77">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variety in </w:t>
            </w:r>
            <w:r w:rsidR="00D3688F" w:rsidRPr="00E20E5D">
              <w:rPr>
                <w:rFonts w:ascii="Arial" w:hAnsi="Arial" w:cs="Arial"/>
                <w:color w:val="000000" w:themeColor="text1"/>
                <w:sz w:val="22"/>
                <w:szCs w:val="22"/>
              </w:rPr>
              <w:t xml:space="preserve">the </w:t>
            </w:r>
            <w:r w:rsidRPr="00E20E5D">
              <w:rPr>
                <w:rFonts w:ascii="Arial" w:hAnsi="Arial" w:cs="Arial"/>
                <w:color w:val="000000" w:themeColor="text1"/>
                <w:sz w:val="22"/>
                <w:szCs w:val="22"/>
              </w:rPr>
              <w:t>answers partly seem</w:t>
            </w:r>
            <w:r w:rsidR="00D3688F" w:rsidRPr="00E20E5D">
              <w:rPr>
                <w:rFonts w:ascii="Arial" w:hAnsi="Arial" w:cs="Arial"/>
                <w:color w:val="000000" w:themeColor="text1"/>
                <w:sz w:val="22"/>
                <w:szCs w:val="22"/>
              </w:rPr>
              <w:t>s</w:t>
            </w:r>
            <w:r w:rsidRPr="00E20E5D">
              <w:rPr>
                <w:rFonts w:ascii="Arial" w:hAnsi="Arial" w:cs="Arial"/>
                <w:color w:val="000000" w:themeColor="text1"/>
                <w:sz w:val="22"/>
                <w:szCs w:val="22"/>
              </w:rPr>
              <w:t xml:space="preserve"> to be due to whether the answer </w:t>
            </w:r>
            <w:r w:rsidR="00C974BD" w:rsidRPr="00E20E5D">
              <w:rPr>
                <w:rFonts w:ascii="Arial" w:hAnsi="Arial" w:cs="Arial"/>
                <w:color w:val="000000" w:themeColor="text1"/>
                <w:sz w:val="22"/>
                <w:szCs w:val="22"/>
              </w:rPr>
              <w:t>has been</w:t>
            </w:r>
            <w:r w:rsidRPr="00E20E5D">
              <w:rPr>
                <w:rFonts w:ascii="Arial" w:hAnsi="Arial" w:cs="Arial"/>
                <w:color w:val="000000" w:themeColor="text1"/>
                <w:sz w:val="22"/>
                <w:szCs w:val="22"/>
              </w:rPr>
              <w:t xml:space="preserve"> given in respect of the </w:t>
            </w:r>
            <w:r w:rsidR="00ED784C" w:rsidRPr="00E20E5D">
              <w:rPr>
                <w:rFonts w:ascii="Arial" w:hAnsi="Arial" w:cs="Arial"/>
                <w:color w:val="000000" w:themeColor="text1"/>
                <w:sz w:val="22"/>
                <w:szCs w:val="22"/>
              </w:rPr>
              <w:t xml:space="preserve">general </w:t>
            </w:r>
            <w:r w:rsidRPr="00E20E5D">
              <w:rPr>
                <w:rFonts w:ascii="Arial" w:hAnsi="Arial" w:cs="Arial"/>
                <w:color w:val="000000" w:themeColor="text1"/>
                <w:sz w:val="22"/>
                <w:szCs w:val="22"/>
              </w:rPr>
              <w:t xml:space="preserve">possibility to </w:t>
            </w:r>
            <w:r w:rsidR="00C974BD" w:rsidRPr="00E20E5D">
              <w:rPr>
                <w:rFonts w:ascii="Arial" w:hAnsi="Arial" w:cs="Arial"/>
                <w:color w:val="000000" w:themeColor="text1"/>
                <w:sz w:val="22"/>
                <w:szCs w:val="22"/>
              </w:rPr>
              <w:t xml:space="preserve">accommodate </w:t>
            </w:r>
            <w:r w:rsidR="00586FE9" w:rsidRPr="00E20E5D">
              <w:rPr>
                <w:rFonts w:ascii="Arial" w:hAnsi="Arial" w:cs="Arial"/>
                <w:color w:val="000000" w:themeColor="text1"/>
                <w:sz w:val="22"/>
                <w:szCs w:val="22"/>
              </w:rPr>
              <w:t xml:space="preserve">a remote controller </w:t>
            </w:r>
            <w:r w:rsidR="00C974BD" w:rsidRPr="00E20E5D">
              <w:rPr>
                <w:rFonts w:ascii="Arial" w:hAnsi="Arial" w:cs="Arial"/>
                <w:color w:val="000000" w:themeColor="text1"/>
                <w:sz w:val="22"/>
                <w:szCs w:val="22"/>
              </w:rPr>
              <w:t xml:space="preserve">under </w:t>
            </w:r>
            <w:r w:rsidRPr="00E20E5D">
              <w:rPr>
                <w:rFonts w:ascii="Arial" w:hAnsi="Arial" w:cs="Arial"/>
                <w:color w:val="000000" w:themeColor="text1"/>
                <w:sz w:val="22"/>
                <w:szCs w:val="22"/>
              </w:rPr>
              <w:t xml:space="preserve">the </w:t>
            </w:r>
            <w:r w:rsidR="00C974BD" w:rsidRPr="00E20E5D">
              <w:rPr>
                <w:rFonts w:ascii="Arial" w:hAnsi="Arial" w:cs="Arial"/>
                <w:color w:val="000000" w:themeColor="text1"/>
                <w:sz w:val="22"/>
                <w:szCs w:val="22"/>
              </w:rPr>
              <w:t>traditional</w:t>
            </w:r>
            <w:r w:rsidRPr="00E20E5D">
              <w:rPr>
                <w:rFonts w:ascii="Arial" w:hAnsi="Arial" w:cs="Arial"/>
                <w:color w:val="000000" w:themeColor="text1"/>
                <w:sz w:val="22"/>
                <w:szCs w:val="22"/>
              </w:rPr>
              <w:t xml:space="preserve"> </w:t>
            </w:r>
            <w:r w:rsidR="00C974BD" w:rsidRPr="00E20E5D">
              <w:rPr>
                <w:rFonts w:ascii="Arial" w:hAnsi="Arial" w:cs="Arial"/>
                <w:color w:val="000000" w:themeColor="text1"/>
                <w:sz w:val="22"/>
                <w:szCs w:val="22"/>
              </w:rPr>
              <w:t>understanding</w:t>
            </w:r>
            <w:r w:rsidRPr="00E20E5D">
              <w:rPr>
                <w:rFonts w:ascii="Arial" w:hAnsi="Arial" w:cs="Arial"/>
                <w:color w:val="000000" w:themeColor="text1"/>
                <w:sz w:val="22"/>
                <w:szCs w:val="22"/>
              </w:rPr>
              <w:t xml:space="preserve"> of master</w:t>
            </w:r>
            <w:r w:rsidR="00586FE9" w:rsidRPr="00E20E5D">
              <w:rPr>
                <w:rFonts w:ascii="Arial" w:hAnsi="Arial" w:cs="Arial"/>
                <w:color w:val="000000" w:themeColor="text1"/>
                <w:sz w:val="22"/>
                <w:szCs w:val="22"/>
              </w:rPr>
              <w:t>,</w:t>
            </w:r>
            <w:r w:rsidRPr="00E20E5D">
              <w:rPr>
                <w:rFonts w:ascii="Arial" w:hAnsi="Arial" w:cs="Arial"/>
                <w:color w:val="000000" w:themeColor="text1"/>
                <w:sz w:val="22"/>
                <w:szCs w:val="22"/>
              </w:rPr>
              <w:t xml:space="preserve"> or in respect of the ability of the remote controller to discharge the master's obligation. </w:t>
            </w:r>
            <w:r w:rsidR="00586FE9" w:rsidRPr="00E20E5D">
              <w:rPr>
                <w:rFonts w:ascii="Arial" w:hAnsi="Arial" w:cs="Arial"/>
                <w:color w:val="000000" w:themeColor="text1"/>
                <w:sz w:val="22"/>
                <w:szCs w:val="22"/>
              </w:rPr>
              <w:t>It is clear that</w:t>
            </w:r>
            <w:r w:rsidR="00990174" w:rsidRPr="00E20E5D">
              <w:rPr>
                <w:rFonts w:ascii="Arial" w:hAnsi="Arial" w:cs="Arial"/>
                <w:color w:val="000000" w:themeColor="text1"/>
                <w:sz w:val="22"/>
                <w:szCs w:val="22"/>
              </w:rPr>
              <w:t xml:space="preserve"> an answer based on</w:t>
            </w:r>
            <w:r w:rsidR="00586FE9" w:rsidRPr="00E20E5D">
              <w:rPr>
                <w:rFonts w:ascii="Arial" w:hAnsi="Arial" w:cs="Arial"/>
                <w:color w:val="000000" w:themeColor="text1"/>
                <w:sz w:val="22"/>
                <w:szCs w:val="22"/>
              </w:rPr>
              <w:t xml:space="preserve"> the latter approach </w:t>
            </w:r>
            <w:r w:rsidR="00990174" w:rsidRPr="00E20E5D">
              <w:rPr>
                <w:rFonts w:ascii="Arial" w:hAnsi="Arial" w:cs="Arial"/>
                <w:color w:val="000000" w:themeColor="text1"/>
                <w:sz w:val="22"/>
                <w:szCs w:val="22"/>
              </w:rPr>
              <w:t xml:space="preserve">in most cases will lead to the conclusion that the remote controller cannot without </w:t>
            </w:r>
            <w:r w:rsidR="00D3688F" w:rsidRPr="00E20E5D">
              <w:rPr>
                <w:rFonts w:ascii="Arial" w:hAnsi="Arial" w:cs="Arial"/>
                <w:color w:val="000000" w:themeColor="text1"/>
                <w:sz w:val="22"/>
                <w:szCs w:val="22"/>
              </w:rPr>
              <w:t xml:space="preserve">more </w:t>
            </w:r>
            <w:r w:rsidR="00990174" w:rsidRPr="00E20E5D">
              <w:rPr>
                <w:rFonts w:ascii="Arial" w:hAnsi="Arial" w:cs="Arial"/>
                <w:color w:val="000000" w:themeColor="text1"/>
                <w:sz w:val="22"/>
                <w:szCs w:val="22"/>
              </w:rPr>
              <w:t xml:space="preserve">constitute the master. </w:t>
            </w:r>
            <w:r w:rsidRPr="00E20E5D">
              <w:rPr>
                <w:rFonts w:ascii="Arial" w:hAnsi="Arial" w:cs="Arial"/>
                <w:color w:val="000000" w:themeColor="text1"/>
                <w:sz w:val="22"/>
                <w:szCs w:val="22"/>
              </w:rPr>
              <w:t>The MLAs of jurisdictions whose national law provide for a definition of master</w:t>
            </w:r>
            <w:r w:rsidR="007D1E50" w:rsidRPr="00E20E5D">
              <w:rPr>
                <w:rFonts w:ascii="Arial" w:hAnsi="Arial" w:cs="Arial"/>
                <w:color w:val="000000" w:themeColor="text1"/>
                <w:sz w:val="22"/>
                <w:szCs w:val="22"/>
              </w:rPr>
              <w:t>, for this reason,</w:t>
            </w:r>
            <w:r w:rsidRPr="00E20E5D">
              <w:rPr>
                <w:rFonts w:ascii="Arial" w:hAnsi="Arial" w:cs="Arial"/>
                <w:color w:val="000000" w:themeColor="text1"/>
                <w:sz w:val="22"/>
                <w:szCs w:val="22"/>
              </w:rPr>
              <w:t xml:space="preserve"> are more inclined to</w:t>
            </w:r>
            <w:r w:rsidR="00C974BD" w:rsidRPr="00E20E5D">
              <w:rPr>
                <w:rFonts w:ascii="Arial" w:hAnsi="Arial" w:cs="Arial"/>
                <w:color w:val="000000" w:themeColor="text1"/>
                <w:sz w:val="22"/>
                <w:szCs w:val="22"/>
              </w:rPr>
              <w:t xml:space="preserve"> </w:t>
            </w:r>
            <w:r w:rsidR="009C517C" w:rsidRPr="00E20E5D">
              <w:rPr>
                <w:rFonts w:ascii="Arial" w:hAnsi="Arial" w:cs="Arial"/>
                <w:color w:val="000000" w:themeColor="text1"/>
                <w:sz w:val="22"/>
                <w:szCs w:val="22"/>
              </w:rPr>
              <w:t xml:space="preserve">conclude that the remote controller could constitute the master, given that where the remote controller is in charge of the </w:t>
            </w:r>
            <w:r w:rsidR="00631E46" w:rsidRPr="00E20E5D">
              <w:rPr>
                <w:rFonts w:ascii="Arial" w:hAnsi="Arial" w:cs="Arial"/>
                <w:color w:val="000000" w:themeColor="text1"/>
                <w:sz w:val="22"/>
                <w:szCs w:val="22"/>
              </w:rPr>
              <w:t>ship</w:t>
            </w:r>
            <w:r w:rsidR="009C517C" w:rsidRPr="00E20E5D">
              <w:rPr>
                <w:rFonts w:ascii="Arial" w:hAnsi="Arial" w:cs="Arial"/>
                <w:color w:val="000000" w:themeColor="text1"/>
                <w:sz w:val="22"/>
                <w:szCs w:val="22"/>
              </w:rPr>
              <w:t xml:space="preserve">, he would fall under this definition. </w:t>
            </w:r>
          </w:p>
          <w:p w14:paraId="59064DC8" w14:textId="77777777" w:rsidR="005802A9" w:rsidRPr="00E20E5D" w:rsidRDefault="005802A9" w:rsidP="00747C77">
            <w:pPr>
              <w:pStyle w:val="Listenabsatz"/>
              <w:ind w:left="0"/>
              <w:jc w:val="both"/>
              <w:rPr>
                <w:rFonts w:ascii="Arial" w:hAnsi="Arial" w:cs="Arial"/>
                <w:color w:val="000000" w:themeColor="text1"/>
                <w:sz w:val="22"/>
                <w:szCs w:val="22"/>
              </w:rPr>
            </w:pPr>
          </w:p>
        </w:tc>
      </w:tr>
      <w:tr w:rsidR="005103B9" w:rsidRPr="00A24D7B" w14:paraId="55B52479" w14:textId="77777777" w:rsidTr="007E71E1">
        <w:tc>
          <w:tcPr>
            <w:tcW w:w="9016" w:type="dxa"/>
          </w:tcPr>
          <w:p w14:paraId="6F7E3BD2" w14:textId="77777777" w:rsidR="00B4141E" w:rsidRPr="00E20E5D" w:rsidRDefault="00B4141E" w:rsidP="00B4141E">
            <w:pPr>
              <w:pStyle w:val="Listenabsatz"/>
              <w:shd w:val="clear" w:color="auto" w:fill="FFFFFF"/>
              <w:ind w:left="792"/>
              <w:jc w:val="both"/>
              <w:rPr>
                <w:rFonts w:ascii="Arial" w:eastAsia="Times New Roman" w:hAnsi="Arial" w:cs="Arial"/>
                <w:color w:val="000000" w:themeColor="text1"/>
                <w:sz w:val="22"/>
                <w:szCs w:val="22"/>
              </w:rPr>
            </w:pPr>
          </w:p>
          <w:p w14:paraId="42C73663" w14:textId="77777777" w:rsidR="005103B9" w:rsidRPr="00E20E5D" w:rsidRDefault="005103B9" w:rsidP="005103B9">
            <w:pPr>
              <w:pStyle w:val="Listenabsatz"/>
              <w:numPr>
                <w:ilvl w:val="1"/>
                <w:numId w:val="3"/>
              </w:numPr>
              <w:shd w:val="clear" w:color="auto" w:fill="FFFFFF"/>
              <w:jc w:val="both"/>
              <w:rPr>
                <w:rFonts w:ascii="Arial" w:eastAsia="Times New Roman" w:hAnsi="Arial" w:cs="Arial"/>
                <w:b/>
                <w:color w:val="000000" w:themeColor="text1"/>
                <w:sz w:val="22"/>
                <w:szCs w:val="22"/>
              </w:rPr>
            </w:pPr>
            <w:r w:rsidRPr="00E20E5D">
              <w:rPr>
                <w:rFonts w:ascii="Arial" w:hAnsi="Arial" w:cs="Arial"/>
                <w:b/>
                <w:sz w:val="22"/>
                <w:szCs w:val="22"/>
                <w:lang w:val="en-US"/>
              </w:rPr>
              <w:t xml:space="preserve">Could other remote-controllers constitute the “crew” for the purposes of your national merchant shipping laws?    </w:t>
            </w:r>
          </w:p>
          <w:p w14:paraId="58267075" w14:textId="77777777" w:rsidR="00B4141E" w:rsidRPr="00E20E5D" w:rsidRDefault="00B4141E" w:rsidP="00B4141E">
            <w:pPr>
              <w:pStyle w:val="Listenabsatz"/>
              <w:shd w:val="clear" w:color="auto" w:fill="FFFFFF"/>
              <w:ind w:left="792"/>
              <w:jc w:val="both"/>
              <w:rPr>
                <w:rFonts w:ascii="Arial" w:eastAsia="Times New Roman" w:hAnsi="Arial" w:cs="Arial"/>
                <w:color w:val="000000" w:themeColor="text1"/>
                <w:sz w:val="22"/>
                <w:szCs w:val="22"/>
              </w:rPr>
            </w:pPr>
          </w:p>
        </w:tc>
      </w:tr>
      <w:tr w:rsidR="005103B9" w:rsidRPr="00A24D7B" w14:paraId="2BA3B334" w14:textId="77777777" w:rsidTr="007E71E1">
        <w:tc>
          <w:tcPr>
            <w:tcW w:w="9016" w:type="dxa"/>
          </w:tcPr>
          <w:p w14:paraId="21452C59" w14:textId="77777777" w:rsidR="000A282D" w:rsidRPr="00E20E5D" w:rsidRDefault="00D074C1" w:rsidP="00D074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Answer: </w:t>
            </w:r>
          </w:p>
          <w:p w14:paraId="75C30581" w14:textId="77777777" w:rsidR="000A282D" w:rsidRPr="00E20E5D" w:rsidRDefault="000A282D" w:rsidP="00D074C1">
            <w:pPr>
              <w:pStyle w:val="Listenabsatz"/>
              <w:ind w:left="0"/>
              <w:jc w:val="both"/>
              <w:rPr>
                <w:rFonts w:ascii="Arial" w:hAnsi="Arial" w:cs="Arial"/>
                <w:color w:val="000000" w:themeColor="text1"/>
                <w:sz w:val="22"/>
                <w:szCs w:val="22"/>
              </w:rPr>
            </w:pPr>
          </w:p>
          <w:p w14:paraId="55B72863" w14:textId="6A6A132A" w:rsidR="00D074C1" w:rsidRPr="00E20E5D" w:rsidRDefault="00F64970" w:rsidP="00D074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Ten</w:t>
            </w:r>
            <w:r w:rsidR="00D074C1" w:rsidRPr="00E20E5D">
              <w:rPr>
                <w:rFonts w:ascii="Arial" w:hAnsi="Arial" w:cs="Arial"/>
                <w:color w:val="000000" w:themeColor="text1"/>
                <w:sz w:val="22"/>
                <w:szCs w:val="22"/>
              </w:rPr>
              <w:t xml:space="preserve"> MLAs answer that their national law</w:t>
            </w:r>
            <w:r w:rsidR="00522F92" w:rsidRPr="00E20E5D">
              <w:rPr>
                <w:rFonts w:ascii="Arial" w:hAnsi="Arial" w:cs="Arial"/>
                <w:color w:val="000000" w:themeColor="text1"/>
                <w:sz w:val="22"/>
                <w:szCs w:val="22"/>
              </w:rPr>
              <w:t>s</w:t>
            </w:r>
            <w:r w:rsidR="00D074C1" w:rsidRPr="00E20E5D">
              <w:rPr>
                <w:rFonts w:ascii="Arial" w:hAnsi="Arial" w:cs="Arial"/>
                <w:color w:val="000000" w:themeColor="text1"/>
                <w:sz w:val="22"/>
                <w:szCs w:val="22"/>
              </w:rPr>
              <w:t xml:space="preserve"> contain a definition of </w:t>
            </w:r>
            <w:r w:rsidRPr="00E20E5D">
              <w:rPr>
                <w:rFonts w:ascii="Arial" w:hAnsi="Arial" w:cs="Arial"/>
                <w:color w:val="000000" w:themeColor="text1"/>
                <w:sz w:val="22"/>
                <w:szCs w:val="22"/>
              </w:rPr>
              <w:t xml:space="preserve">crew </w:t>
            </w:r>
            <w:r w:rsidR="005802A9" w:rsidRPr="00E20E5D">
              <w:rPr>
                <w:rFonts w:ascii="Arial" w:hAnsi="Arial" w:cs="Arial"/>
                <w:color w:val="000000" w:themeColor="text1"/>
                <w:sz w:val="22"/>
                <w:szCs w:val="22"/>
              </w:rPr>
              <w:t>(</w:t>
            </w:r>
            <w:r w:rsidRPr="00E20E5D">
              <w:rPr>
                <w:rFonts w:ascii="Arial" w:hAnsi="Arial" w:cs="Arial"/>
                <w:color w:val="000000" w:themeColor="text1"/>
                <w:sz w:val="22"/>
                <w:szCs w:val="22"/>
              </w:rPr>
              <w:t>or seamen</w:t>
            </w:r>
            <w:r w:rsidR="005802A9" w:rsidRPr="00E20E5D">
              <w:rPr>
                <w:rFonts w:ascii="Arial" w:hAnsi="Arial" w:cs="Arial"/>
                <w:color w:val="000000" w:themeColor="text1"/>
                <w:sz w:val="22"/>
                <w:szCs w:val="22"/>
              </w:rPr>
              <w:t>)</w:t>
            </w:r>
            <w:r w:rsidR="00D074C1" w:rsidRPr="00E20E5D">
              <w:rPr>
                <w:rFonts w:ascii="Arial" w:hAnsi="Arial" w:cs="Arial"/>
                <w:color w:val="000000" w:themeColor="text1"/>
                <w:sz w:val="22"/>
                <w:szCs w:val="22"/>
              </w:rPr>
              <w:t xml:space="preserve"> (Bra, </w:t>
            </w:r>
            <w:proofErr w:type="spellStart"/>
            <w:r w:rsidR="00D074C1" w:rsidRPr="00E20E5D">
              <w:rPr>
                <w:rFonts w:ascii="Arial" w:hAnsi="Arial" w:cs="Arial"/>
                <w:color w:val="000000" w:themeColor="text1"/>
                <w:sz w:val="22"/>
                <w:szCs w:val="22"/>
              </w:rPr>
              <w:t>Bri</w:t>
            </w:r>
            <w:proofErr w:type="spellEnd"/>
            <w:r w:rsidR="00D074C1" w:rsidRPr="00E20E5D">
              <w:rPr>
                <w:rFonts w:ascii="Arial" w:hAnsi="Arial" w:cs="Arial"/>
                <w:color w:val="000000" w:themeColor="text1"/>
                <w:sz w:val="22"/>
                <w:szCs w:val="22"/>
              </w:rPr>
              <w:t xml:space="preserve">, Chi, </w:t>
            </w:r>
            <w:proofErr w:type="spellStart"/>
            <w:r w:rsidR="00D074C1" w:rsidRPr="00E20E5D">
              <w:rPr>
                <w:rFonts w:ascii="Arial" w:hAnsi="Arial" w:cs="Arial"/>
                <w:color w:val="000000" w:themeColor="text1"/>
                <w:sz w:val="22"/>
                <w:szCs w:val="22"/>
              </w:rPr>
              <w:t>Cro</w:t>
            </w:r>
            <w:proofErr w:type="spellEnd"/>
            <w:r w:rsidR="00D074C1" w:rsidRPr="00E20E5D">
              <w:rPr>
                <w:rFonts w:ascii="Arial" w:hAnsi="Arial" w:cs="Arial"/>
                <w:color w:val="000000" w:themeColor="text1"/>
                <w:sz w:val="22"/>
                <w:szCs w:val="22"/>
              </w:rPr>
              <w:t xml:space="preserve">, </w:t>
            </w:r>
            <w:r w:rsidR="00EF721E" w:rsidRPr="00E20E5D">
              <w:rPr>
                <w:rFonts w:ascii="Arial" w:hAnsi="Arial" w:cs="Arial"/>
                <w:color w:val="000000" w:themeColor="text1"/>
                <w:sz w:val="22"/>
                <w:szCs w:val="22"/>
              </w:rPr>
              <w:t xml:space="preserve">Den, </w:t>
            </w:r>
            <w:proofErr w:type="spellStart"/>
            <w:r w:rsidR="00D074C1" w:rsidRPr="00E20E5D">
              <w:rPr>
                <w:rFonts w:ascii="Arial" w:hAnsi="Arial" w:cs="Arial"/>
                <w:color w:val="000000" w:themeColor="text1"/>
                <w:sz w:val="22"/>
                <w:szCs w:val="22"/>
              </w:rPr>
              <w:t>Dut</w:t>
            </w:r>
            <w:proofErr w:type="spellEnd"/>
            <w:r w:rsidR="00D074C1" w:rsidRPr="00E20E5D">
              <w:rPr>
                <w:rFonts w:ascii="Arial" w:hAnsi="Arial" w:cs="Arial"/>
                <w:color w:val="000000" w:themeColor="text1"/>
                <w:sz w:val="22"/>
                <w:szCs w:val="22"/>
              </w:rPr>
              <w:t>,</w:t>
            </w:r>
            <w:r w:rsidR="00EF721E" w:rsidRPr="00E20E5D">
              <w:rPr>
                <w:rFonts w:ascii="Arial" w:hAnsi="Arial" w:cs="Arial"/>
                <w:color w:val="000000" w:themeColor="text1"/>
                <w:sz w:val="22"/>
                <w:szCs w:val="22"/>
              </w:rPr>
              <w:t xml:space="preserve"> Fin,</w:t>
            </w:r>
            <w:r w:rsidR="00D074C1"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D074C1" w:rsidRPr="00E20E5D">
              <w:rPr>
                <w:rFonts w:ascii="Arial" w:hAnsi="Arial" w:cs="Arial"/>
                <w:color w:val="000000" w:themeColor="text1"/>
                <w:sz w:val="22"/>
                <w:szCs w:val="22"/>
              </w:rPr>
              <w:t>,</w:t>
            </w:r>
            <w:r w:rsidR="00EF721E" w:rsidRPr="00E20E5D">
              <w:rPr>
                <w:rFonts w:ascii="Arial" w:hAnsi="Arial" w:cs="Arial"/>
                <w:color w:val="000000" w:themeColor="text1"/>
                <w:sz w:val="22"/>
                <w:szCs w:val="22"/>
              </w:rPr>
              <w:t xml:space="preserve"> </w:t>
            </w:r>
            <w:proofErr w:type="gramStart"/>
            <w:r w:rsidR="00D074C1" w:rsidRPr="00E20E5D">
              <w:rPr>
                <w:rFonts w:ascii="Arial" w:hAnsi="Arial" w:cs="Arial"/>
                <w:color w:val="000000" w:themeColor="text1"/>
                <w:sz w:val="22"/>
                <w:szCs w:val="22"/>
              </w:rPr>
              <w:t>Sin</w:t>
            </w:r>
            <w:proofErr w:type="gramEnd"/>
            <w:r w:rsidR="00D074C1" w:rsidRPr="00E20E5D">
              <w:rPr>
                <w:rFonts w:ascii="Arial" w:hAnsi="Arial" w:cs="Arial"/>
                <w:color w:val="000000" w:themeColor="text1"/>
                <w:sz w:val="22"/>
                <w:szCs w:val="22"/>
              </w:rPr>
              <w:t xml:space="preserve">, US). </w:t>
            </w:r>
            <w:r w:rsidR="00EF721E" w:rsidRPr="00E20E5D">
              <w:rPr>
                <w:rFonts w:ascii="Arial" w:hAnsi="Arial" w:cs="Arial"/>
                <w:color w:val="000000" w:themeColor="text1"/>
                <w:sz w:val="22"/>
                <w:szCs w:val="22"/>
              </w:rPr>
              <w:t>Nine</w:t>
            </w:r>
            <w:r w:rsidR="00D074C1" w:rsidRPr="00E20E5D">
              <w:rPr>
                <w:rFonts w:ascii="Arial" w:hAnsi="Arial" w:cs="Arial"/>
                <w:color w:val="000000" w:themeColor="text1"/>
                <w:sz w:val="22"/>
                <w:szCs w:val="22"/>
              </w:rPr>
              <w:t xml:space="preserve"> of these MLAs state that the </w:t>
            </w:r>
            <w:r w:rsidR="00EF721E" w:rsidRPr="00E20E5D">
              <w:rPr>
                <w:rFonts w:ascii="Arial" w:hAnsi="Arial" w:cs="Arial"/>
                <w:color w:val="000000" w:themeColor="text1"/>
                <w:sz w:val="22"/>
                <w:szCs w:val="22"/>
              </w:rPr>
              <w:t xml:space="preserve">definition </w:t>
            </w:r>
            <w:r w:rsidR="00BB7893" w:rsidRPr="00E20E5D">
              <w:rPr>
                <w:rFonts w:ascii="Arial" w:hAnsi="Arial" w:cs="Arial"/>
                <w:color w:val="000000" w:themeColor="text1"/>
                <w:sz w:val="22"/>
                <w:szCs w:val="22"/>
              </w:rPr>
              <w:t xml:space="preserve">expressly requires </w:t>
            </w:r>
            <w:r w:rsidR="00D30583" w:rsidRPr="00E20E5D">
              <w:rPr>
                <w:rFonts w:ascii="Arial" w:hAnsi="Arial" w:cs="Arial"/>
                <w:color w:val="000000" w:themeColor="text1"/>
                <w:sz w:val="22"/>
                <w:szCs w:val="22"/>
              </w:rPr>
              <w:t xml:space="preserve">on board </w:t>
            </w:r>
            <w:r w:rsidR="00747C77" w:rsidRPr="00E20E5D">
              <w:rPr>
                <w:rFonts w:ascii="Arial" w:hAnsi="Arial" w:cs="Arial"/>
                <w:color w:val="000000" w:themeColor="text1"/>
                <w:sz w:val="22"/>
                <w:szCs w:val="22"/>
              </w:rPr>
              <w:t>presence</w:t>
            </w:r>
            <w:r w:rsidR="00EF721E" w:rsidRPr="00E20E5D">
              <w:rPr>
                <w:rFonts w:ascii="Arial" w:hAnsi="Arial" w:cs="Arial"/>
                <w:color w:val="000000" w:themeColor="text1"/>
                <w:sz w:val="22"/>
                <w:szCs w:val="22"/>
              </w:rPr>
              <w:t xml:space="preserve"> </w:t>
            </w:r>
            <w:r w:rsidR="00D074C1" w:rsidRPr="00E20E5D">
              <w:rPr>
                <w:rFonts w:ascii="Arial" w:hAnsi="Arial" w:cs="Arial"/>
                <w:color w:val="000000" w:themeColor="text1"/>
                <w:sz w:val="22"/>
                <w:szCs w:val="22"/>
              </w:rPr>
              <w:t>(</w:t>
            </w:r>
            <w:r w:rsidR="00EF721E" w:rsidRPr="00E20E5D">
              <w:rPr>
                <w:rFonts w:ascii="Arial" w:hAnsi="Arial" w:cs="Arial"/>
                <w:color w:val="000000" w:themeColor="text1"/>
                <w:sz w:val="22"/>
                <w:szCs w:val="22"/>
              </w:rPr>
              <w:t xml:space="preserve">all but </w:t>
            </w:r>
            <w:r w:rsidR="00D074C1" w:rsidRPr="00E20E5D">
              <w:rPr>
                <w:rFonts w:ascii="Arial" w:hAnsi="Arial" w:cs="Arial"/>
                <w:color w:val="000000" w:themeColor="text1"/>
                <w:sz w:val="22"/>
                <w:szCs w:val="22"/>
              </w:rPr>
              <w:t>Bra</w:t>
            </w:r>
            <w:r w:rsidR="00BB5208" w:rsidRPr="00E20E5D">
              <w:rPr>
                <w:rFonts w:ascii="Arial" w:hAnsi="Arial" w:cs="Arial"/>
                <w:color w:val="000000" w:themeColor="text1"/>
                <w:sz w:val="22"/>
                <w:szCs w:val="22"/>
              </w:rPr>
              <w:t>).</w:t>
            </w:r>
            <w:r w:rsidR="00522F92" w:rsidRPr="00E20E5D">
              <w:rPr>
                <w:rFonts w:ascii="Arial" w:hAnsi="Arial" w:cs="Arial"/>
                <w:color w:val="000000" w:themeColor="text1"/>
                <w:sz w:val="22"/>
                <w:szCs w:val="22"/>
              </w:rPr>
              <w:t xml:space="preserve"> </w:t>
            </w:r>
            <w:r w:rsidR="00BB5208" w:rsidRPr="00E20E5D">
              <w:rPr>
                <w:rFonts w:ascii="Arial" w:hAnsi="Arial" w:cs="Arial"/>
                <w:color w:val="000000" w:themeColor="text1"/>
                <w:sz w:val="22"/>
                <w:szCs w:val="22"/>
              </w:rPr>
              <w:t xml:space="preserve">Eight conclude that the definition could not comprise shore based individuals (Bra, </w:t>
            </w:r>
            <w:proofErr w:type="spellStart"/>
            <w:r w:rsidR="00BB5208" w:rsidRPr="00E20E5D">
              <w:rPr>
                <w:rFonts w:ascii="Arial" w:hAnsi="Arial" w:cs="Arial"/>
                <w:color w:val="000000" w:themeColor="text1"/>
                <w:sz w:val="22"/>
                <w:szCs w:val="22"/>
              </w:rPr>
              <w:t>Bri</w:t>
            </w:r>
            <w:proofErr w:type="spellEnd"/>
            <w:r w:rsidR="00BB5208" w:rsidRPr="00E20E5D">
              <w:rPr>
                <w:rFonts w:ascii="Arial" w:hAnsi="Arial" w:cs="Arial"/>
                <w:color w:val="000000" w:themeColor="text1"/>
                <w:sz w:val="22"/>
                <w:szCs w:val="22"/>
              </w:rPr>
              <w:t xml:space="preserve">, Chi, </w:t>
            </w:r>
            <w:proofErr w:type="spellStart"/>
            <w:r w:rsidR="00BB5208" w:rsidRPr="00E20E5D">
              <w:rPr>
                <w:rFonts w:ascii="Arial" w:hAnsi="Arial" w:cs="Arial"/>
                <w:color w:val="000000" w:themeColor="text1"/>
                <w:sz w:val="22"/>
                <w:szCs w:val="22"/>
              </w:rPr>
              <w:t>Cro</w:t>
            </w:r>
            <w:proofErr w:type="spellEnd"/>
            <w:r w:rsidR="00BB5208" w:rsidRPr="00E20E5D">
              <w:rPr>
                <w:rFonts w:ascii="Arial" w:hAnsi="Arial" w:cs="Arial"/>
                <w:color w:val="000000" w:themeColor="text1"/>
                <w:sz w:val="22"/>
                <w:szCs w:val="22"/>
              </w:rPr>
              <w:t xml:space="preserve">, </w:t>
            </w:r>
            <w:proofErr w:type="spellStart"/>
            <w:r w:rsidR="00BB5208" w:rsidRPr="00E20E5D">
              <w:rPr>
                <w:rFonts w:ascii="Arial" w:hAnsi="Arial" w:cs="Arial"/>
                <w:color w:val="000000" w:themeColor="text1"/>
                <w:sz w:val="22"/>
                <w:szCs w:val="22"/>
              </w:rPr>
              <w:t>Dut</w:t>
            </w:r>
            <w:proofErr w:type="spellEnd"/>
            <w:r w:rsidR="00BB5208"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BB5208" w:rsidRPr="00E20E5D">
              <w:rPr>
                <w:rFonts w:ascii="Arial" w:hAnsi="Arial" w:cs="Arial"/>
                <w:color w:val="000000" w:themeColor="text1"/>
                <w:sz w:val="22"/>
                <w:szCs w:val="22"/>
              </w:rPr>
              <w:t xml:space="preserve">, </w:t>
            </w:r>
            <w:proofErr w:type="gramStart"/>
            <w:r w:rsidR="00BB5208" w:rsidRPr="00E20E5D">
              <w:rPr>
                <w:rFonts w:ascii="Arial" w:hAnsi="Arial" w:cs="Arial"/>
                <w:color w:val="000000" w:themeColor="text1"/>
                <w:sz w:val="22"/>
                <w:szCs w:val="22"/>
              </w:rPr>
              <w:t>Sin</w:t>
            </w:r>
            <w:proofErr w:type="gramEnd"/>
            <w:r w:rsidR="00BB5208" w:rsidRPr="00E20E5D">
              <w:rPr>
                <w:rFonts w:ascii="Arial" w:hAnsi="Arial" w:cs="Arial"/>
                <w:color w:val="000000" w:themeColor="text1"/>
                <w:sz w:val="22"/>
                <w:szCs w:val="22"/>
              </w:rPr>
              <w:t>, US).</w:t>
            </w:r>
            <w:r w:rsidR="006A682A" w:rsidRPr="00E20E5D">
              <w:rPr>
                <w:rFonts w:ascii="Arial" w:hAnsi="Arial" w:cs="Arial"/>
                <w:color w:val="000000" w:themeColor="text1"/>
                <w:sz w:val="22"/>
                <w:szCs w:val="22"/>
              </w:rPr>
              <w:t xml:space="preserve"> </w:t>
            </w:r>
            <w:r w:rsidR="00BB5208" w:rsidRPr="00E20E5D">
              <w:rPr>
                <w:rFonts w:ascii="Arial" w:hAnsi="Arial" w:cs="Arial"/>
                <w:color w:val="000000" w:themeColor="text1"/>
                <w:sz w:val="22"/>
                <w:szCs w:val="22"/>
              </w:rPr>
              <w:t xml:space="preserve">Two MLAs do not exclude that persons working on shore may be “seamen” despite </w:t>
            </w:r>
            <w:r w:rsidR="00D30583" w:rsidRPr="00E20E5D">
              <w:rPr>
                <w:rFonts w:ascii="Arial" w:hAnsi="Arial" w:cs="Arial"/>
                <w:color w:val="000000" w:themeColor="text1"/>
                <w:sz w:val="22"/>
                <w:szCs w:val="22"/>
              </w:rPr>
              <w:t>the</w:t>
            </w:r>
            <w:r w:rsidR="006A682A" w:rsidRPr="00E20E5D">
              <w:rPr>
                <w:rFonts w:ascii="Arial" w:hAnsi="Arial" w:cs="Arial"/>
                <w:color w:val="000000" w:themeColor="text1"/>
                <w:sz w:val="22"/>
                <w:szCs w:val="22"/>
              </w:rPr>
              <w:t xml:space="preserve"> reference to on board presence</w:t>
            </w:r>
            <w:r w:rsidR="00BB5208" w:rsidRPr="00E20E5D">
              <w:rPr>
                <w:rFonts w:ascii="Arial" w:hAnsi="Arial" w:cs="Arial"/>
                <w:color w:val="000000" w:themeColor="text1"/>
                <w:sz w:val="22"/>
                <w:szCs w:val="22"/>
              </w:rPr>
              <w:t xml:space="preserve"> (Den, Fin)</w:t>
            </w:r>
            <w:r w:rsidR="002E03E3" w:rsidRPr="00E20E5D">
              <w:rPr>
                <w:rFonts w:ascii="Arial" w:hAnsi="Arial" w:cs="Arial"/>
                <w:color w:val="000000" w:themeColor="text1"/>
                <w:sz w:val="22"/>
                <w:szCs w:val="22"/>
              </w:rPr>
              <w:t>:</w:t>
            </w:r>
            <w:r w:rsidR="00BB5208" w:rsidRPr="00E20E5D">
              <w:rPr>
                <w:rFonts w:ascii="Arial" w:hAnsi="Arial" w:cs="Arial"/>
                <w:color w:val="000000" w:themeColor="text1"/>
                <w:sz w:val="22"/>
                <w:szCs w:val="22"/>
              </w:rPr>
              <w:t xml:space="preserve"> The Danish MLA states that if an unmanned ship is a </w:t>
            </w:r>
            <w:r w:rsidR="00631E46" w:rsidRPr="00E20E5D">
              <w:rPr>
                <w:rFonts w:ascii="Arial" w:hAnsi="Arial" w:cs="Arial"/>
                <w:color w:val="000000" w:themeColor="text1"/>
                <w:sz w:val="22"/>
                <w:szCs w:val="22"/>
              </w:rPr>
              <w:t>ship</w:t>
            </w:r>
            <w:r w:rsidR="00BB5208" w:rsidRPr="00E20E5D">
              <w:rPr>
                <w:rFonts w:ascii="Arial" w:hAnsi="Arial" w:cs="Arial"/>
                <w:color w:val="000000" w:themeColor="text1"/>
                <w:sz w:val="22"/>
                <w:szCs w:val="22"/>
              </w:rPr>
              <w:t xml:space="preserve"> per definition, a person </w:t>
            </w:r>
            <w:r w:rsidR="006B6D0C" w:rsidRPr="00E20E5D">
              <w:rPr>
                <w:rFonts w:ascii="Arial" w:hAnsi="Arial" w:cs="Arial"/>
                <w:color w:val="000000" w:themeColor="text1"/>
                <w:sz w:val="22"/>
                <w:szCs w:val="22"/>
              </w:rPr>
              <w:t xml:space="preserve">employed </w:t>
            </w:r>
            <w:r w:rsidR="00D30583" w:rsidRPr="00E20E5D">
              <w:rPr>
                <w:rFonts w:ascii="Arial" w:hAnsi="Arial" w:cs="Arial"/>
                <w:color w:val="000000" w:themeColor="text1"/>
                <w:sz w:val="22"/>
                <w:szCs w:val="22"/>
              </w:rPr>
              <w:t>on</w:t>
            </w:r>
            <w:r w:rsidR="006B6D0C" w:rsidRPr="00E20E5D">
              <w:rPr>
                <w:rFonts w:ascii="Arial" w:hAnsi="Arial" w:cs="Arial"/>
                <w:color w:val="000000" w:themeColor="text1"/>
                <w:sz w:val="22"/>
                <w:szCs w:val="22"/>
              </w:rPr>
              <w:t xml:space="preserve"> that </w:t>
            </w:r>
            <w:r w:rsidR="00631E46" w:rsidRPr="00E20E5D">
              <w:rPr>
                <w:rFonts w:ascii="Arial" w:hAnsi="Arial" w:cs="Arial"/>
                <w:color w:val="000000" w:themeColor="text1"/>
                <w:sz w:val="22"/>
                <w:szCs w:val="22"/>
              </w:rPr>
              <w:t>ship</w:t>
            </w:r>
            <w:r w:rsidR="006B6D0C" w:rsidRPr="00E20E5D">
              <w:rPr>
                <w:rFonts w:ascii="Arial" w:hAnsi="Arial" w:cs="Arial"/>
                <w:color w:val="000000" w:themeColor="text1"/>
                <w:sz w:val="22"/>
                <w:szCs w:val="22"/>
              </w:rPr>
              <w:t xml:space="preserve"> </w:t>
            </w:r>
            <w:r w:rsidR="00BB5208" w:rsidRPr="00E20E5D">
              <w:rPr>
                <w:rFonts w:ascii="Arial" w:hAnsi="Arial" w:cs="Arial"/>
                <w:color w:val="000000" w:themeColor="text1"/>
                <w:sz w:val="22"/>
                <w:szCs w:val="22"/>
              </w:rPr>
              <w:t xml:space="preserve">may be considered a crewmember, although de facto not </w:t>
            </w:r>
            <w:r w:rsidR="00747C77" w:rsidRPr="00E20E5D">
              <w:rPr>
                <w:rFonts w:ascii="Arial" w:hAnsi="Arial" w:cs="Arial"/>
                <w:color w:val="000000" w:themeColor="text1"/>
                <w:sz w:val="22"/>
                <w:szCs w:val="22"/>
              </w:rPr>
              <w:t xml:space="preserve">being </w:t>
            </w:r>
            <w:r w:rsidR="00BB5208" w:rsidRPr="00E20E5D">
              <w:rPr>
                <w:rFonts w:ascii="Arial" w:hAnsi="Arial" w:cs="Arial"/>
                <w:color w:val="000000" w:themeColor="text1"/>
                <w:sz w:val="22"/>
                <w:szCs w:val="22"/>
              </w:rPr>
              <w:t>on board</w:t>
            </w:r>
            <w:r w:rsidR="00D30583" w:rsidRPr="00E20E5D">
              <w:rPr>
                <w:rFonts w:ascii="Arial" w:hAnsi="Arial" w:cs="Arial"/>
                <w:color w:val="000000" w:themeColor="text1"/>
                <w:sz w:val="22"/>
                <w:szCs w:val="22"/>
              </w:rPr>
              <w:t xml:space="preserve"> the ship</w:t>
            </w:r>
            <w:r w:rsidR="00BB5208" w:rsidRPr="00E20E5D">
              <w:rPr>
                <w:rFonts w:ascii="Arial" w:hAnsi="Arial" w:cs="Arial"/>
                <w:color w:val="000000" w:themeColor="text1"/>
                <w:sz w:val="22"/>
                <w:szCs w:val="22"/>
              </w:rPr>
              <w:t xml:space="preserve">. The Finnish </w:t>
            </w:r>
            <w:r w:rsidR="005802A9" w:rsidRPr="00E20E5D">
              <w:rPr>
                <w:rFonts w:ascii="Arial" w:hAnsi="Arial" w:cs="Arial"/>
                <w:color w:val="000000" w:themeColor="text1"/>
                <w:sz w:val="22"/>
                <w:szCs w:val="22"/>
              </w:rPr>
              <w:t xml:space="preserve">MLA </w:t>
            </w:r>
            <w:r w:rsidR="00D30583" w:rsidRPr="00E20E5D">
              <w:rPr>
                <w:rFonts w:ascii="Arial" w:hAnsi="Arial" w:cs="Arial"/>
                <w:color w:val="000000" w:themeColor="text1"/>
                <w:sz w:val="22"/>
                <w:szCs w:val="22"/>
              </w:rPr>
              <w:t>equally</w:t>
            </w:r>
            <w:r w:rsidR="00BB5208" w:rsidRPr="00E20E5D">
              <w:rPr>
                <w:rFonts w:ascii="Arial" w:hAnsi="Arial" w:cs="Arial"/>
                <w:color w:val="000000" w:themeColor="text1"/>
                <w:sz w:val="22"/>
                <w:szCs w:val="22"/>
              </w:rPr>
              <w:t xml:space="preserve"> states that the definition does not rule out a broader interpretation under which the crew performs it</w:t>
            </w:r>
            <w:r w:rsidR="00D3688F" w:rsidRPr="00E20E5D">
              <w:rPr>
                <w:rFonts w:ascii="Arial" w:hAnsi="Arial" w:cs="Arial"/>
                <w:color w:val="000000" w:themeColor="text1"/>
                <w:sz w:val="22"/>
                <w:szCs w:val="22"/>
              </w:rPr>
              <w:t>s</w:t>
            </w:r>
            <w:r w:rsidR="00BB5208" w:rsidRPr="00E20E5D">
              <w:rPr>
                <w:rFonts w:ascii="Arial" w:hAnsi="Arial" w:cs="Arial"/>
                <w:color w:val="000000" w:themeColor="text1"/>
                <w:sz w:val="22"/>
                <w:szCs w:val="22"/>
              </w:rPr>
              <w:t xml:space="preserve"> tasks from elsewh</w:t>
            </w:r>
            <w:r w:rsidR="006A682A" w:rsidRPr="00E20E5D">
              <w:rPr>
                <w:rFonts w:ascii="Arial" w:hAnsi="Arial" w:cs="Arial"/>
                <w:color w:val="000000" w:themeColor="text1"/>
                <w:sz w:val="22"/>
                <w:szCs w:val="22"/>
              </w:rPr>
              <w:t xml:space="preserve">ere and that focus should be on the functions performed. </w:t>
            </w:r>
          </w:p>
          <w:p w14:paraId="6E9547FC" w14:textId="77777777" w:rsidR="00D074C1" w:rsidRPr="00E20E5D" w:rsidRDefault="00D074C1" w:rsidP="00D074C1">
            <w:pPr>
              <w:pStyle w:val="Listenabsatz"/>
              <w:ind w:left="0"/>
              <w:jc w:val="both"/>
              <w:rPr>
                <w:rFonts w:ascii="Arial" w:hAnsi="Arial" w:cs="Arial"/>
                <w:color w:val="000000" w:themeColor="text1"/>
                <w:sz w:val="22"/>
                <w:szCs w:val="22"/>
              </w:rPr>
            </w:pPr>
          </w:p>
          <w:p w14:paraId="6FF78F92" w14:textId="77A002D8" w:rsidR="00D074C1" w:rsidRPr="00E20E5D" w:rsidRDefault="00D074C1" w:rsidP="00D074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Among the </w:t>
            </w:r>
            <w:r w:rsidR="002F6D7E" w:rsidRPr="00E20E5D">
              <w:rPr>
                <w:rFonts w:ascii="Arial" w:hAnsi="Arial" w:cs="Arial"/>
                <w:color w:val="000000" w:themeColor="text1"/>
                <w:sz w:val="22"/>
                <w:szCs w:val="22"/>
              </w:rPr>
              <w:t xml:space="preserve">nine </w:t>
            </w:r>
            <w:r w:rsidRPr="00E20E5D">
              <w:rPr>
                <w:rFonts w:ascii="Arial" w:hAnsi="Arial" w:cs="Arial"/>
                <w:color w:val="000000" w:themeColor="text1"/>
                <w:sz w:val="22"/>
                <w:szCs w:val="22"/>
              </w:rPr>
              <w:t xml:space="preserve">MLAs of jurisdictions not providing for a definition of </w:t>
            </w:r>
            <w:r w:rsidR="00522F92" w:rsidRPr="00E20E5D">
              <w:rPr>
                <w:rFonts w:ascii="Arial" w:hAnsi="Arial" w:cs="Arial"/>
                <w:color w:val="000000" w:themeColor="text1"/>
                <w:sz w:val="22"/>
                <w:szCs w:val="22"/>
              </w:rPr>
              <w:t>crew or seamen</w:t>
            </w:r>
            <w:r w:rsidRPr="00E20E5D">
              <w:rPr>
                <w:rFonts w:ascii="Arial" w:hAnsi="Arial" w:cs="Arial"/>
                <w:color w:val="000000" w:themeColor="text1"/>
                <w:sz w:val="22"/>
                <w:szCs w:val="22"/>
              </w:rPr>
              <w:t xml:space="preserve"> (or where no reference has been made in the answer), </w:t>
            </w:r>
            <w:r w:rsidR="002F6D7E" w:rsidRPr="00E20E5D">
              <w:rPr>
                <w:rFonts w:ascii="Arial" w:hAnsi="Arial" w:cs="Arial"/>
                <w:color w:val="000000" w:themeColor="text1"/>
                <w:sz w:val="22"/>
                <w:szCs w:val="22"/>
              </w:rPr>
              <w:t xml:space="preserve">six </w:t>
            </w:r>
            <w:r w:rsidRPr="00E20E5D">
              <w:rPr>
                <w:rFonts w:ascii="Arial" w:hAnsi="Arial" w:cs="Arial"/>
                <w:color w:val="000000" w:themeColor="text1"/>
                <w:sz w:val="22"/>
                <w:szCs w:val="22"/>
              </w:rPr>
              <w:t xml:space="preserve">MLAs answer with reference to rules of national and international law </w:t>
            </w:r>
            <w:r w:rsidR="006A682A" w:rsidRPr="00E20E5D">
              <w:rPr>
                <w:rFonts w:ascii="Arial" w:hAnsi="Arial" w:cs="Arial"/>
                <w:color w:val="000000" w:themeColor="text1"/>
                <w:sz w:val="22"/>
                <w:szCs w:val="22"/>
              </w:rPr>
              <w:t xml:space="preserve">requiring various functions to be </w:t>
            </w:r>
            <w:r w:rsidR="00D3688F" w:rsidRPr="00E20E5D">
              <w:rPr>
                <w:rFonts w:ascii="Arial" w:hAnsi="Arial" w:cs="Arial"/>
                <w:color w:val="000000" w:themeColor="text1"/>
                <w:sz w:val="22"/>
                <w:szCs w:val="22"/>
              </w:rPr>
              <w:t xml:space="preserve">carried out </w:t>
            </w:r>
            <w:r w:rsidR="006A682A" w:rsidRPr="00E20E5D">
              <w:rPr>
                <w:rFonts w:ascii="Arial" w:hAnsi="Arial" w:cs="Arial"/>
                <w:color w:val="000000" w:themeColor="text1"/>
                <w:sz w:val="22"/>
                <w:szCs w:val="22"/>
              </w:rPr>
              <w:t>on board the ship</w:t>
            </w:r>
            <w:r w:rsidR="00926D4A" w:rsidRPr="00E20E5D">
              <w:rPr>
                <w:rFonts w:ascii="Arial" w:hAnsi="Arial" w:cs="Arial"/>
                <w:color w:val="000000" w:themeColor="text1"/>
                <w:sz w:val="22"/>
                <w:szCs w:val="22"/>
              </w:rPr>
              <w:t>,</w:t>
            </w:r>
            <w:r w:rsidR="00E344EE" w:rsidRPr="00E20E5D">
              <w:rPr>
                <w:rFonts w:ascii="Arial" w:hAnsi="Arial" w:cs="Arial"/>
                <w:color w:val="000000" w:themeColor="text1"/>
                <w:sz w:val="22"/>
                <w:szCs w:val="22"/>
              </w:rPr>
              <w:t xml:space="preserve"> </w:t>
            </w:r>
            <w:r w:rsidR="00926D4A" w:rsidRPr="00E20E5D">
              <w:rPr>
                <w:rFonts w:ascii="Arial" w:hAnsi="Arial" w:cs="Arial"/>
                <w:color w:val="000000" w:themeColor="text1"/>
                <w:sz w:val="22"/>
                <w:szCs w:val="22"/>
              </w:rPr>
              <w:t xml:space="preserve">including but limited to the rules on minimum safe manning as set out above under 1.4, </w:t>
            </w:r>
            <w:r w:rsidR="00CA5B59" w:rsidRPr="00E20E5D">
              <w:rPr>
                <w:rFonts w:ascii="Arial" w:hAnsi="Arial" w:cs="Arial"/>
                <w:color w:val="000000" w:themeColor="text1"/>
                <w:sz w:val="22"/>
                <w:szCs w:val="22"/>
              </w:rPr>
              <w:t>that remote controllers could not constitute crew</w:t>
            </w:r>
            <w:r w:rsidR="006A682A"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w:t>
            </w:r>
            <w:r w:rsidR="006B6D0C" w:rsidRPr="00E20E5D">
              <w:rPr>
                <w:rFonts w:ascii="Arial" w:hAnsi="Arial" w:cs="Arial"/>
                <w:color w:val="000000" w:themeColor="text1"/>
                <w:sz w:val="22"/>
                <w:szCs w:val="22"/>
              </w:rPr>
              <w:t>Can</w:t>
            </w:r>
            <w:r w:rsidRPr="00E20E5D">
              <w:rPr>
                <w:rFonts w:ascii="Arial" w:hAnsi="Arial" w:cs="Arial"/>
                <w:color w:val="000000" w:themeColor="text1"/>
                <w:sz w:val="22"/>
                <w:szCs w:val="22"/>
              </w:rPr>
              <w:t xml:space="preserve">, </w:t>
            </w:r>
            <w:proofErr w:type="spellStart"/>
            <w:r w:rsidR="006B6D0C"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 xml:space="preserve">, Jap, </w:t>
            </w:r>
            <w:r w:rsidR="002F6D7E" w:rsidRPr="00E20E5D">
              <w:rPr>
                <w:rFonts w:ascii="Arial" w:hAnsi="Arial" w:cs="Arial"/>
                <w:color w:val="000000" w:themeColor="text1"/>
                <w:sz w:val="22"/>
                <w:szCs w:val="22"/>
              </w:rPr>
              <w:t xml:space="preserve">Mal, </w:t>
            </w:r>
            <w:r w:rsidRPr="00E20E5D">
              <w:rPr>
                <w:rFonts w:ascii="Arial" w:hAnsi="Arial" w:cs="Arial"/>
                <w:color w:val="000000" w:themeColor="text1"/>
                <w:sz w:val="22"/>
                <w:szCs w:val="22"/>
              </w:rPr>
              <w:t>Spa). Th</w:t>
            </w:r>
            <w:r w:rsidR="00D30583" w:rsidRPr="00E20E5D">
              <w:rPr>
                <w:rFonts w:ascii="Arial" w:hAnsi="Arial" w:cs="Arial"/>
                <w:color w:val="000000" w:themeColor="text1"/>
                <w:sz w:val="22"/>
                <w:szCs w:val="22"/>
              </w:rPr>
              <w:t xml:space="preserve">ree MLAs </w:t>
            </w:r>
            <w:r w:rsidR="002E03E3" w:rsidRPr="00E20E5D">
              <w:rPr>
                <w:rFonts w:ascii="Arial" w:hAnsi="Arial" w:cs="Arial"/>
                <w:color w:val="000000" w:themeColor="text1"/>
                <w:sz w:val="22"/>
                <w:szCs w:val="22"/>
              </w:rPr>
              <w:t>do not exclude that depending on the purpose of the specific rule or regulation, a shore based controller may constitute crew (</w:t>
            </w:r>
            <w:proofErr w:type="spellStart"/>
            <w:r w:rsidR="002E03E3" w:rsidRPr="00E20E5D">
              <w:rPr>
                <w:rFonts w:ascii="Arial" w:hAnsi="Arial" w:cs="Arial"/>
                <w:color w:val="000000" w:themeColor="text1"/>
                <w:sz w:val="22"/>
                <w:szCs w:val="22"/>
              </w:rPr>
              <w:t>Arg</w:t>
            </w:r>
            <w:proofErr w:type="spellEnd"/>
            <w:r w:rsidR="00D30583" w:rsidRPr="00E20E5D">
              <w:rPr>
                <w:rFonts w:ascii="Arial" w:hAnsi="Arial" w:cs="Arial"/>
                <w:color w:val="000000" w:themeColor="text1"/>
                <w:sz w:val="22"/>
                <w:szCs w:val="22"/>
              </w:rPr>
              <w:t xml:space="preserve">, </w:t>
            </w:r>
            <w:proofErr w:type="spellStart"/>
            <w:r w:rsidR="00D30583" w:rsidRPr="00E20E5D">
              <w:rPr>
                <w:rFonts w:ascii="Arial" w:hAnsi="Arial" w:cs="Arial"/>
                <w:color w:val="000000" w:themeColor="text1"/>
                <w:sz w:val="22"/>
                <w:szCs w:val="22"/>
              </w:rPr>
              <w:t>Dut</w:t>
            </w:r>
            <w:proofErr w:type="spellEnd"/>
            <w:r w:rsidR="00D30583" w:rsidRPr="00E20E5D">
              <w:rPr>
                <w:rFonts w:ascii="Arial" w:hAnsi="Arial" w:cs="Arial"/>
                <w:color w:val="000000" w:themeColor="text1"/>
                <w:sz w:val="22"/>
                <w:szCs w:val="22"/>
              </w:rPr>
              <w:t xml:space="preserve">, </w:t>
            </w:r>
            <w:proofErr w:type="gramStart"/>
            <w:r w:rsidR="00D30583" w:rsidRPr="00E20E5D">
              <w:rPr>
                <w:rFonts w:ascii="Arial" w:hAnsi="Arial" w:cs="Arial"/>
                <w:color w:val="000000" w:themeColor="text1"/>
                <w:sz w:val="22"/>
                <w:szCs w:val="22"/>
              </w:rPr>
              <w:t>Pan</w:t>
            </w:r>
            <w:proofErr w:type="gramEnd"/>
            <w:r w:rsidR="00D30583" w:rsidRPr="00E20E5D">
              <w:rPr>
                <w:rFonts w:ascii="Arial" w:hAnsi="Arial" w:cs="Arial"/>
                <w:color w:val="000000" w:themeColor="text1"/>
                <w:sz w:val="22"/>
                <w:szCs w:val="22"/>
              </w:rPr>
              <w:t>)</w:t>
            </w:r>
            <w:r w:rsidR="002E03E3" w:rsidRPr="00E20E5D">
              <w:rPr>
                <w:rFonts w:ascii="Arial" w:hAnsi="Arial" w:cs="Arial"/>
                <w:color w:val="000000" w:themeColor="text1"/>
                <w:sz w:val="22"/>
                <w:szCs w:val="22"/>
              </w:rPr>
              <w:t>.</w:t>
            </w:r>
          </w:p>
          <w:p w14:paraId="074BCC27" w14:textId="77777777" w:rsidR="00F462DC" w:rsidRPr="00E20E5D" w:rsidRDefault="00F462DC" w:rsidP="00D074C1">
            <w:pPr>
              <w:pStyle w:val="Listenabsatz"/>
              <w:ind w:left="0"/>
              <w:jc w:val="both"/>
              <w:rPr>
                <w:rFonts w:ascii="Arial" w:hAnsi="Arial" w:cs="Arial"/>
                <w:color w:val="000000" w:themeColor="text1"/>
                <w:sz w:val="22"/>
                <w:szCs w:val="22"/>
              </w:rPr>
            </w:pPr>
          </w:p>
          <w:p w14:paraId="01E3AE3E" w14:textId="77777777" w:rsidR="00F462DC" w:rsidRPr="00E20E5D" w:rsidRDefault="00F462DC" w:rsidP="00D074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Several MLAs recognise the need to view the answer in light of the functions performed or more specifically, the purpose of the various rules at issue. The Dutch MLA for example states: “Depending on the purpose of the specific rule or regulation about crew (for example social security, safety, training, living circumstances etc.) the answer may differ whether remote controllers constitute the “crew”.”</w:t>
            </w:r>
          </w:p>
          <w:p w14:paraId="16A02B3C" w14:textId="77777777" w:rsidR="00EF721E" w:rsidRPr="00E20E5D" w:rsidRDefault="00EF721E" w:rsidP="00D074C1">
            <w:pPr>
              <w:pStyle w:val="Listenabsatz"/>
              <w:ind w:left="0"/>
              <w:jc w:val="both"/>
              <w:rPr>
                <w:rFonts w:ascii="Arial" w:hAnsi="Arial" w:cs="Arial"/>
                <w:color w:val="000000" w:themeColor="text1"/>
                <w:sz w:val="22"/>
                <w:szCs w:val="22"/>
              </w:rPr>
            </w:pPr>
          </w:p>
          <w:p w14:paraId="19A764CF" w14:textId="77777777" w:rsidR="005802A9" w:rsidRPr="00E20E5D" w:rsidRDefault="00EF721E" w:rsidP="00D074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Comment: </w:t>
            </w:r>
          </w:p>
          <w:p w14:paraId="45D312AB" w14:textId="77777777" w:rsidR="005802A9" w:rsidRPr="00E20E5D" w:rsidRDefault="005802A9" w:rsidP="00D074C1">
            <w:pPr>
              <w:pStyle w:val="Listenabsatz"/>
              <w:ind w:left="0"/>
              <w:jc w:val="both"/>
              <w:rPr>
                <w:rFonts w:ascii="Arial" w:hAnsi="Arial" w:cs="Arial"/>
                <w:color w:val="000000" w:themeColor="text1"/>
                <w:sz w:val="22"/>
                <w:szCs w:val="22"/>
              </w:rPr>
            </w:pPr>
          </w:p>
          <w:p w14:paraId="4D80102C" w14:textId="77777777" w:rsidR="00EF721E" w:rsidRPr="00E20E5D" w:rsidRDefault="00747C77" w:rsidP="00D074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Similar considerations arise as set out under 1.4 above with regard to </w:t>
            </w:r>
            <w:r w:rsidR="00ED784C" w:rsidRPr="00E20E5D">
              <w:rPr>
                <w:rFonts w:ascii="Arial" w:hAnsi="Arial" w:cs="Arial"/>
                <w:color w:val="000000" w:themeColor="text1"/>
                <w:sz w:val="22"/>
                <w:szCs w:val="22"/>
              </w:rPr>
              <w:t>answers given in respect of the general possibility to accommodate shore based individuals under the traditional understanding of seafarers or crew, or in respect of the ability of such individuals to discharge the crew's obligations.</w:t>
            </w:r>
            <w:r w:rsidRPr="00E20E5D">
              <w:rPr>
                <w:rFonts w:ascii="Arial" w:hAnsi="Arial" w:cs="Arial"/>
                <w:color w:val="000000" w:themeColor="text1"/>
                <w:sz w:val="22"/>
                <w:szCs w:val="22"/>
              </w:rPr>
              <w:t xml:space="preserve"> </w:t>
            </w:r>
          </w:p>
          <w:p w14:paraId="44F950F5" w14:textId="77777777" w:rsidR="005103B9" w:rsidRPr="00E20E5D" w:rsidRDefault="005103B9" w:rsidP="005103B9">
            <w:pPr>
              <w:shd w:val="clear" w:color="auto" w:fill="FFFFFF"/>
              <w:ind w:left="720" w:right="520"/>
              <w:rPr>
                <w:rFonts w:ascii="Arial" w:hAnsi="Arial" w:cs="Arial"/>
                <w:lang w:val="en-GB"/>
              </w:rPr>
            </w:pPr>
          </w:p>
        </w:tc>
      </w:tr>
      <w:tr w:rsidR="005103B9" w:rsidRPr="00A24D7B" w14:paraId="6018E17F" w14:textId="77777777" w:rsidTr="007E71E1">
        <w:trPr>
          <w:trHeight w:val="311"/>
        </w:trPr>
        <w:tc>
          <w:tcPr>
            <w:tcW w:w="9016" w:type="dxa"/>
          </w:tcPr>
          <w:p w14:paraId="421E9075" w14:textId="77777777" w:rsidR="005103B9" w:rsidRPr="00E20E5D" w:rsidRDefault="005103B9" w:rsidP="007E71E1">
            <w:pPr>
              <w:shd w:val="clear" w:color="auto" w:fill="FFFFFF"/>
              <w:jc w:val="both"/>
              <w:rPr>
                <w:rFonts w:ascii="Arial" w:eastAsia="Times New Roman" w:hAnsi="Arial" w:cs="Arial"/>
                <w:b/>
                <w:color w:val="000000" w:themeColor="text1"/>
                <w:u w:val="single"/>
                <w:lang w:val="en-US"/>
              </w:rPr>
            </w:pPr>
          </w:p>
          <w:p w14:paraId="58C9C88B" w14:textId="77777777" w:rsidR="005103B9" w:rsidRPr="00E20E5D" w:rsidRDefault="005103B9" w:rsidP="005103B9">
            <w:pPr>
              <w:pStyle w:val="Listenabsatz"/>
              <w:numPr>
                <w:ilvl w:val="0"/>
                <w:numId w:val="4"/>
              </w:numPr>
              <w:shd w:val="clear" w:color="auto" w:fill="FFFFFF"/>
              <w:jc w:val="both"/>
              <w:rPr>
                <w:rFonts w:ascii="Arial" w:eastAsia="Times New Roman" w:hAnsi="Arial" w:cs="Arial"/>
                <w:b/>
                <w:color w:val="000000" w:themeColor="text1"/>
                <w:sz w:val="22"/>
                <w:szCs w:val="22"/>
              </w:rPr>
            </w:pPr>
            <w:r w:rsidRPr="00E20E5D">
              <w:rPr>
                <w:rFonts w:ascii="Arial" w:eastAsia="Times New Roman" w:hAnsi="Arial" w:cs="Arial"/>
                <w:b/>
                <w:color w:val="000000" w:themeColor="text1"/>
                <w:sz w:val="22"/>
                <w:szCs w:val="22"/>
              </w:rPr>
              <w:t xml:space="preserve">UNITED NATIONS CONVENTION ON THE LAW OF THE SEA, 1982 (UNCLOS) </w:t>
            </w:r>
          </w:p>
          <w:p w14:paraId="2998A5AF" w14:textId="77777777" w:rsidR="00B4141E" w:rsidRPr="00E20E5D" w:rsidRDefault="00B4141E" w:rsidP="00B4141E">
            <w:pPr>
              <w:pStyle w:val="Listenabsatz"/>
              <w:shd w:val="clear" w:color="auto" w:fill="FFFFFF"/>
              <w:ind w:left="360"/>
              <w:jc w:val="both"/>
              <w:rPr>
                <w:rFonts w:ascii="Arial" w:eastAsia="Times New Roman" w:hAnsi="Arial" w:cs="Arial"/>
                <w:b/>
                <w:color w:val="000000" w:themeColor="text1"/>
                <w:sz w:val="22"/>
                <w:szCs w:val="22"/>
              </w:rPr>
            </w:pPr>
          </w:p>
        </w:tc>
      </w:tr>
      <w:tr w:rsidR="005103B9" w:rsidRPr="00A24D7B" w14:paraId="5C91232E" w14:textId="77777777" w:rsidTr="007E71E1">
        <w:tc>
          <w:tcPr>
            <w:tcW w:w="9016" w:type="dxa"/>
          </w:tcPr>
          <w:p w14:paraId="358FA472" w14:textId="77777777" w:rsidR="005103B9" w:rsidRPr="00E20E5D" w:rsidRDefault="005103B9" w:rsidP="007E71E1">
            <w:pPr>
              <w:pStyle w:val="Listenabsatz"/>
              <w:jc w:val="both"/>
              <w:rPr>
                <w:rFonts w:ascii="Arial" w:hAnsi="Arial" w:cs="Arial"/>
                <w:b/>
                <w:color w:val="000000" w:themeColor="text1"/>
                <w:sz w:val="22"/>
                <w:szCs w:val="22"/>
              </w:rPr>
            </w:pPr>
          </w:p>
          <w:p w14:paraId="501F7402" w14:textId="77777777" w:rsidR="005103B9" w:rsidRPr="00E20E5D" w:rsidRDefault="005103B9" w:rsidP="005103B9">
            <w:pPr>
              <w:pStyle w:val="Listenabsatz"/>
              <w:numPr>
                <w:ilvl w:val="1"/>
                <w:numId w:val="4"/>
              </w:numPr>
              <w:shd w:val="clear" w:color="auto" w:fill="FFFFFF"/>
              <w:jc w:val="both"/>
              <w:rPr>
                <w:rFonts w:ascii="Arial" w:eastAsia="Times New Roman" w:hAnsi="Arial" w:cs="Arial"/>
                <w:b/>
                <w:color w:val="000000" w:themeColor="text1"/>
                <w:sz w:val="22"/>
                <w:szCs w:val="22"/>
              </w:rPr>
            </w:pPr>
            <w:r w:rsidRPr="00E20E5D">
              <w:rPr>
                <w:rFonts w:ascii="Arial" w:eastAsia="Times New Roman" w:hAnsi="Arial" w:cs="Arial"/>
                <w:b/>
                <w:color w:val="000000" w:themeColor="text1"/>
                <w:sz w:val="22"/>
                <w:szCs w:val="22"/>
              </w:rPr>
              <w:t xml:space="preserve">Do you foresee any problems in treating unmanned ships as “vessels” or “ships” under the Law of the Sea in your jurisdiction (i.e. that such ships would be subject to the same rights and duties such as freedom of navigation, </w:t>
            </w:r>
            <w:proofErr w:type="spellStart"/>
            <w:r w:rsidRPr="00E20E5D">
              <w:rPr>
                <w:rFonts w:ascii="Arial" w:eastAsia="Times New Roman" w:hAnsi="Arial" w:cs="Arial"/>
                <w:b/>
                <w:color w:val="000000" w:themeColor="text1"/>
                <w:sz w:val="22"/>
                <w:szCs w:val="22"/>
              </w:rPr>
              <w:t>rights</w:t>
            </w:r>
            <w:proofErr w:type="spellEnd"/>
            <w:r w:rsidRPr="00E20E5D">
              <w:rPr>
                <w:rFonts w:ascii="Arial" w:eastAsia="Times New Roman" w:hAnsi="Arial" w:cs="Arial"/>
                <w:b/>
                <w:color w:val="000000" w:themeColor="text1"/>
                <w:sz w:val="22"/>
                <w:szCs w:val="22"/>
              </w:rPr>
              <w:t xml:space="preserve"> of passage, rights of coastal and port states to intervene and duties of flag states) in the same way as corresponding manned ships are treated?</w:t>
            </w:r>
          </w:p>
          <w:p w14:paraId="62A4850D" w14:textId="77777777" w:rsidR="00B4141E" w:rsidRPr="00E20E5D" w:rsidRDefault="00B4141E" w:rsidP="00B4141E">
            <w:pPr>
              <w:pStyle w:val="Listenabsatz"/>
              <w:shd w:val="clear" w:color="auto" w:fill="FFFFFF"/>
              <w:ind w:left="792"/>
              <w:jc w:val="both"/>
              <w:rPr>
                <w:rFonts w:ascii="Arial" w:eastAsia="Times New Roman" w:hAnsi="Arial" w:cs="Arial"/>
                <w:b/>
                <w:color w:val="000000" w:themeColor="text1"/>
                <w:sz w:val="22"/>
                <w:szCs w:val="22"/>
              </w:rPr>
            </w:pPr>
          </w:p>
        </w:tc>
      </w:tr>
      <w:tr w:rsidR="005103B9" w:rsidRPr="00A24D7B" w14:paraId="391C76BC" w14:textId="77777777" w:rsidTr="007E71E1">
        <w:tc>
          <w:tcPr>
            <w:tcW w:w="9016" w:type="dxa"/>
          </w:tcPr>
          <w:p w14:paraId="46FF8549"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Answer:</w:t>
            </w:r>
            <w:r w:rsidR="00F81C83" w:rsidRPr="00E20E5D">
              <w:rPr>
                <w:rFonts w:ascii="Arial" w:hAnsi="Arial" w:cs="Arial"/>
                <w:color w:val="000000" w:themeColor="text1"/>
                <w:sz w:val="22"/>
                <w:szCs w:val="22"/>
              </w:rPr>
              <w:t xml:space="preserve"> </w:t>
            </w:r>
          </w:p>
          <w:p w14:paraId="53A918BC" w14:textId="77777777" w:rsidR="00B4319D" w:rsidRPr="00E20E5D" w:rsidRDefault="00B4319D" w:rsidP="007E71E1">
            <w:pPr>
              <w:pStyle w:val="Listenabsatz"/>
              <w:ind w:left="0"/>
              <w:jc w:val="both"/>
              <w:rPr>
                <w:rFonts w:ascii="Arial" w:hAnsi="Arial" w:cs="Arial"/>
                <w:color w:val="000000" w:themeColor="text1"/>
                <w:sz w:val="22"/>
                <w:szCs w:val="22"/>
              </w:rPr>
            </w:pPr>
          </w:p>
          <w:p w14:paraId="7F3FAD4C" w14:textId="6A8A0D3D" w:rsidR="00F462DC" w:rsidRPr="00E20E5D" w:rsidRDefault="00B4319D" w:rsidP="00F462DC">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Among the </w:t>
            </w:r>
            <w:r w:rsidR="00B71622" w:rsidRPr="00E20E5D">
              <w:rPr>
                <w:rFonts w:ascii="Arial" w:hAnsi="Arial" w:cs="Arial"/>
                <w:color w:val="000000" w:themeColor="text1"/>
                <w:sz w:val="22"/>
                <w:szCs w:val="22"/>
              </w:rPr>
              <w:t xml:space="preserve">seven </w:t>
            </w:r>
            <w:r w:rsidRPr="00E20E5D">
              <w:rPr>
                <w:rFonts w:ascii="Arial" w:hAnsi="Arial" w:cs="Arial"/>
                <w:color w:val="000000" w:themeColor="text1"/>
                <w:sz w:val="22"/>
                <w:szCs w:val="22"/>
              </w:rPr>
              <w:t xml:space="preserve">answers focusing on </w:t>
            </w:r>
            <w:r w:rsidRPr="00E20E5D">
              <w:rPr>
                <w:rFonts w:ascii="Arial" w:hAnsi="Arial" w:cs="Arial"/>
                <w:i/>
                <w:color w:val="000000" w:themeColor="text1"/>
                <w:sz w:val="22"/>
                <w:szCs w:val="22"/>
              </w:rPr>
              <w:t>whether</w:t>
            </w:r>
            <w:r w:rsidRPr="00E20E5D">
              <w:rPr>
                <w:rFonts w:ascii="Arial" w:hAnsi="Arial" w:cs="Arial"/>
                <w:color w:val="000000" w:themeColor="text1"/>
                <w:sz w:val="22"/>
                <w:szCs w:val="22"/>
              </w:rPr>
              <w:t xml:space="preserve"> </w:t>
            </w:r>
            <w:r w:rsidR="003B4786" w:rsidRPr="00E20E5D">
              <w:rPr>
                <w:rFonts w:ascii="Arial" w:hAnsi="Arial" w:cs="Arial"/>
                <w:color w:val="000000" w:themeColor="text1"/>
                <w:sz w:val="22"/>
                <w:szCs w:val="22"/>
              </w:rPr>
              <w:t>unmanned ships would</w:t>
            </w:r>
            <w:r w:rsidR="006C691D" w:rsidRPr="00E20E5D">
              <w:rPr>
                <w:rFonts w:ascii="Arial" w:hAnsi="Arial" w:cs="Arial"/>
                <w:color w:val="000000" w:themeColor="text1"/>
                <w:sz w:val="22"/>
                <w:szCs w:val="22"/>
              </w:rPr>
              <w:t xml:space="preserve"> be subject to UNCLOS and thus</w:t>
            </w:r>
            <w:r w:rsidR="003B4786" w:rsidRPr="00E20E5D">
              <w:rPr>
                <w:rFonts w:ascii="Arial" w:hAnsi="Arial" w:cs="Arial"/>
                <w:color w:val="000000" w:themeColor="text1"/>
                <w:sz w:val="22"/>
                <w:szCs w:val="22"/>
              </w:rPr>
              <w:t xml:space="preserve"> subject to the same rights and duties</w:t>
            </w:r>
            <w:r w:rsidR="00E344EE" w:rsidRPr="00E20E5D">
              <w:rPr>
                <w:rFonts w:ascii="Arial" w:hAnsi="Arial" w:cs="Arial"/>
                <w:color w:val="000000" w:themeColor="text1"/>
                <w:sz w:val="22"/>
                <w:szCs w:val="22"/>
              </w:rPr>
              <w:t>,</w:t>
            </w:r>
            <w:r w:rsidR="006C691D" w:rsidRPr="00E20E5D">
              <w:rPr>
                <w:rFonts w:ascii="Arial" w:hAnsi="Arial" w:cs="Arial"/>
                <w:color w:val="000000" w:themeColor="text1"/>
                <w:sz w:val="22"/>
                <w:szCs w:val="22"/>
              </w:rPr>
              <w:t xml:space="preserve"> </w:t>
            </w:r>
            <w:r w:rsidR="00B71622" w:rsidRPr="00E20E5D">
              <w:rPr>
                <w:rFonts w:ascii="Arial" w:hAnsi="Arial" w:cs="Arial"/>
                <w:color w:val="000000" w:themeColor="text1"/>
                <w:sz w:val="22"/>
                <w:szCs w:val="22"/>
              </w:rPr>
              <w:t xml:space="preserve">five </w:t>
            </w:r>
            <w:r w:rsidRPr="00E20E5D">
              <w:rPr>
                <w:rFonts w:ascii="Arial" w:hAnsi="Arial" w:cs="Arial"/>
                <w:color w:val="000000" w:themeColor="text1"/>
                <w:sz w:val="22"/>
                <w:szCs w:val="22"/>
              </w:rPr>
              <w:t xml:space="preserve">MLAs answer </w:t>
            </w:r>
            <w:r w:rsidR="00E65356" w:rsidRPr="00E20E5D">
              <w:rPr>
                <w:rFonts w:ascii="Arial" w:hAnsi="Arial" w:cs="Arial"/>
                <w:color w:val="000000" w:themeColor="text1"/>
                <w:sz w:val="22"/>
                <w:szCs w:val="22"/>
              </w:rPr>
              <w:t xml:space="preserve">that </w:t>
            </w:r>
            <w:r w:rsidR="00DD12C6" w:rsidRPr="00E20E5D">
              <w:rPr>
                <w:rFonts w:ascii="Arial" w:hAnsi="Arial" w:cs="Arial"/>
                <w:color w:val="000000" w:themeColor="text1"/>
                <w:sz w:val="22"/>
                <w:szCs w:val="22"/>
              </w:rPr>
              <w:t xml:space="preserve">they </w:t>
            </w:r>
            <w:r w:rsidR="003B4786" w:rsidRPr="00E20E5D">
              <w:rPr>
                <w:rFonts w:ascii="Arial" w:hAnsi="Arial" w:cs="Arial"/>
                <w:color w:val="000000" w:themeColor="text1"/>
                <w:sz w:val="22"/>
                <w:szCs w:val="22"/>
              </w:rPr>
              <w:t>would</w:t>
            </w:r>
            <w:r w:rsidR="00E344EE" w:rsidRPr="00E20E5D">
              <w:rPr>
                <w:rFonts w:ascii="Arial" w:hAnsi="Arial" w:cs="Arial"/>
                <w:color w:val="000000" w:themeColor="text1"/>
                <w:sz w:val="22"/>
                <w:szCs w:val="22"/>
              </w:rPr>
              <w:t>,</w:t>
            </w:r>
            <w:r w:rsidR="003B4786" w:rsidRPr="00E20E5D">
              <w:rPr>
                <w:rFonts w:ascii="Arial" w:hAnsi="Arial" w:cs="Arial"/>
                <w:color w:val="000000" w:themeColor="text1"/>
                <w:sz w:val="22"/>
                <w:szCs w:val="22"/>
              </w:rPr>
              <w:t xml:space="preserve"> given </w:t>
            </w:r>
            <w:r w:rsidR="000A282D" w:rsidRPr="00E20E5D">
              <w:rPr>
                <w:rFonts w:ascii="Arial" w:hAnsi="Arial" w:cs="Arial"/>
                <w:color w:val="000000" w:themeColor="text1"/>
                <w:sz w:val="22"/>
                <w:szCs w:val="22"/>
              </w:rPr>
              <w:t xml:space="preserve">their capacity </w:t>
            </w:r>
            <w:r w:rsidR="00E344EE" w:rsidRPr="00E20E5D">
              <w:rPr>
                <w:rFonts w:ascii="Arial" w:hAnsi="Arial" w:cs="Arial"/>
                <w:color w:val="000000" w:themeColor="text1"/>
                <w:sz w:val="22"/>
                <w:szCs w:val="22"/>
              </w:rPr>
              <w:t xml:space="preserve">as </w:t>
            </w:r>
            <w:r w:rsidR="00631E46" w:rsidRPr="00E20E5D">
              <w:rPr>
                <w:rFonts w:ascii="Arial" w:hAnsi="Arial" w:cs="Arial"/>
                <w:color w:val="000000" w:themeColor="text1"/>
                <w:sz w:val="22"/>
                <w:szCs w:val="22"/>
              </w:rPr>
              <w:t>ship</w:t>
            </w:r>
            <w:r w:rsidR="006C691D" w:rsidRPr="00E20E5D">
              <w:rPr>
                <w:rFonts w:ascii="Arial" w:hAnsi="Arial" w:cs="Arial"/>
                <w:color w:val="000000" w:themeColor="text1"/>
                <w:sz w:val="22"/>
                <w:szCs w:val="22"/>
              </w:rPr>
              <w:t>s</w:t>
            </w:r>
            <w:r w:rsidR="000A282D" w:rsidRPr="00E20E5D">
              <w:rPr>
                <w:rFonts w:ascii="Arial" w:hAnsi="Arial" w:cs="Arial"/>
                <w:color w:val="000000" w:themeColor="text1"/>
                <w:sz w:val="22"/>
                <w:szCs w:val="22"/>
              </w:rPr>
              <w:t xml:space="preserve"> and/or ship</w:t>
            </w:r>
            <w:r w:rsidR="006C691D" w:rsidRPr="00E20E5D">
              <w:rPr>
                <w:rFonts w:ascii="Arial" w:hAnsi="Arial" w:cs="Arial"/>
                <w:color w:val="000000" w:themeColor="text1"/>
                <w:sz w:val="22"/>
                <w:szCs w:val="22"/>
              </w:rPr>
              <w:t xml:space="preserve">s </w:t>
            </w:r>
            <w:r w:rsidR="003B4786" w:rsidRPr="00E20E5D">
              <w:rPr>
                <w:rFonts w:ascii="Arial" w:hAnsi="Arial" w:cs="Arial"/>
                <w:color w:val="000000" w:themeColor="text1"/>
                <w:sz w:val="22"/>
                <w:szCs w:val="22"/>
              </w:rPr>
              <w:t>under national and international law</w:t>
            </w:r>
            <w:r w:rsidR="00E65356" w:rsidRPr="00E20E5D">
              <w:rPr>
                <w:rFonts w:ascii="Arial" w:hAnsi="Arial" w:cs="Arial"/>
                <w:color w:val="000000" w:themeColor="text1"/>
                <w:sz w:val="22"/>
                <w:szCs w:val="22"/>
              </w:rPr>
              <w:t xml:space="preserve"> </w:t>
            </w:r>
            <w:r w:rsidR="00F462DC" w:rsidRPr="00E20E5D">
              <w:rPr>
                <w:rFonts w:ascii="Arial" w:hAnsi="Arial" w:cs="Arial"/>
                <w:color w:val="000000" w:themeColor="text1"/>
                <w:sz w:val="22"/>
                <w:szCs w:val="22"/>
              </w:rPr>
              <w:t>(</w:t>
            </w:r>
            <w:proofErr w:type="spellStart"/>
            <w:r w:rsidRPr="00E20E5D">
              <w:rPr>
                <w:rFonts w:ascii="Arial" w:hAnsi="Arial" w:cs="Arial"/>
                <w:color w:val="000000" w:themeColor="text1"/>
                <w:sz w:val="22"/>
                <w:szCs w:val="22"/>
              </w:rPr>
              <w:t>Dut</w:t>
            </w:r>
            <w:proofErr w:type="spellEnd"/>
            <w:r w:rsidRPr="00E20E5D">
              <w:rPr>
                <w:rFonts w:ascii="Arial" w:hAnsi="Arial" w:cs="Arial"/>
                <w:color w:val="000000" w:themeColor="text1"/>
                <w:sz w:val="22"/>
                <w:szCs w:val="22"/>
              </w:rPr>
              <w:t>, Fin,</w:t>
            </w:r>
            <w:r w:rsidR="004F5820"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4F5820" w:rsidRPr="00E20E5D">
              <w:rPr>
                <w:rFonts w:ascii="Arial" w:hAnsi="Arial" w:cs="Arial"/>
                <w:color w:val="000000" w:themeColor="text1"/>
                <w:sz w:val="22"/>
                <w:szCs w:val="22"/>
              </w:rPr>
              <w:t>,</w:t>
            </w:r>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Ger</w:t>
            </w:r>
            <w:proofErr w:type="spellEnd"/>
            <w:r w:rsidR="004F5820" w:rsidRPr="00E20E5D">
              <w:rPr>
                <w:rFonts w:ascii="Arial" w:hAnsi="Arial" w:cs="Arial"/>
                <w:color w:val="000000" w:themeColor="text1"/>
                <w:sz w:val="22"/>
                <w:szCs w:val="22"/>
              </w:rPr>
              <w:t>, Pan</w:t>
            </w:r>
            <w:r w:rsidRPr="00E20E5D">
              <w:rPr>
                <w:rFonts w:ascii="Arial" w:hAnsi="Arial" w:cs="Arial"/>
                <w:color w:val="000000" w:themeColor="text1"/>
                <w:sz w:val="22"/>
                <w:szCs w:val="22"/>
              </w:rPr>
              <w:t>).</w:t>
            </w:r>
            <w:r w:rsidR="00DD12C6" w:rsidRPr="00E20E5D">
              <w:rPr>
                <w:rFonts w:ascii="Arial" w:hAnsi="Arial" w:cs="Arial"/>
                <w:color w:val="000000" w:themeColor="text1"/>
                <w:sz w:val="22"/>
                <w:szCs w:val="22"/>
              </w:rPr>
              <w:t xml:space="preserve"> </w:t>
            </w:r>
            <w:r w:rsidR="00F462DC" w:rsidRPr="00E20E5D">
              <w:rPr>
                <w:rFonts w:ascii="Arial" w:hAnsi="Arial" w:cs="Arial"/>
                <w:color w:val="000000" w:themeColor="text1"/>
                <w:sz w:val="22"/>
                <w:szCs w:val="22"/>
              </w:rPr>
              <w:t>The Italian MLA states that possible problems will depend on the inherent (in</w:t>
            </w:r>
            <w:proofErr w:type="gramStart"/>
            <w:r w:rsidR="00F462DC" w:rsidRPr="00E20E5D">
              <w:rPr>
                <w:rFonts w:ascii="Arial" w:hAnsi="Arial" w:cs="Arial"/>
                <w:color w:val="000000" w:themeColor="text1"/>
                <w:sz w:val="22"/>
                <w:szCs w:val="22"/>
              </w:rPr>
              <w:t>)adequacy</w:t>
            </w:r>
            <w:proofErr w:type="gramEnd"/>
            <w:r w:rsidR="00F462DC" w:rsidRPr="00E20E5D">
              <w:rPr>
                <w:rFonts w:ascii="Arial" w:hAnsi="Arial" w:cs="Arial"/>
                <w:color w:val="000000" w:themeColor="text1"/>
                <w:sz w:val="22"/>
                <w:szCs w:val="22"/>
              </w:rPr>
              <w:t xml:space="preserve"> of UNCLOS</w:t>
            </w:r>
            <w:r w:rsidR="008C2B64" w:rsidRPr="00E20E5D">
              <w:rPr>
                <w:rFonts w:ascii="Arial" w:hAnsi="Arial" w:cs="Arial"/>
                <w:color w:val="000000" w:themeColor="text1"/>
                <w:sz w:val="22"/>
                <w:szCs w:val="22"/>
              </w:rPr>
              <w:t xml:space="preserve"> to deal with the matter and</w:t>
            </w:r>
            <w:r w:rsidR="00F462DC" w:rsidRPr="00E20E5D">
              <w:rPr>
                <w:rFonts w:ascii="Arial" w:hAnsi="Arial" w:cs="Arial"/>
                <w:color w:val="000000" w:themeColor="text1"/>
                <w:sz w:val="22"/>
                <w:szCs w:val="22"/>
              </w:rPr>
              <w:t xml:space="preserve"> possible inconsistencies with the definition of ship to be found in Italian law.</w:t>
            </w:r>
            <w:r w:rsidR="00B71622" w:rsidRPr="00E20E5D">
              <w:rPr>
                <w:rFonts w:ascii="Arial" w:hAnsi="Arial" w:cs="Arial"/>
                <w:color w:val="000000" w:themeColor="text1"/>
                <w:sz w:val="22"/>
                <w:szCs w:val="22"/>
              </w:rPr>
              <w:t xml:space="preserve"> The Maltese MLA states that it foresees problems in the treatment of unmanned ships by Malta because of the absence of legislation on a national and international level and that it is a moot point whether Malta will acknowledge and accept that the rights and obligations of manned ships under UNCLOS extend to unmanned ships.</w:t>
            </w:r>
          </w:p>
          <w:p w14:paraId="4BBD4A85" w14:textId="77777777" w:rsidR="00B71622" w:rsidRPr="00E20E5D" w:rsidRDefault="00B71622" w:rsidP="00F462DC">
            <w:pPr>
              <w:pStyle w:val="Listenabsatz"/>
              <w:ind w:left="0"/>
              <w:jc w:val="both"/>
              <w:rPr>
                <w:rFonts w:ascii="Arial" w:hAnsi="Arial" w:cs="Arial"/>
                <w:color w:val="000000" w:themeColor="text1"/>
                <w:sz w:val="22"/>
                <w:szCs w:val="22"/>
              </w:rPr>
            </w:pPr>
          </w:p>
          <w:p w14:paraId="28AADC92" w14:textId="77777777" w:rsidR="00B71622" w:rsidRPr="00E20E5D" w:rsidRDefault="00B71622" w:rsidP="00B71622">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US MLA states that although the USA has not ratified UNCLOS, since under US law “ship” is defined without regard to </w:t>
            </w:r>
            <w:proofErr w:type="gramStart"/>
            <w:r w:rsidRPr="00E20E5D">
              <w:rPr>
                <w:rFonts w:ascii="Arial" w:hAnsi="Arial" w:cs="Arial"/>
                <w:color w:val="000000" w:themeColor="text1"/>
                <w:sz w:val="22"/>
                <w:szCs w:val="22"/>
              </w:rPr>
              <w:t>manning,</w:t>
            </w:r>
            <w:proofErr w:type="gramEnd"/>
            <w:r w:rsidRPr="00E20E5D">
              <w:rPr>
                <w:rFonts w:ascii="Arial" w:hAnsi="Arial" w:cs="Arial"/>
                <w:color w:val="000000" w:themeColor="text1"/>
                <w:sz w:val="22"/>
                <w:szCs w:val="22"/>
              </w:rPr>
              <w:t xml:space="preserve"> unmanned ships are probably subject to the same rights and obligations under the Law of the Sea. National US law for example uses the same definition for innocent passage as UNCLOS. </w:t>
            </w:r>
          </w:p>
          <w:p w14:paraId="48E836E5" w14:textId="77777777" w:rsidR="003B4786" w:rsidRPr="00E20E5D" w:rsidRDefault="003B4786" w:rsidP="007E71E1">
            <w:pPr>
              <w:pStyle w:val="Listenabsatz"/>
              <w:ind w:left="0"/>
              <w:jc w:val="both"/>
              <w:rPr>
                <w:rFonts w:ascii="Arial" w:hAnsi="Arial" w:cs="Arial"/>
                <w:color w:val="000000" w:themeColor="text1"/>
                <w:sz w:val="22"/>
                <w:szCs w:val="22"/>
              </w:rPr>
            </w:pPr>
          </w:p>
          <w:p w14:paraId="0F8EBEFE" w14:textId="70086FD5" w:rsidR="004A63C1" w:rsidRPr="00E20E5D" w:rsidRDefault="003B4786" w:rsidP="004A63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Among the answers focusing on </w:t>
            </w:r>
            <w:r w:rsidR="006C691D" w:rsidRPr="00E20E5D">
              <w:rPr>
                <w:rFonts w:ascii="Arial" w:hAnsi="Arial" w:cs="Arial"/>
                <w:color w:val="000000" w:themeColor="text1"/>
                <w:sz w:val="22"/>
                <w:szCs w:val="22"/>
              </w:rPr>
              <w:t xml:space="preserve">potential </w:t>
            </w:r>
            <w:r w:rsidRPr="00E20E5D">
              <w:rPr>
                <w:rFonts w:ascii="Arial" w:hAnsi="Arial" w:cs="Arial"/>
                <w:color w:val="000000" w:themeColor="text1"/>
                <w:sz w:val="22"/>
                <w:szCs w:val="22"/>
              </w:rPr>
              <w:t xml:space="preserve">problems arising </w:t>
            </w:r>
            <w:r w:rsidR="006C691D" w:rsidRPr="00E20E5D">
              <w:rPr>
                <w:rFonts w:ascii="Arial" w:hAnsi="Arial" w:cs="Arial"/>
                <w:color w:val="000000" w:themeColor="text1"/>
                <w:sz w:val="22"/>
                <w:szCs w:val="22"/>
              </w:rPr>
              <w:t xml:space="preserve">once </w:t>
            </w:r>
            <w:r w:rsidRPr="00E20E5D">
              <w:rPr>
                <w:rFonts w:ascii="Arial" w:hAnsi="Arial" w:cs="Arial"/>
                <w:color w:val="000000" w:themeColor="text1"/>
                <w:sz w:val="22"/>
                <w:szCs w:val="22"/>
              </w:rPr>
              <w:t>one accepts that unmanned ships</w:t>
            </w:r>
            <w:r w:rsidR="006C691D" w:rsidRPr="00E20E5D">
              <w:rPr>
                <w:rFonts w:ascii="Arial" w:hAnsi="Arial" w:cs="Arial"/>
                <w:color w:val="000000" w:themeColor="text1"/>
                <w:sz w:val="22"/>
                <w:szCs w:val="22"/>
              </w:rPr>
              <w:t xml:space="preserve"> fall under the scope of UNCLOS and thus,</w:t>
            </w:r>
            <w:r w:rsidRPr="00E20E5D">
              <w:rPr>
                <w:rFonts w:ascii="Arial" w:hAnsi="Arial" w:cs="Arial"/>
                <w:color w:val="000000" w:themeColor="text1"/>
                <w:sz w:val="22"/>
                <w:szCs w:val="22"/>
              </w:rPr>
              <w:t xml:space="preserve"> are subject to the same rights and duties</w:t>
            </w:r>
            <w:r w:rsidR="006C691D" w:rsidRPr="00E20E5D">
              <w:rPr>
                <w:rFonts w:ascii="Arial" w:hAnsi="Arial" w:cs="Arial"/>
                <w:color w:val="000000" w:themeColor="text1"/>
                <w:sz w:val="22"/>
                <w:szCs w:val="22"/>
              </w:rPr>
              <w:t xml:space="preserve"> as manned ships</w:t>
            </w:r>
            <w:r w:rsidRPr="00E20E5D">
              <w:rPr>
                <w:rFonts w:ascii="Arial" w:hAnsi="Arial" w:cs="Arial"/>
                <w:color w:val="000000" w:themeColor="text1"/>
                <w:sz w:val="22"/>
                <w:szCs w:val="22"/>
              </w:rPr>
              <w:t xml:space="preserve">, </w:t>
            </w:r>
            <w:proofErr w:type="gramStart"/>
            <w:r w:rsidR="00A63C40" w:rsidRPr="00E20E5D">
              <w:rPr>
                <w:rFonts w:ascii="Arial" w:hAnsi="Arial" w:cs="Arial"/>
                <w:color w:val="000000" w:themeColor="text1"/>
                <w:sz w:val="22"/>
                <w:szCs w:val="22"/>
              </w:rPr>
              <w:t xml:space="preserve">a large </w:t>
            </w:r>
            <w:r w:rsidR="00E344EE" w:rsidRPr="00E20E5D">
              <w:rPr>
                <w:rFonts w:ascii="Arial" w:hAnsi="Arial" w:cs="Arial"/>
                <w:color w:val="000000" w:themeColor="text1"/>
                <w:sz w:val="22"/>
                <w:szCs w:val="22"/>
              </w:rPr>
              <w:t xml:space="preserve">proportion </w:t>
            </w:r>
            <w:r w:rsidR="00A63C40" w:rsidRPr="00E20E5D">
              <w:rPr>
                <w:rFonts w:ascii="Arial" w:hAnsi="Arial" w:cs="Arial"/>
                <w:color w:val="000000" w:themeColor="text1"/>
                <w:sz w:val="22"/>
                <w:szCs w:val="22"/>
              </w:rPr>
              <w:t xml:space="preserve">concern </w:t>
            </w:r>
            <w:r w:rsidR="004A63C1" w:rsidRPr="00E20E5D">
              <w:rPr>
                <w:rFonts w:ascii="Arial" w:hAnsi="Arial" w:cs="Arial"/>
                <w:color w:val="000000" w:themeColor="text1"/>
                <w:sz w:val="22"/>
                <w:szCs w:val="22"/>
              </w:rPr>
              <w:t>safety aspects</w:t>
            </w:r>
            <w:proofErr w:type="gramEnd"/>
            <w:r w:rsidR="004A63C1" w:rsidRPr="00E20E5D">
              <w:rPr>
                <w:rFonts w:ascii="Arial" w:hAnsi="Arial" w:cs="Arial"/>
                <w:color w:val="000000" w:themeColor="text1"/>
                <w:sz w:val="22"/>
                <w:szCs w:val="22"/>
              </w:rPr>
              <w:t>. Four</w:t>
            </w:r>
            <w:r w:rsidRPr="00E20E5D">
              <w:rPr>
                <w:rFonts w:ascii="Arial" w:hAnsi="Arial" w:cs="Arial"/>
                <w:color w:val="000000" w:themeColor="text1"/>
                <w:sz w:val="22"/>
                <w:szCs w:val="22"/>
              </w:rPr>
              <w:t xml:space="preserve"> MLAs point to the potential problem of the port state not being in a position to satisfy itself as to the </w:t>
            </w:r>
            <w:r w:rsidRPr="00E20E5D">
              <w:rPr>
                <w:rFonts w:ascii="Arial" w:hAnsi="Arial" w:cs="Arial"/>
                <w:color w:val="000000" w:themeColor="text1"/>
                <w:sz w:val="22"/>
                <w:szCs w:val="22"/>
              </w:rPr>
              <w:lastRenderedPageBreak/>
              <w:t>safety credentials of a ship in the traditional way by way of assessing the master and crew and the requisite on-board certification (</w:t>
            </w:r>
            <w:proofErr w:type="spellStart"/>
            <w:r w:rsidRPr="00E20E5D">
              <w:rPr>
                <w:rFonts w:ascii="Arial" w:hAnsi="Arial" w:cs="Arial"/>
                <w:color w:val="000000" w:themeColor="text1"/>
                <w:sz w:val="22"/>
                <w:szCs w:val="22"/>
              </w:rPr>
              <w:t>Arg</w:t>
            </w:r>
            <w:proofErr w:type="spellEnd"/>
            <w:r w:rsidRPr="00E20E5D">
              <w:rPr>
                <w:rFonts w:ascii="Arial" w:hAnsi="Arial" w:cs="Arial"/>
                <w:color w:val="000000" w:themeColor="text1"/>
                <w:sz w:val="22"/>
                <w:szCs w:val="22"/>
              </w:rPr>
              <w:t xml:space="preserve">, Bra, </w:t>
            </w:r>
            <w:proofErr w:type="spellStart"/>
            <w:r w:rsidRPr="00E20E5D">
              <w:rPr>
                <w:rFonts w:ascii="Arial" w:hAnsi="Arial" w:cs="Arial"/>
                <w:color w:val="000000" w:themeColor="text1"/>
                <w:sz w:val="22"/>
                <w:szCs w:val="22"/>
              </w:rPr>
              <w:t>Bri</w:t>
            </w:r>
            <w:proofErr w:type="spellEnd"/>
            <w:r w:rsidRPr="00E20E5D">
              <w:rPr>
                <w:rFonts w:ascii="Arial" w:hAnsi="Arial" w:cs="Arial"/>
                <w:color w:val="000000" w:themeColor="text1"/>
                <w:sz w:val="22"/>
                <w:szCs w:val="22"/>
              </w:rPr>
              <w:t xml:space="preserve">, Den). </w:t>
            </w:r>
            <w:r w:rsidR="006F5397">
              <w:rPr>
                <w:rFonts w:ascii="Arial" w:hAnsi="Arial" w:cs="Arial"/>
                <w:color w:val="000000" w:themeColor="text1"/>
                <w:sz w:val="22"/>
                <w:szCs w:val="22"/>
              </w:rPr>
              <w:t xml:space="preserve">The British MLA </w:t>
            </w:r>
            <w:r w:rsidR="000714B7">
              <w:rPr>
                <w:rFonts w:ascii="Arial" w:hAnsi="Arial" w:cs="Arial"/>
                <w:color w:val="000000" w:themeColor="text1"/>
                <w:sz w:val="22"/>
                <w:szCs w:val="22"/>
              </w:rPr>
              <w:t xml:space="preserve">adds </w:t>
            </w:r>
            <w:r w:rsidR="006F5397">
              <w:rPr>
                <w:rFonts w:ascii="Arial" w:hAnsi="Arial" w:cs="Arial"/>
                <w:color w:val="000000" w:themeColor="text1"/>
                <w:sz w:val="22"/>
                <w:szCs w:val="22"/>
              </w:rPr>
              <w:t>that a lack of personnel on board means there are no persons on board to arrest in the event of defaults.</w:t>
            </w:r>
            <w:r w:rsidR="000714B7">
              <w:rPr>
                <w:rFonts w:ascii="Arial" w:hAnsi="Arial" w:cs="Arial"/>
                <w:color w:val="000000" w:themeColor="text1"/>
                <w:sz w:val="22"/>
                <w:szCs w:val="22"/>
              </w:rPr>
              <w:t xml:space="preserve"> </w:t>
            </w:r>
            <w:r w:rsidR="004A5320" w:rsidRPr="00E20E5D">
              <w:rPr>
                <w:rFonts w:ascii="Arial" w:hAnsi="Arial" w:cs="Arial"/>
                <w:color w:val="000000" w:themeColor="text1"/>
                <w:sz w:val="22"/>
                <w:szCs w:val="22"/>
              </w:rPr>
              <w:t xml:space="preserve">The Canadian MLA points out that if unmanned cargo ships were felt to represent a pollution risk or a safety risk, Canadian domestic law in theory denies </w:t>
            </w:r>
            <w:proofErr w:type="spellStart"/>
            <w:r w:rsidR="004A5320" w:rsidRPr="00E20E5D">
              <w:rPr>
                <w:rFonts w:ascii="Arial" w:hAnsi="Arial" w:cs="Arial"/>
                <w:color w:val="000000" w:themeColor="text1"/>
                <w:sz w:val="22"/>
                <w:szCs w:val="22"/>
              </w:rPr>
              <w:t>right</w:t>
            </w:r>
            <w:proofErr w:type="spellEnd"/>
            <w:r w:rsidR="004A5320" w:rsidRPr="00E20E5D">
              <w:rPr>
                <w:rFonts w:ascii="Arial" w:hAnsi="Arial" w:cs="Arial"/>
                <w:color w:val="000000" w:themeColor="text1"/>
                <w:sz w:val="22"/>
                <w:szCs w:val="22"/>
              </w:rPr>
              <w:t xml:space="preserve"> of passage to those </w:t>
            </w:r>
            <w:r w:rsidR="00631E46" w:rsidRPr="00E20E5D">
              <w:rPr>
                <w:rFonts w:ascii="Arial" w:hAnsi="Arial" w:cs="Arial"/>
                <w:color w:val="000000" w:themeColor="text1"/>
                <w:sz w:val="22"/>
                <w:szCs w:val="22"/>
              </w:rPr>
              <w:t>ship</w:t>
            </w:r>
            <w:r w:rsidR="004A5320" w:rsidRPr="00E20E5D">
              <w:rPr>
                <w:rFonts w:ascii="Arial" w:hAnsi="Arial" w:cs="Arial"/>
                <w:color w:val="000000" w:themeColor="text1"/>
                <w:sz w:val="22"/>
                <w:szCs w:val="22"/>
              </w:rPr>
              <w:t xml:space="preserve">s. </w:t>
            </w:r>
            <w:r w:rsidR="004532BE" w:rsidRPr="00E20E5D">
              <w:rPr>
                <w:rFonts w:ascii="Arial" w:hAnsi="Arial" w:cs="Arial"/>
                <w:color w:val="000000" w:themeColor="text1"/>
                <w:sz w:val="22"/>
                <w:szCs w:val="22"/>
              </w:rPr>
              <w:t xml:space="preserve">The Japanese </w:t>
            </w:r>
            <w:r w:rsidR="000A282D" w:rsidRPr="00E20E5D">
              <w:rPr>
                <w:rFonts w:ascii="Arial" w:hAnsi="Arial" w:cs="Arial"/>
                <w:color w:val="000000" w:themeColor="text1"/>
                <w:sz w:val="22"/>
                <w:szCs w:val="22"/>
              </w:rPr>
              <w:t>MLA state</w:t>
            </w:r>
            <w:r w:rsidR="004532BE" w:rsidRPr="00E20E5D">
              <w:rPr>
                <w:rFonts w:ascii="Arial" w:hAnsi="Arial" w:cs="Arial"/>
                <w:color w:val="000000" w:themeColor="text1"/>
                <w:sz w:val="22"/>
                <w:szCs w:val="22"/>
              </w:rPr>
              <w:t xml:space="preserve">s that </w:t>
            </w:r>
            <w:r w:rsidR="00EF1CA8" w:rsidRPr="00E20E5D">
              <w:rPr>
                <w:rFonts w:ascii="Arial" w:hAnsi="Arial" w:cs="Arial"/>
                <w:color w:val="000000" w:themeColor="text1"/>
                <w:sz w:val="22"/>
                <w:szCs w:val="22"/>
              </w:rPr>
              <w:t>several provisions in national law presuppose that a master is on board foreign ships.</w:t>
            </w:r>
            <w:r w:rsidR="00A63C40" w:rsidRPr="00E20E5D">
              <w:rPr>
                <w:rFonts w:ascii="Arial" w:hAnsi="Arial" w:cs="Arial"/>
                <w:color w:val="000000" w:themeColor="text1"/>
                <w:sz w:val="22"/>
                <w:szCs w:val="22"/>
              </w:rPr>
              <w:t xml:space="preserve"> The Croatian MLA states that each jurisdiction allowing an unmanned </w:t>
            </w:r>
            <w:r w:rsidR="00631E46" w:rsidRPr="00E20E5D">
              <w:rPr>
                <w:rFonts w:ascii="Arial" w:hAnsi="Arial" w:cs="Arial"/>
                <w:color w:val="000000" w:themeColor="text1"/>
                <w:sz w:val="22"/>
                <w:szCs w:val="22"/>
              </w:rPr>
              <w:t>ship</w:t>
            </w:r>
            <w:r w:rsidR="00A63C40" w:rsidRPr="00E20E5D">
              <w:rPr>
                <w:rFonts w:ascii="Arial" w:hAnsi="Arial" w:cs="Arial"/>
                <w:color w:val="000000" w:themeColor="text1"/>
                <w:sz w:val="22"/>
                <w:szCs w:val="22"/>
              </w:rPr>
              <w:t xml:space="preserve"> to ent</w:t>
            </w:r>
            <w:r w:rsidR="00E344EE" w:rsidRPr="00E20E5D">
              <w:rPr>
                <w:rFonts w:ascii="Arial" w:hAnsi="Arial" w:cs="Arial"/>
                <w:color w:val="000000" w:themeColor="text1"/>
                <w:sz w:val="22"/>
                <w:szCs w:val="22"/>
              </w:rPr>
              <w:t>er</w:t>
            </w:r>
            <w:r w:rsidR="00A63C40" w:rsidRPr="00E20E5D">
              <w:rPr>
                <w:rFonts w:ascii="Arial" w:hAnsi="Arial" w:cs="Arial"/>
                <w:color w:val="000000" w:themeColor="text1"/>
                <w:sz w:val="22"/>
                <w:szCs w:val="22"/>
              </w:rPr>
              <w:t xml:space="preserve"> their waters should first ensure the technical </w:t>
            </w:r>
            <w:r w:rsidR="00EF5A99" w:rsidRPr="00E20E5D">
              <w:rPr>
                <w:rFonts w:ascii="Arial" w:hAnsi="Arial" w:cs="Arial"/>
                <w:color w:val="000000" w:themeColor="text1"/>
                <w:sz w:val="22"/>
                <w:szCs w:val="22"/>
              </w:rPr>
              <w:t xml:space="preserve">capability </w:t>
            </w:r>
            <w:r w:rsidR="00A63C40" w:rsidRPr="00E20E5D">
              <w:rPr>
                <w:rFonts w:ascii="Arial" w:hAnsi="Arial" w:cs="Arial"/>
                <w:color w:val="000000" w:themeColor="text1"/>
                <w:sz w:val="22"/>
                <w:szCs w:val="22"/>
              </w:rPr>
              <w:t xml:space="preserve">of </w:t>
            </w:r>
            <w:r w:rsidR="00EF5A99" w:rsidRPr="00E20E5D">
              <w:rPr>
                <w:rFonts w:ascii="Arial" w:hAnsi="Arial" w:cs="Arial"/>
                <w:color w:val="000000" w:themeColor="text1"/>
                <w:sz w:val="22"/>
                <w:szCs w:val="22"/>
              </w:rPr>
              <w:t xml:space="preserve">being able to assume </w:t>
            </w:r>
            <w:r w:rsidR="00A63C40" w:rsidRPr="00E20E5D">
              <w:rPr>
                <w:rFonts w:ascii="Arial" w:hAnsi="Arial" w:cs="Arial"/>
                <w:color w:val="000000" w:themeColor="text1"/>
                <w:sz w:val="22"/>
                <w:szCs w:val="22"/>
              </w:rPr>
              <w:t xml:space="preserve">command </w:t>
            </w:r>
            <w:r w:rsidR="00EF5A99" w:rsidRPr="00E20E5D">
              <w:rPr>
                <w:rFonts w:ascii="Arial" w:hAnsi="Arial" w:cs="Arial"/>
                <w:color w:val="000000" w:themeColor="text1"/>
                <w:sz w:val="22"/>
                <w:szCs w:val="22"/>
              </w:rPr>
              <w:t xml:space="preserve">of an unmanned </w:t>
            </w:r>
            <w:r w:rsidR="00631E46" w:rsidRPr="00E20E5D">
              <w:rPr>
                <w:rFonts w:ascii="Arial" w:hAnsi="Arial" w:cs="Arial"/>
                <w:color w:val="000000" w:themeColor="text1"/>
                <w:sz w:val="22"/>
                <w:szCs w:val="22"/>
              </w:rPr>
              <w:t>ship</w:t>
            </w:r>
            <w:r w:rsidR="00EF5A99" w:rsidRPr="00E20E5D">
              <w:rPr>
                <w:rFonts w:ascii="Arial" w:hAnsi="Arial" w:cs="Arial"/>
                <w:color w:val="000000" w:themeColor="text1"/>
                <w:sz w:val="22"/>
                <w:szCs w:val="22"/>
              </w:rPr>
              <w:t xml:space="preserve"> </w:t>
            </w:r>
            <w:r w:rsidR="00A63C40" w:rsidRPr="00E20E5D">
              <w:rPr>
                <w:rFonts w:ascii="Arial" w:hAnsi="Arial" w:cs="Arial"/>
                <w:color w:val="000000" w:themeColor="text1"/>
                <w:sz w:val="22"/>
                <w:szCs w:val="22"/>
              </w:rPr>
              <w:t xml:space="preserve">in case anything goes wrong. </w:t>
            </w:r>
            <w:r w:rsidR="00C452C5" w:rsidRPr="00E20E5D">
              <w:rPr>
                <w:rFonts w:ascii="Arial" w:hAnsi="Arial" w:cs="Arial"/>
                <w:color w:val="000000" w:themeColor="text1"/>
                <w:sz w:val="22"/>
                <w:szCs w:val="22"/>
              </w:rPr>
              <w:t>The German MLA</w:t>
            </w:r>
            <w:r w:rsidR="004A63C1" w:rsidRPr="00E20E5D">
              <w:rPr>
                <w:rFonts w:ascii="Arial" w:hAnsi="Arial" w:cs="Arial"/>
                <w:color w:val="000000" w:themeColor="text1"/>
                <w:sz w:val="22"/>
                <w:szCs w:val="22"/>
              </w:rPr>
              <w:t xml:space="preserve"> states that security related issues may pose a problem and that </w:t>
            </w:r>
            <w:r w:rsidR="00C452C5" w:rsidRPr="00E20E5D">
              <w:rPr>
                <w:rFonts w:ascii="Arial" w:hAnsi="Arial" w:cs="Arial"/>
                <w:color w:val="000000" w:themeColor="text1"/>
                <w:sz w:val="22"/>
                <w:szCs w:val="22"/>
              </w:rPr>
              <w:t>unmanned ship</w:t>
            </w:r>
            <w:r w:rsidR="004A63C1" w:rsidRPr="00E20E5D">
              <w:rPr>
                <w:rFonts w:ascii="Arial" w:hAnsi="Arial" w:cs="Arial"/>
                <w:color w:val="000000" w:themeColor="text1"/>
                <w:sz w:val="22"/>
                <w:szCs w:val="22"/>
              </w:rPr>
              <w:t xml:space="preserve">s are </w:t>
            </w:r>
            <w:r w:rsidR="00C452C5" w:rsidRPr="00E20E5D">
              <w:rPr>
                <w:rFonts w:ascii="Arial" w:hAnsi="Arial" w:cs="Arial"/>
                <w:color w:val="000000" w:themeColor="text1"/>
                <w:sz w:val="22"/>
                <w:szCs w:val="22"/>
              </w:rPr>
              <w:t xml:space="preserve">likely to be subject to more frequent </w:t>
            </w:r>
            <w:r w:rsidR="004A63C1" w:rsidRPr="00E20E5D">
              <w:rPr>
                <w:rFonts w:ascii="Arial" w:hAnsi="Arial" w:cs="Arial"/>
                <w:color w:val="000000" w:themeColor="text1"/>
                <w:sz w:val="22"/>
                <w:szCs w:val="22"/>
              </w:rPr>
              <w:t>co</w:t>
            </w:r>
            <w:r w:rsidR="00EF5A99" w:rsidRPr="00E20E5D">
              <w:rPr>
                <w:rFonts w:ascii="Arial" w:hAnsi="Arial" w:cs="Arial"/>
                <w:color w:val="000000" w:themeColor="text1"/>
                <w:sz w:val="22"/>
                <w:szCs w:val="22"/>
              </w:rPr>
              <w:t>a</w:t>
            </w:r>
            <w:r w:rsidR="004A63C1" w:rsidRPr="00E20E5D">
              <w:rPr>
                <w:rFonts w:ascii="Arial" w:hAnsi="Arial" w:cs="Arial"/>
                <w:color w:val="000000" w:themeColor="text1"/>
                <w:sz w:val="22"/>
                <w:szCs w:val="22"/>
              </w:rPr>
              <w:t xml:space="preserve">stal state </w:t>
            </w:r>
            <w:r w:rsidR="00C452C5" w:rsidRPr="00E20E5D">
              <w:rPr>
                <w:rFonts w:ascii="Arial" w:hAnsi="Arial" w:cs="Arial"/>
                <w:color w:val="000000" w:themeColor="text1"/>
                <w:sz w:val="22"/>
                <w:szCs w:val="22"/>
              </w:rPr>
              <w:t xml:space="preserve">inspections. </w:t>
            </w:r>
            <w:r w:rsidR="004A63C1" w:rsidRPr="00E20E5D">
              <w:rPr>
                <w:rFonts w:ascii="Arial" w:hAnsi="Arial" w:cs="Arial"/>
                <w:color w:val="000000" w:themeColor="text1"/>
                <w:sz w:val="22"/>
                <w:szCs w:val="22"/>
              </w:rPr>
              <w:t>The Argentinian MLA states that some of its members consider that an unmanned nuclear ship would not be included under Art. 23 of UNCLOS</w:t>
            </w:r>
            <w:r w:rsidR="00A63C40" w:rsidRPr="00E20E5D">
              <w:rPr>
                <w:rFonts w:ascii="Arial" w:hAnsi="Arial" w:cs="Arial"/>
                <w:color w:val="000000" w:themeColor="text1"/>
                <w:sz w:val="22"/>
                <w:szCs w:val="22"/>
              </w:rPr>
              <w:t xml:space="preserve">. This statement seems to suggest that </w:t>
            </w:r>
            <w:r w:rsidR="004A63C1" w:rsidRPr="00E20E5D">
              <w:rPr>
                <w:rFonts w:ascii="Arial" w:hAnsi="Arial" w:cs="Arial"/>
                <w:color w:val="000000" w:themeColor="text1"/>
                <w:sz w:val="22"/>
                <w:szCs w:val="22"/>
              </w:rPr>
              <w:t>an unmanned nuclear ship would not enjoy the right to innocent passage.</w:t>
            </w:r>
            <w:r w:rsidR="004A5320" w:rsidRPr="00E20E5D">
              <w:rPr>
                <w:rFonts w:ascii="Arial" w:hAnsi="Arial" w:cs="Arial"/>
                <w:color w:val="000000" w:themeColor="text1"/>
                <w:sz w:val="22"/>
                <w:szCs w:val="22"/>
              </w:rPr>
              <w:t xml:space="preserve"> The Singaporean MLA raises the issue of identification of the relevant personnel </w:t>
            </w:r>
            <w:r w:rsidR="00F462DC" w:rsidRPr="00E20E5D">
              <w:rPr>
                <w:rFonts w:ascii="Arial" w:hAnsi="Arial" w:cs="Arial"/>
                <w:color w:val="000000" w:themeColor="text1"/>
                <w:sz w:val="22"/>
                <w:szCs w:val="22"/>
              </w:rPr>
              <w:t>in respect of communication or decision making</w:t>
            </w:r>
            <w:r w:rsidR="004A5320" w:rsidRPr="00E20E5D">
              <w:rPr>
                <w:rFonts w:ascii="Arial" w:hAnsi="Arial" w:cs="Arial"/>
                <w:color w:val="000000" w:themeColor="text1"/>
                <w:sz w:val="22"/>
                <w:szCs w:val="22"/>
              </w:rPr>
              <w:t>.</w:t>
            </w:r>
          </w:p>
          <w:p w14:paraId="7241DAE8" w14:textId="77777777" w:rsidR="004A63C1" w:rsidRPr="00E20E5D" w:rsidRDefault="004A63C1" w:rsidP="004A63C1">
            <w:pPr>
              <w:pStyle w:val="Listenabsatz"/>
              <w:ind w:left="0"/>
              <w:jc w:val="both"/>
              <w:rPr>
                <w:rFonts w:ascii="Arial" w:hAnsi="Arial" w:cs="Arial"/>
                <w:color w:val="000000" w:themeColor="text1"/>
                <w:sz w:val="22"/>
                <w:szCs w:val="22"/>
              </w:rPr>
            </w:pPr>
          </w:p>
          <w:p w14:paraId="6377DECE" w14:textId="77777777" w:rsidR="004A63C1" w:rsidRPr="00E20E5D" w:rsidRDefault="004532BE" w:rsidP="004A63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Two MLAs </w:t>
            </w:r>
            <w:r w:rsidR="00F462DC" w:rsidRPr="00E20E5D">
              <w:rPr>
                <w:rFonts w:ascii="Arial" w:hAnsi="Arial" w:cs="Arial"/>
                <w:color w:val="000000" w:themeColor="text1"/>
                <w:sz w:val="22"/>
                <w:szCs w:val="22"/>
              </w:rPr>
              <w:t>highlight</w:t>
            </w:r>
            <w:r w:rsidRPr="00E20E5D">
              <w:rPr>
                <w:rFonts w:ascii="Arial" w:hAnsi="Arial" w:cs="Arial"/>
                <w:color w:val="000000" w:themeColor="text1"/>
                <w:sz w:val="22"/>
                <w:szCs w:val="22"/>
              </w:rPr>
              <w:t xml:space="preserve"> the potential problem of establishing a genuine link to such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s (Bra, Den). The Spanish MLA seem to </w:t>
            </w:r>
            <w:r w:rsidR="00C452C5" w:rsidRPr="00E20E5D">
              <w:rPr>
                <w:rFonts w:ascii="Arial" w:hAnsi="Arial" w:cs="Arial"/>
                <w:color w:val="000000" w:themeColor="text1"/>
                <w:sz w:val="22"/>
                <w:szCs w:val="22"/>
              </w:rPr>
              <w:t>imply</w:t>
            </w:r>
            <w:r w:rsidR="00EF1CA8" w:rsidRPr="00E20E5D">
              <w:rPr>
                <w:rFonts w:ascii="Arial" w:hAnsi="Arial" w:cs="Arial"/>
                <w:color w:val="000000" w:themeColor="text1"/>
                <w:sz w:val="22"/>
                <w:szCs w:val="22"/>
              </w:rPr>
              <w:t xml:space="preserve"> that an unmanned ship would not </w:t>
            </w:r>
            <w:r w:rsidR="00C452C5" w:rsidRPr="00E20E5D">
              <w:rPr>
                <w:rFonts w:ascii="Arial" w:hAnsi="Arial" w:cs="Arial"/>
                <w:color w:val="000000" w:themeColor="text1"/>
                <w:sz w:val="22"/>
                <w:szCs w:val="22"/>
              </w:rPr>
              <w:t xml:space="preserve">be eligible to fly </w:t>
            </w:r>
            <w:r w:rsidR="00EF1CA8" w:rsidRPr="00E20E5D">
              <w:rPr>
                <w:rFonts w:ascii="Arial" w:hAnsi="Arial" w:cs="Arial"/>
                <w:color w:val="000000" w:themeColor="text1"/>
                <w:sz w:val="22"/>
                <w:szCs w:val="22"/>
              </w:rPr>
              <w:t>the Spanish flag</w:t>
            </w:r>
            <w:r w:rsidRPr="00E20E5D">
              <w:rPr>
                <w:rFonts w:ascii="Arial" w:hAnsi="Arial" w:cs="Arial"/>
                <w:color w:val="000000" w:themeColor="text1"/>
                <w:sz w:val="22"/>
                <w:szCs w:val="22"/>
              </w:rPr>
              <w:t xml:space="preserve">. </w:t>
            </w:r>
          </w:p>
          <w:p w14:paraId="08AB6DAA" w14:textId="77777777" w:rsidR="004A63C1" w:rsidRPr="00E20E5D" w:rsidRDefault="004A63C1" w:rsidP="004A63C1">
            <w:pPr>
              <w:pStyle w:val="Listenabsatz"/>
              <w:ind w:left="0"/>
              <w:jc w:val="both"/>
              <w:rPr>
                <w:rFonts w:ascii="Arial" w:hAnsi="Arial" w:cs="Arial"/>
                <w:color w:val="000000" w:themeColor="text1"/>
                <w:sz w:val="22"/>
                <w:szCs w:val="22"/>
              </w:rPr>
            </w:pPr>
          </w:p>
          <w:p w14:paraId="339ACAA8" w14:textId="77777777" w:rsidR="004A63C1" w:rsidRPr="00E20E5D" w:rsidRDefault="00A63C40" w:rsidP="004A63C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Among remaining types of issues mentioned, t</w:t>
            </w:r>
            <w:r w:rsidR="006C691D" w:rsidRPr="00E20E5D">
              <w:rPr>
                <w:rFonts w:ascii="Arial" w:hAnsi="Arial" w:cs="Arial"/>
                <w:color w:val="000000" w:themeColor="text1"/>
                <w:sz w:val="22"/>
                <w:szCs w:val="22"/>
              </w:rPr>
              <w:t>he Danish MLA raises concerns in respect of liability for damages and insurance.</w:t>
            </w:r>
            <w:r w:rsidR="004A63C1"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The Singaporean MLA </w:t>
            </w:r>
            <w:r w:rsidR="004A63C1" w:rsidRPr="00E20E5D">
              <w:rPr>
                <w:rFonts w:ascii="Arial" w:hAnsi="Arial" w:cs="Arial"/>
                <w:color w:val="000000" w:themeColor="text1"/>
                <w:sz w:val="22"/>
                <w:szCs w:val="22"/>
              </w:rPr>
              <w:t xml:space="preserve">states that it is unclear how national pilotage requirements and regulations wold apply to such </w:t>
            </w:r>
            <w:r w:rsidR="00631E46" w:rsidRPr="00E20E5D">
              <w:rPr>
                <w:rFonts w:ascii="Arial" w:hAnsi="Arial" w:cs="Arial"/>
                <w:color w:val="000000" w:themeColor="text1"/>
                <w:sz w:val="22"/>
                <w:szCs w:val="22"/>
              </w:rPr>
              <w:t>ship</w:t>
            </w:r>
            <w:r w:rsidR="004A63C1" w:rsidRPr="00E20E5D">
              <w:rPr>
                <w:rFonts w:ascii="Arial" w:hAnsi="Arial" w:cs="Arial"/>
                <w:color w:val="000000" w:themeColor="text1"/>
                <w:sz w:val="22"/>
                <w:szCs w:val="22"/>
              </w:rPr>
              <w:t>.</w:t>
            </w:r>
            <w:r w:rsidR="006C691D" w:rsidRPr="00E20E5D">
              <w:rPr>
                <w:rFonts w:ascii="Arial" w:hAnsi="Arial" w:cs="Arial"/>
                <w:color w:val="000000" w:themeColor="text1"/>
                <w:sz w:val="22"/>
                <w:szCs w:val="22"/>
              </w:rPr>
              <w:t xml:space="preserve"> </w:t>
            </w:r>
          </w:p>
          <w:p w14:paraId="1BB2E589" w14:textId="77777777" w:rsidR="005103B9" w:rsidRPr="00E20E5D" w:rsidRDefault="005103B9" w:rsidP="005103B9">
            <w:pPr>
              <w:pStyle w:val="Listenabsatz"/>
              <w:ind w:left="0"/>
              <w:jc w:val="both"/>
              <w:rPr>
                <w:rFonts w:ascii="Arial" w:hAnsi="Arial" w:cs="Arial"/>
                <w:color w:val="000000" w:themeColor="text1"/>
                <w:sz w:val="22"/>
                <w:szCs w:val="22"/>
              </w:rPr>
            </w:pPr>
          </w:p>
        </w:tc>
      </w:tr>
      <w:tr w:rsidR="005103B9" w:rsidRPr="00E20E5D" w14:paraId="21F56D38" w14:textId="77777777" w:rsidTr="007E71E1">
        <w:tc>
          <w:tcPr>
            <w:tcW w:w="9016" w:type="dxa"/>
          </w:tcPr>
          <w:p w14:paraId="1403EC75" w14:textId="77777777" w:rsidR="005103B9" w:rsidRPr="00E20E5D" w:rsidRDefault="005103B9" w:rsidP="007E71E1">
            <w:pPr>
              <w:pStyle w:val="Listenabsatz"/>
              <w:shd w:val="clear" w:color="auto" w:fill="FFFFFF"/>
              <w:jc w:val="both"/>
              <w:rPr>
                <w:rFonts w:ascii="Arial" w:eastAsia="Times New Roman" w:hAnsi="Arial" w:cs="Arial"/>
                <w:b/>
                <w:color w:val="000000" w:themeColor="text1"/>
                <w:sz w:val="22"/>
                <w:szCs w:val="22"/>
              </w:rPr>
            </w:pPr>
          </w:p>
          <w:p w14:paraId="61B23FB3" w14:textId="77777777" w:rsidR="005103B9" w:rsidRPr="00E20E5D" w:rsidRDefault="005103B9" w:rsidP="00F462DC">
            <w:pPr>
              <w:pStyle w:val="Listenabsatz"/>
              <w:numPr>
                <w:ilvl w:val="1"/>
                <w:numId w:val="4"/>
              </w:numPr>
              <w:shd w:val="clear" w:color="auto" w:fill="FFFFFF"/>
              <w:jc w:val="both"/>
              <w:rPr>
                <w:rFonts w:ascii="Arial" w:eastAsia="Times New Roman" w:hAnsi="Arial" w:cs="Arial"/>
                <w:color w:val="000000" w:themeColor="text1"/>
                <w:sz w:val="22"/>
                <w:szCs w:val="22"/>
              </w:rPr>
            </w:pPr>
            <w:r w:rsidRPr="00E20E5D">
              <w:rPr>
                <w:rFonts w:ascii="Arial" w:eastAsia="Times New Roman" w:hAnsi="Arial" w:cs="Arial"/>
                <w:b/>
                <w:color w:val="000000" w:themeColor="text1"/>
                <w:sz w:val="22"/>
                <w:szCs w:val="22"/>
              </w:rPr>
              <w:t xml:space="preserve">Paragraphs (3) and (4) of UNCLOS Article 94 include a number of obligations on flag states with respect to the manning of such ships. </w:t>
            </w:r>
            <w:r w:rsidRPr="00E20E5D">
              <w:rPr>
                <w:rFonts w:ascii="Arial" w:hAnsi="Arial" w:cs="Arial"/>
                <w:b/>
                <w:sz w:val="22"/>
                <w:szCs w:val="22"/>
              </w:rPr>
              <w:t xml:space="preserve">Do you think that it is possible to resolve potential inconsistencies between these provisions and the operation of unmanned ships without a crew on board through measures at IMO </w:t>
            </w:r>
            <w:r w:rsidRPr="00E20E5D">
              <w:rPr>
                <w:rFonts w:ascii="Arial" w:eastAsia="Times New Roman" w:hAnsi="Arial" w:cs="Arial"/>
                <w:b/>
                <w:color w:val="000000" w:themeColor="text1"/>
                <w:sz w:val="22"/>
                <w:szCs w:val="22"/>
              </w:rPr>
              <w:t xml:space="preserve">(under paragraph (5) of the same Article) or do you think other measures are necessary to ensure consistency with </w:t>
            </w:r>
            <w:proofErr w:type="gramStart"/>
            <w:r w:rsidRPr="00E20E5D">
              <w:rPr>
                <w:rFonts w:ascii="Arial" w:eastAsia="Times New Roman" w:hAnsi="Arial" w:cs="Arial"/>
                <w:b/>
                <w:color w:val="000000" w:themeColor="text1"/>
                <w:sz w:val="22"/>
                <w:szCs w:val="22"/>
              </w:rPr>
              <w:t>UNCLOS.</w:t>
            </w:r>
            <w:proofErr w:type="gramEnd"/>
            <w:r w:rsidRPr="00E20E5D">
              <w:rPr>
                <w:rFonts w:ascii="Arial" w:eastAsia="Times New Roman" w:hAnsi="Arial" w:cs="Arial"/>
                <w:b/>
                <w:color w:val="000000" w:themeColor="text1"/>
                <w:sz w:val="22"/>
                <w:szCs w:val="22"/>
              </w:rPr>
              <w:t xml:space="preserve"> If so, what measures?</w:t>
            </w:r>
            <w:r w:rsidRPr="00E20E5D">
              <w:rPr>
                <w:rFonts w:ascii="Arial" w:eastAsia="Times New Roman" w:hAnsi="Arial" w:cs="Arial"/>
                <w:color w:val="000000" w:themeColor="text1"/>
                <w:sz w:val="22"/>
                <w:szCs w:val="22"/>
              </w:rPr>
              <w:t xml:space="preserve"> </w:t>
            </w:r>
          </w:p>
          <w:p w14:paraId="7592F607" w14:textId="77777777" w:rsidR="00B4141E" w:rsidRPr="00E20E5D" w:rsidRDefault="00B4141E" w:rsidP="00B4141E">
            <w:pPr>
              <w:pStyle w:val="Listenabsatz"/>
              <w:shd w:val="clear" w:color="auto" w:fill="FFFFFF"/>
              <w:ind w:left="792"/>
              <w:jc w:val="both"/>
              <w:rPr>
                <w:rFonts w:ascii="Arial" w:eastAsia="Times New Roman" w:hAnsi="Arial" w:cs="Arial"/>
                <w:color w:val="000000" w:themeColor="text1"/>
                <w:sz w:val="22"/>
                <w:szCs w:val="22"/>
              </w:rPr>
            </w:pPr>
          </w:p>
        </w:tc>
      </w:tr>
      <w:tr w:rsidR="005103B9" w:rsidRPr="00A24D7B" w14:paraId="03C5E30C" w14:textId="77777777" w:rsidTr="007E71E1">
        <w:tc>
          <w:tcPr>
            <w:tcW w:w="9016" w:type="dxa"/>
          </w:tcPr>
          <w:p w14:paraId="5F6BCECA" w14:textId="77777777" w:rsidR="0020030E" w:rsidRPr="00E20E5D" w:rsidRDefault="005103B9" w:rsidP="00D27405">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Answer:</w:t>
            </w:r>
            <w:r w:rsidR="00732761" w:rsidRPr="00E20E5D">
              <w:rPr>
                <w:rFonts w:ascii="Arial" w:hAnsi="Arial" w:cs="Arial"/>
                <w:color w:val="000000" w:themeColor="text1"/>
                <w:sz w:val="22"/>
                <w:szCs w:val="22"/>
              </w:rPr>
              <w:t xml:space="preserve">  </w:t>
            </w:r>
          </w:p>
          <w:p w14:paraId="45E9063B" w14:textId="77777777" w:rsidR="00D27405" w:rsidRPr="00E20E5D" w:rsidRDefault="00D27405" w:rsidP="00D27405">
            <w:pPr>
              <w:pStyle w:val="Listenabsatz"/>
              <w:ind w:left="0"/>
              <w:jc w:val="both"/>
              <w:rPr>
                <w:rFonts w:ascii="Arial" w:hAnsi="Arial" w:cs="Arial"/>
                <w:color w:val="000000" w:themeColor="text1"/>
                <w:sz w:val="22"/>
                <w:szCs w:val="22"/>
              </w:rPr>
            </w:pPr>
          </w:p>
          <w:p w14:paraId="17A0E006" w14:textId="5515B8F5" w:rsidR="00D27405" w:rsidRPr="00E20E5D" w:rsidRDefault="00927ADB" w:rsidP="005103B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Eleven </w:t>
            </w:r>
            <w:r w:rsidR="00D27405" w:rsidRPr="00E20E5D">
              <w:rPr>
                <w:rFonts w:ascii="Arial" w:hAnsi="Arial" w:cs="Arial"/>
                <w:color w:val="000000" w:themeColor="text1"/>
                <w:sz w:val="22"/>
                <w:szCs w:val="22"/>
              </w:rPr>
              <w:t>MLAs state that they consider or tend to consider</w:t>
            </w:r>
            <w:r w:rsidR="007E71E1" w:rsidRPr="00E20E5D">
              <w:rPr>
                <w:rFonts w:ascii="Arial" w:hAnsi="Arial" w:cs="Arial"/>
                <w:color w:val="000000" w:themeColor="text1"/>
                <w:sz w:val="22"/>
                <w:szCs w:val="22"/>
              </w:rPr>
              <w:t xml:space="preserve"> potential</w:t>
            </w:r>
            <w:r w:rsidR="00D27405" w:rsidRPr="00E20E5D">
              <w:rPr>
                <w:rFonts w:ascii="Arial" w:hAnsi="Arial" w:cs="Arial"/>
                <w:color w:val="000000" w:themeColor="text1"/>
                <w:sz w:val="22"/>
                <w:szCs w:val="22"/>
              </w:rPr>
              <w:t xml:space="preserve"> </w:t>
            </w:r>
            <w:r w:rsidR="00B273C8" w:rsidRPr="00E20E5D">
              <w:rPr>
                <w:rFonts w:ascii="Arial" w:hAnsi="Arial" w:cs="Arial"/>
                <w:color w:val="000000" w:themeColor="text1"/>
                <w:sz w:val="22"/>
                <w:szCs w:val="22"/>
              </w:rPr>
              <w:t>inconsistencies</w:t>
            </w:r>
            <w:r w:rsidR="00D27405" w:rsidRPr="00E20E5D">
              <w:rPr>
                <w:rFonts w:ascii="Arial" w:hAnsi="Arial" w:cs="Arial"/>
                <w:color w:val="000000" w:themeColor="text1"/>
                <w:sz w:val="22"/>
                <w:szCs w:val="22"/>
              </w:rPr>
              <w:t xml:space="preserve"> to be resolved through measures at </w:t>
            </w:r>
            <w:r w:rsidR="00732761" w:rsidRPr="00E20E5D">
              <w:rPr>
                <w:rFonts w:ascii="Arial" w:hAnsi="Arial" w:cs="Arial"/>
                <w:color w:val="000000" w:themeColor="text1"/>
                <w:sz w:val="22"/>
                <w:szCs w:val="22"/>
              </w:rPr>
              <w:t xml:space="preserve">IMO </w:t>
            </w:r>
            <w:r w:rsidR="007E71E1" w:rsidRPr="00E20E5D">
              <w:rPr>
                <w:rFonts w:ascii="Arial" w:hAnsi="Arial" w:cs="Arial"/>
                <w:color w:val="000000" w:themeColor="text1"/>
                <w:sz w:val="22"/>
                <w:szCs w:val="22"/>
              </w:rPr>
              <w:t xml:space="preserve">level </w:t>
            </w:r>
            <w:r w:rsidR="00D27405" w:rsidRPr="00E20E5D">
              <w:rPr>
                <w:rFonts w:ascii="Arial" w:hAnsi="Arial" w:cs="Arial"/>
                <w:color w:val="000000" w:themeColor="text1"/>
                <w:sz w:val="22"/>
                <w:szCs w:val="22"/>
              </w:rPr>
              <w:t>(</w:t>
            </w:r>
            <w:proofErr w:type="spellStart"/>
            <w:r w:rsidR="00D27405" w:rsidRPr="00E20E5D">
              <w:rPr>
                <w:rFonts w:ascii="Arial" w:hAnsi="Arial" w:cs="Arial"/>
                <w:color w:val="000000" w:themeColor="text1"/>
                <w:sz w:val="22"/>
                <w:szCs w:val="22"/>
              </w:rPr>
              <w:t>Arg</w:t>
            </w:r>
            <w:proofErr w:type="spellEnd"/>
            <w:r w:rsidR="00D27405" w:rsidRPr="00E20E5D">
              <w:rPr>
                <w:rFonts w:ascii="Arial" w:hAnsi="Arial" w:cs="Arial"/>
                <w:color w:val="000000" w:themeColor="text1"/>
                <w:sz w:val="22"/>
                <w:szCs w:val="22"/>
              </w:rPr>
              <w:t xml:space="preserve">, </w:t>
            </w:r>
            <w:proofErr w:type="spellStart"/>
            <w:r w:rsidR="00D27405" w:rsidRPr="00E20E5D">
              <w:rPr>
                <w:rFonts w:ascii="Arial" w:hAnsi="Arial" w:cs="Arial"/>
                <w:color w:val="000000" w:themeColor="text1"/>
                <w:sz w:val="22"/>
                <w:szCs w:val="22"/>
              </w:rPr>
              <w:t>Bri</w:t>
            </w:r>
            <w:proofErr w:type="spellEnd"/>
            <w:r w:rsidR="00D27405" w:rsidRPr="00E20E5D">
              <w:rPr>
                <w:rFonts w:ascii="Arial" w:hAnsi="Arial" w:cs="Arial"/>
                <w:color w:val="000000" w:themeColor="text1"/>
                <w:sz w:val="22"/>
                <w:szCs w:val="22"/>
              </w:rPr>
              <w:t xml:space="preserve">, Chi, Den, </w:t>
            </w:r>
            <w:proofErr w:type="spellStart"/>
            <w:r w:rsidR="00D27405" w:rsidRPr="00E20E5D">
              <w:rPr>
                <w:rFonts w:ascii="Arial" w:hAnsi="Arial" w:cs="Arial"/>
                <w:color w:val="000000" w:themeColor="text1"/>
                <w:sz w:val="22"/>
                <w:szCs w:val="22"/>
              </w:rPr>
              <w:t>Dut</w:t>
            </w:r>
            <w:proofErr w:type="spellEnd"/>
            <w:r w:rsidR="00D27405" w:rsidRPr="00E20E5D">
              <w:rPr>
                <w:rFonts w:ascii="Arial" w:hAnsi="Arial" w:cs="Arial"/>
                <w:color w:val="000000" w:themeColor="text1"/>
                <w:sz w:val="22"/>
                <w:szCs w:val="22"/>
              </w:rPr>
              <w:t xml:space="preserve">, Fin, </w:t>
            </w:r>
            <w:proofErr w:type="spellStart"/>
            <w:r w:rsidR="00D27405" w:rsidRPr="00E20E5D">
              <w:rPr>
                <w:rFonts w:ascii="Arial" w:hAnsi="Arial" w:cs="Arial"/>
                <w:color w:val="000000" w:themeColor="text1"/>
                <w:sz w:val="22"/>
                <w:szCs w:val="22"/>
              </w:rPr>
              <w:t>Ger</w:t>
            </w:r>
            <w:proofErr w:type="spellEnd"/>
            <w:r w:rsidR="00D27405" w:rsidRPr="00E20E5D">
              <w:rPr>
                <w:rFonts w:ascii="Arial" w:hAnsi="Arial" w:cs="Arial"/>
                <w:color w:val="000000" w:themeColor="text1"/>
                <w:sz w:val="22"/>
                <w:szCs w:val="22"/>
              </w:rPr>
              <w:t xml:space="preserve">, Jap, </w:t>
            </w:r>
            <w:r w:rsidRPr="00E20E5D">
              <w:rPr>
                <w:rFonts w:ascii="Arial" w:hAnsi="Arial" w:cs="Arial"/>
                <w:color w:val="000000" w:themeColor="text1"/>
                <w:sz w:val="22"/>
                <w:szCs w:val="22"/>
              </w:rPr>
              <w:t xml:space="preserve">Mal, </w:t>
            </w:r>
            <w:r w:rsidR="00D27405" w:rsidRPr="00E20E5D">
              <w:rPr>
                <w:rFonts w:ascii="Arial" w:hAnsi="Arial" w:cs="Arial"/>
                <w:color w:val="000000" w:themeColor="text1"/>
                <w:sz w:val="22"/>
                <w:szCs w:val="22"/>
              </w:rPr>
              <w:t xml:space="preserve">Pan, </w:t>
            </w:r>
            <w:proofErr w:type="gramStart"/>
            <w:r w:rsidR="00D27405" w:rsidRPr="00E20E5D">
              <w:rPr>
                <w:rFonts w:ascii="Arial" w:hAnsi="Arial" w:cs="Arial"/>
                <w:color w:val="000000" w:themeColor="text1"/>
                <w:sz w:val="22"/>
                <w:szCs w:val="22"/>
              </w:rPr>
              <w:t>Spa</w:t>
            </w:r>
            <w:proofErr w:type="gramEnd"/>
            <w:r w:rsidR="00D27405" w:rsidRPr="00E20E5D">
              <w:rPr>
                <w:rFonts w:ascii="Arial" w:hAnsi="Arial" w:cs="Arial"/>
                <w:color w:val="000000" w:themeColor="text1"/>
                <w:sz w:val="22"/>
                <w:szCs w:val="22"/>
              </w:rPr>
              <w:t xml:space="preserve">). </w:t>
            </w:r>
            <w:r w:rsidR="002A7EC2" w:rsidRPr="00E20E5D">
              <w:rPr>
                <w:rFonts w:ascii="Arial" w:hAnsi="Arial" w:cs="Arial"/>
                <w:color w:val="000000" w:themeColor="text1"/>
                <w:sz w:val="22"/>
                <w:szCs w:val="22"/>
              </w:rPr>
              <w:t>Two</w:t>
            </w:r>
            <w:r w:rsidR="00D27405" w:rsidRPr="00E20E5D">
              <w:rPr>
                <w:rFonts w:ascii="Arial" w:hAnsi="Arial" w:cs="Arial"/>
                <w:color w:val="000000" w:themeColor="text1"/>
                <w:sz w:val="22"/>
                <w:szCs w:val="22"/>
              </w:rPr>
              <w:t xml:space="preserve"> MLAs consider that UNCLOS would require amendment</w:t>
            </w:r>
            <w:r w:rsidR="007E71E1" w:rsidRPr="00E20E5D">
              <w:rPr>
                <w:rFonts w:ascii="Arial" w:hAnsi="Arial" w:cs="Arial"/>
                <w:color w:val="000000" w:themeColor="text1"/>
                <w:sz w:val="22"/>
                <w:szCs w:val="22"/>
              </w:rPr>
              <w:t xml:space="preserve"> in order to allow unmanned ships</w:t>
            </w:r>
            <w:r w:rsidR="00D27405"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D27405" w:rsidRPr="00E20E5D">
              <w:rPr>
                <w:rFonts w:ascii="Arial" w:hAnsi="Arial" w:cs="Arial"/>
                <w:color w:val="000000" w:themeColor="text1"/>
                <w:sz w:val="22"/>
                <w:szCs w:val="22"/>
              </w:rPr>
              <w:t xml:space="preserve">, </w:t>
            </w:r>
            <w:proofErr w:type="spellStart"/>
            <w:r w:rsidR="00D27405"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D27405" w:rsidRPr="00E20E5D">
              <w:rPr>
                <w:rFonts w:ascii="Arial" w:hAnsi="Arial" w:cs="Arial"/>
                <w:color w:val="000000" w:themeColor="text1"/>
                <w:sz w:val="22"/>
                <w:szCs w:val="22"/>
              </w:rPr>
              <w:t>).The US MLA states that USA has not ratified UNCLOS.</w:t>
            </w:r>
            <w:r w:rsidR="008C2B64" w:rsidRPr="00E20E5D">
              <w:rPr>
                <w:rFonts w:ascii="Arial" w:hAnsi="Arial" w:cs="Arial"/>
                <w:color w:val="000000" w:themeColor="text1"/>
                <w:sz w:val="22"/>
                <w:szCs w:val="22"/>
              </w:rPr>
              <w:t xml:space="preserve"> Five MLAs do not take a position (Bra, Can, </w:t>
            </w:r>
            <w:proofErr w:type="spellStart"/>
            <w:r w:rsidR="008C2B64" w:rsidRPr="00E20E5D">
              <w:rPr>
                <w:rFonts w:ascii="Arial" w:hAnsi="Arial" w:cs="Arial"/>
                <w:color w:val="000000" w:themeColor="text1"/>
                <w:sz w:val="22"/>
                <w:szCs w:val="22"/>
              </w:rPr>
              <w:t>Cro</w:t>
            </w:r>
            <w:proofErr w:type="spellEnd"/>
            <w:r w:rsidR="008C2B64" w:rsidRPr="00E20E5D">
              <w:rPr>
                <w:rFonts w:ascii="Arial" w:hAnsi="Arial" w:cs="Arial"/>
                <w:color w:val="000000" w:themeColor="text1"/>
                <w:sz w:val="22"/>
                <w:szCs w:val="22"/>
              </w:rPr>
              <w:t xml:space="preserve">, Sin, </w:t>
            </w:r>
            <w:proofErr w:type="spellStart"/>
            <w:proofErr w:type="gramStart"/>
            <w:r w:rsidR="008C2B64" w:rsidRPr="00E20E5D">
              <w:rPr>
                <w:rFonts w:ascii="Arial" w:hAnsi="Arial" w:cs="Arial"/>
                <w:color w:val="000000" w:themeColor="text1"/>
                <w:sz w:val="22"/>
                <w:szCs w:val="22"/>
              </w:rPr>
              <w:t>Ita</w:t>
            </w:r>
            <w:proofErr w:type="spellEnd"/>
            <w:proofErr w:type="gramEnd"/>
            <w:r w:rsidR="008C2B64" w:rsidRPr="00E20E5D">
              <w:rPr>
                <w:rFonts w:ascii="Arial" w:hAnsi="Arial" w:cs="Arial"/>
                <w:color w:val="000000" w:themeColor="text1"/>
                <w:sz w:val="22"/>
                <w:szCs w:val="22"/>
              </w:rPr>
              <w:t>).</w:t>
            </w:r>
          </w:p>
          <w:p w14:paraId="11BF10D0" w14:textId="77777777" w:rsidR="00DE0AD5" w:rsidRPr="00E20E5D" w:rsidRDefault="00DE0AD5" w:rsidP="005103B9">
            <w:pPr>
              <w:pStyle w:val="Listenabsatz"/>
              <w:ind w:left="0"/>
              <w:jc w:val="both"/>
              <w:rPr>
                <w:rFonts w:ascii="Arial" w:hAnsi="Arial" w:cs="Arial"/>
                <w:color w:val="000000" w:themeColor="text1"/>
                <w:sz w:val="22"/>
                <w:szCs w:val="22"/>
              </w:rPr>
            </w:pPr>
          </w:p>
          <w:p w14:paraId="69F4ABBD" w14:textId="525A0EE4" w:rsidR="008C2B64" w:rsidRPr="00E20E5D" w:rsidRDefault="00DE0AD5" w:rsidP="005103B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Three MLAs reaching the conclusion that measures at IMO level</w:t>
            </w:r>
            <w:r w:rsidR="00764595" w:rsidRPr="00E20E5D">
              <w:rPr>
                <w:rFonts w:ascii="Arial" w:hAnsi="Arial" w:cs="Arial"/>
                <w:color w:val="000000" w:themeColor="text1"/>
                <w:sz w:val="22"/>
                <w:szCs w:val="22"/>
              </w:rPr>
              <w:t xml:space="preserve"> would suffice </w:t>
            </w:r>
            <w:r w:rsidRPr="00E20E5D">
              <w:rPr>
                <w:rFonts w:ascii="Arial" w:hAnsi="Arial" w:cs="Arial"/>
                <w:color w:val="000000" w:themeColor="text1"/>
                <w:sz w:val="22"/>
                <w:szCs w:val="22"/>
              </w:rPr>
              <w:t>emphasise in particular the aim of Art. 94, which is</w:t>
            </w:r>
            <w:r w:rsidR="00764595" w:rsidRPr="00E20E5D">
              <w:rPr>
                <w:rFonts w:ascii="Arial" w:hAnsi="Arial" w:cs="Arial"/>
                <w:color w:val="000000" w:themeColor="text1"/>
                <w:sz w:val="22"/>
                <w:szCs w:val="22"/>
              </w:rPr>
              <w:t xml:space="preserve"> to ensure</w:t>
            </w:r>
            <w:r w:rsidRPr="00E20E5D">
              <w:rPr>
                <w:rFonts w:ascii="Arial" w:hAnsi="Arial" w:cs="Arial"/>
                <w:color w:val="000000" w:themeColor="text1"/>
                <w:sz w:val="22"/>
                <w:szCs w:val="22"/>
              </w:rPr>
              <w:t xml:space="preserve"> safety of navigation (</w:t>
            </w:r>
            <w:proofErr w:type="spellStart"/>
            <w:r w:rsidRPr="00E20E5D">
              <w:rPr>
                <w:rFonts w:ascii="Arial" w:hAnsi="Arial" w:cs="Arial"/>
                <w:color w:val="000000" w:themeColor="text1"/>
                <w:sz w:val="22"/>
                <w:szCs w:val="22"/>
              </w:rPr>
              <w:t>Arg</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Bri</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 xml:space="preserve">). </w:t>
            </w:r>
            <w:r w:rsidR="00764595" w:rsidRPr="00E20E5D">
              <w:rPr>
                <w:rFonts w:ascii="Arial" w:hAnsi="Arial" w:cs="Arial"/>
                <w:color w:val="000000" w:themeColor="text1"/>
                <w:sz w:val="22"/>
                <w:szCs w:val="22"/>
              </w:rPr>
              <w:t>Three other</w:t>
            </w:r>
            <w:r w:rsidR="00EF5A99" w:rsidRPr="00E20E5D">
              <w:rPr>
                <w:rFonts w:ascii="Arial" w:hAnsi="Arial" w:cs="Arial"/>
                <w:color w:val="000000" w:themeColor="text1"/>
                <w:sz w:val="22"/>
                <w:szCs w:val="22"/>
              </w:rPr>
              <w:t>s</w:t>
            </w:r>
            <w:r w:rsidRPr="00E20E5D">
              <w:rPr>
                <w:rFonts w:ascii="Arial" w:hAnsi="Arial" w:cs="Arial"/>
                <w:color w:val="000000" w:themeColor="text1"/>
                <w:sz w:val="22"/>
                <w:szCs w:val="22"/>
              </w:rPr>
              <w:t xml:space="preserve"> emphasise the character of UNCLOS as a framework convention, leaving the </w:t>
            </w:r>
            <w:r w:rsidR="00764595" w:rsidRPr="00E20E5D">
              <w:rPr>
                <w:rFonts w:ascii="Arial" w:hAnsi="Arial" w:cs="Arial"/>
                <w:color w:val="000000" w:themeColor="text1"/>
                <w:sz w:val="22"/>
                <w:szCs w:val="22"/>
              </w:rPr>
              <w:t>further</w:t>
            </w:r>
            <w:r w:rsidRPr="00E20E5D">
              <w:rPr>
                <w:rFonts w:ascii="Arial" w:hAnsi="Arial" w:cs="Arial"/>
                <w:color w:val="000000" w:themeColor="text1"/>
                <w:sz w:val="22"/>
                <w:szCs w:val="22"/>
              </w:rPr>
              <w:t xml:space="preserve"> details to be worked out by IMO (Chi, Fin, </w:t>
            </w:r>
            <w:proofErr w:type="gramStart"/>
            <w:r w:rsidRPr="00E20E5D">
              <w:rPr>
                <w:rFonts w:ascii="Arial" w:hAnsi="Arial" w:cs="Arial"/>
                <w:color w:val="000000" w:themeColor="text1"/>
                <w:sz w:val="22"/>
                <w:szCs w:val="22"/>
              </w:rPr>
              <w:t>Spa</w:t>
            </w:r>
            <w:proofErr w:type="gramEnd"/>
            <w:r w:rsidRPr="00E20E5D">
              <w:rPr>
                <w:rFonts w:ascii="Arial" w:hAnsi="Arial" w:cs="Arial"/>
                <w:color w:val="000000" w:themeColor="text1"/>
                <w:sz w:val="22"/>
                <w:szCs w:val="22"/>
              </w:rPr>
              <w:t xml:space="preserve">). </w:t>
            </w:r>
          </w:p>
          <w:p w14:paraId="6A6D69FE" w14:textId="77777777" w:rsidR="008C2B64" w:rsidRPr="00E20E5D" w:rsidRDefault="008C2B64" w:rsidP="005103B9">
            <w:pPr>
              <w:pStyle w:val="Listenabsatz"/>
              <w:ind w:left="0"/>
              <w:jc w:val="both"/>
              <w:rPr>
                <w:rFonts w:ascii="Arial" w:hAnsi="Arial" w:cs="Arial"/>
                <w:color w:val="000000" w:themeColor="text1"/>
                <w:sz w:val="22"/>
                <w:szCs w:val="22"/>
              </w:rPr>
            </w:pPr>
          </w:p>
          <w:p w14:paraId="02882A8A" w14:textId="77777777" w:rsidR="008C2B64" w:rsidRPr="00E20E5D" w:rsidRDefault="00DE0AD5" w:rsidP="005103B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Among the MLAs that do not take a position on the question three MLAs consider the wording to exclude unmanned operations but are hesitant to exclude that a teleological interpretation could not lead to another conclusion (Bra, Can,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 xml:space="preserve">). </w:t>
            </w:r>
          </w:p>
          <w:p w14:paraId="3CD4ADE0" w14:textId="77777777" w:rsidR="008C2B64" w:rsidRPr="00E20E5D" w:rsidRDefault="008C2B64" w:rsidP="005103B9">
            <w:pPr>
              <w:pStyle w:val="Listenabsatz"/>
              <w:ind w:left="0"/>
              <w:jc w:val="both"/>
              <w:rPr>
                <w:rFonts w:ascii="Arial" w:hAnsi="Arial" w:cs="Arial"/>
                <w:color w:val="000000" w:themeColor="text1"/>
                <w:sz w:val="22"/>
                <w:szCs w:val="22"/>
              </w:rPr>
            </w:pPr>
          </w:p>
          <w:p w14:paraId="461F37A1" w14:textId="77777777" w:rsidR="00DE0AD5" w:rsidRPr="00E20E5D" w:rsidRDefault="00DE0AD5" w:rsidP="005103B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French MLA states that whereas</w:t>
            </w:r>
            <w:r w:rsidR="00764595" w:rsidRPr="00E20E5D">
              <w:rPr>
                <w:rFonts w:ascii="Arial" w:hAnsi="Arial" w:cs="Arial"/>
                <w:color w:val="000000" w:themeColor="text1"/>
                <w:sz w:val="22"/>
                <w:szCs w:val="22"/>
              </w:rPr>
              <w:t xml:space="preserve"> it considers</w:t>
            </w:r>
            <w:r w:rsidRPr="00E20E5D">
              <w:rPr>
                <w:rFonts w:ascii="Arial" w:hAnsi="Arial" w:cs="Arial"/>
                <w:color w:val="000000" w:themeColor="text1"/>
                <w:sz w:val="22"/>
                <w:szCs w:val="22"/>
              </w:rPr>
              <w:t xml:space="preserve"> amendments necessary these would be limited in scope. For example instead of mentioning the captain, officer and crew, a general reference could be made to the ship.</w:t>
            </w:r>
          </w:p>
          <w:p w14:paraId="1703B1BA" w14:textId="77777777" w:rsidR="005103B9" w:rsidRPr="00E20E5D" w:rsidRDefault="005103B9" w:rsidP="00D27405">
            <w:pPr>
              <w:pStyle w:val="Listenabsatz"/>
              <w:ind w:left="0"/>
              <w:jc w:val="both"/>
              <w:rPr>
                <w:rFonts w:ascii="Arial" w:hAnsi="Arial" w:cs="Arial"/>
                <w:sz w:val="22"/>
                <w:szCs w:val="22"/>
              </w:rPr>
            </w:pPr>
          </w:p>
        </w:tc>
      </w:tr>
      <w:tr w:rsidR="005103B9" w:rsidRPr="00A24D7B" w14:paraId="028EDDED" w14:textId="77777777" w:rsidTr="007E71E1">
        <w:tc>
          <w:tcPr>
            <w:tcW w:w="9016" w:type="dxa"/>
          </w:tcPr>
          <w:p w14:paraId="2D2B2B94" w14:textId="77777777" w:rsidR="00B4141E" w:rsidRPr="00E20E5D" w:rsidRDefault="00B4141E" w:rsidP="00B4141E">
            <w:pPr>
              <w:pStyle w:val="Listenabsatz"/>
              <w:shd w:val="clear" w:color="auto" w:fill="FFFFFF"/>
              <w:ind w:left="360"/>
              <w:jc w:val="both"/>
              <w:rPr>
                <w:rFonts w:ascii="Arial" w:hAnsi="Arial" w:cs="Arial"/>
                <w:b/>
                <w:color w:val="000000" w:themeColor="text1"/>
                <w:sz w:val="22"/>
                <w:szCs w:val="22"/>
              </w:rPr>
            </w:pPr>
          </w:p>
          <w:p w14:paraId="0E42A11A" w14:textId="77777777" w:rsidR="005103B9" w:rsidRPr="00E20E5D" w:rsidRDefault="005103B9" w:rsidP="005103B9">
            <w:pPr>
              <w:pStyle w:val="Listenabsatz"/>
              <w:numPr>
                <w:ilvl w:val="0"/>
                <w:numId w:val="4"/>
              </w:numPr>
              <w:shd w:val="clear" w:color="auto" w:fill="FFFFFF"/>
              <w:jc w:val="both"/>
              <w:rPr>
                <w:rFonts w:ascii="Arial" w:hAnsi="Arial" w:cs="Arial"/>
                <w:b/>
                <w:color w:val="000000" w:themeColor="text1"/>
                <w:sz w:val="22"/>
                <w:szCs w:val="22"/>
              </w:rPr>
            </w:pPr>
            <w:r w:rsidRPr="00E20E5D">
              <w:rPr>
                <w:rFonts w:ascii="Arial" w:eastAsia="Times New Roman" w:hAnsi="Arial" w:cs="Arial"/>
                <w:b/>
                <w:color w:val="000000" w:themeColor="text1"/>
                <w:sz w:val="22"/>
                <w:szCs w:val="22"/>
              </w:rPr>
              <w:t>IMO CONVENTIONS</w:t>
            </w:r>
            <w:r w:rsidRPr="00E20E5D">
              <w:rPr>
                <w:rFonts w:ascii="Arial" w:hAnsi="Arial" w:cs="Arial"/>
                <w:b/>
                <w:color w:val="000000" w:themeColor="text1"/>
                <w:sz w:val="22"/>
                <w:szCs w:val="22"/>
              </w:rPr>
              <w:t xml:space="preserve"> – THE INTERNATIONAL CONVENTION FOR THE SAFETY OF LIFE AT SEA (SOLAS) 1974 (AS AMENDED) </w:t>
            </w:r>
          </w:p>
          <w:p w14:paraId="59A3F8DB" w14:textId="77777777" w:rsidR="00B4141E" w:rsidRPr="00E20E5D" w:rsidRDefault="00B4141E" w:rsidP="00B4141E">
            <w:pPr>
              <w:pStyle w:val="Listenabsatz"/>
              <w:shd w:val="clear" w:color="auto" w:fill="FFFFFF"/>
              <w:ind w:left="360"/>
              <w:jc w:val="both"/>
              <w:rPr>
                <w:rFonts w:ascii="Arial" w:hAnsi="Arial" w:cs="Arial"/>
                <w:b/>
                <w:color w:val="000000" w:themeColor="text1"/>
                <w:sz w:val="22"/>
                <w:szCs w:val="22"/>
              </w:rPr>
            </w:pPr>
          </w:p>
        </w:tc>
      </w:tr>
      <w:tr w:rsidR="005103B9" w:rsidRPr="00A24D7B" w14:paraId="02A6B343" w14:textId="77777777" w:rsidTr="007E71E1">
        <w:tc>
          <w:tcPr>
            <w:tcW w:w="9016" w:type="dxa"/>
          </w:tcPr>
          <w:p w14:paraId="6C338B07" w14:textId="77777777" w:rsidR="00B4141E" w:rsidRPr="00E20E5D" w:rsidRDefault="00B4141E" w:rsidP="00B4141E">
            <w:pPr>
              <w:pStyle w:val="Listenabsatz"/>
              <w:ind w:left="792"/>
              <w:jc w:val="both"/>
              <w:rPr>
                <w:rFonts w:ascii="Arial" w:hAnsi="Arial" w:cs="Arial"/>
                <w:b/>
                <w:color w:val="000000" w:themeColor="text1"/>
                <w:sz w:val="22"/>
                <w:szCs w:val="22"/>
              </w:rPr>
            </w:pPr>
          </w:p>
          <w:p w14:paraId="10698993"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Does your national law implementing the safe manning requirement in Regulation 14 of Chapter V of SOLAS require at least a small number of on board personnel or does the relevant authority have the discretion to allow unmanned operation if satisfied as to its safety? </w:t>
            </w:r>
          </w:p>
          <w:p w14:paraId="3DE483F2" w14:textId="77777777" w:rsidR="00B4141E" w:rsidRPr="00E20E5D" w:rsidRDefault="00B4141E" w:rsidP="00B4141E">
            <w:pPr>
              <w:pStyle w:val="Listenabsatz"/>
              <w:ind w:left="792"/>
              <w:jc w:val="both"/>
              <w:rPr>
                <w:rFonts w:ascii="Arial" w:hAnsi="Arial" w:cs="Arial"/>
                <w:b/>
                <w:color w:val="000000" w:themeColor="text1"/>
                <w:sz w:val="22"/>
                <w:szCs w:val="22"/>
              </w:rPr>
            </w:pPr>
          </w:p>
        </w:tc>
      </w:tr>
      <w:tr w:rsidR="005103B9" w:rsidRPr="00A24D7B" w14:paraId="50D5969C" w14:textId="77777777" w:rsidTr="007E71E1">
        <w:tc>
          <w:tcPr>
            <w:tcW w:w="9016" w:type="dxa"/>
          </w:tcPr>
          <w:p w14:paraId="5037BB60"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Answer: </w:t>
            </w:r>
          </w:p>
          <w:p w14:paraId="051C27E6" w14:textId="77777777" w:rsidR="00B273C8" w:rsidRPr="00E20E5D" w:rsidRDefault="00B273C8" w:rsidP="007E71E1">
            <w:pPr>
              <w:pStyle w:val="Listenabsatz"/>
              <w:ind w:left="0"/>
              <w:jc w:val="both"/>
              <w:rPr>
                <w:rFonts w:ascii="Arial" w:hAnsi="Arial" w:cs="Arial"/>
                <w:color w:val="000000" w:themeColor="text1"/>
                <w:sz w:val="22"/>
                <w:szCs w:val="22"/>
              </w:rPr>
            </w:pPr>
          </w:p>
          <w:p w14:paraId="24335AC1" w14:textId="113619F8" w:rsidR="00764595" w:rsidRPr="00E20E5D" w:rsidRDefault="00927ADB"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Eight </w:t>
            </w:r>
            <w:r w:rsidR="00FD464D" w:rsidRPr="00E20E5D">
              <w:rPr>
                <w:rFonts w:ascii="Arial" w:hAnsi="Arial" w:cs="Arial"/>
                <w:color w:val="000000" w:themeColor="text1"/>
                <w:sz w:val="22"/>
                <w:szCs w:val="22"/>
              </w:rPr>
              <w:t>MLAs answer that under the current national law the relevant a</w:t>
            </w:r>
            <w:r w:rsidR="00764595" w:rsidRPr="00E20E5D">
              <w:rPr>
                <w:rFonts w:ascii="Arial" w:hAnsi="Arial" w:cs="Arial"/>
                <w:color w:val="000000" w:themeColor="text1"/>
                <w:sz w:val="22"/>
                <w:szCs w:val="22"/>
              </w:rPr>
              <w:t xml:space="preserve">uthority </w:t>
            </w:r>
            <w:r w:rsidR="00FD464D" w:rsidRPr="00E20E5D">
              <w:rPr>
                <w:rFonts w:ascii="Arial" w:hAnsi="Arial" w:cs="Arial"/>
                <w:color w:val="000000" w:themeColor="text1"/>
                <w:sz w:val="22"/>
                <w:szCs w:val="22"/>
              </w:rPr>
              <w:t xml:space="preserve">does not </w:t>
            </w:r>
            <w:r w:rsidR="00DC074B" w:rsidRPr="00E20E5D">
              <w:rPr>
                <w:rFonts w:ascii="Arial" w:hAnsi="Arial" w:cs="Arial"/>
                <w:color w:val="000000" w:themeColor="text1"/>
                <w:sz w:val="22"/>
                <w:szCs w:val="22"/>
              </w:rPr>
              <w:t xml:space="preserve">seem to </w:t>
            </w:r>
            <w:r w:rsidR="00FD464D" w:rsidRPr="00E20E5D">
              <w:rPr>
                <w:rFonts w:ascii="Arial" w:hAnsi="Arial" w:cs="Arial"/>
                <w:color w:val="000000" w:themeColor="text1"/>
                <w:sz w:val="22"/>
                <w:szCs w:val="22"/>
              </w:rPr>
              <w:t>have</w:t>
            </w:r>
            <w:r w:rsidR="00764595" w:rsidRPr="00E20E5D">
              <w:rPr>
                <w:rFonts w:ascii="Arial" w:hAnsi="Arial" w:cs="Arial"/>
                <w:color w:val="000000" w:themeColor="text1"/>
                <w:sz w:val="22"/>
                <w:szCs w:val="22"/>
              </w:rPr>
              <w:t xml:space="preserve"> discretion to allow unmanned operations (</w:t>
            </w:r>
            <w:proofErr w:type="spellStart"/>
            <w:r w:rsidR="00764595" w:rsidRPr="00E20E5D">
              <w:rPr>
                <w:rFonts w:ascii="Arial" w:hAnsi="Arial" w:cs="Arial"/>
                <w:color w:val="000000" w:themeColor="text1"/>
                <w:sz w:val="22"/>
                <w:szCs w:val="22"/>
              </w:rPr>
              <w:t>Arg</w:t>
            </w:r>
            <w:proofErr w:type="spellEnd"/>
            <w:r w:rsidR="00764595" w:rsidRPr="00E20E5D">
              <w:rPr>
                <w:rFonts w:ascii="Arial" w:hAnsi="Arial" w:cs="Arial"/>
                <w:color w:val="000000" w:themeColor="text1"/>
                <w:sz w:val="22"/>
                <w:szCs w:val="22"/>
              </w:rPr>
              <w:t xml:space="preserve">, </w:t>
            </w:r>
            <w:r w:rsidR="00933170" w:rsidRPr="00E20E5D">
              <w:rPr>
                <w:rFonts w:ascii="Arial" w:hAnsi="Arial" w:cs="Arial"/>
                <w:color w:val="000000" w:themeColor="text1"/>
                <w:sz w:val="22"/>
                <w:szCs w:val="22"/>
              </w:rPr>
              <w:t xml:space="preserve">Bra, Can, Chi, </w:t>
            </w:r>
            <w:proofErr w:type="spellStart"/>
            <w:r w:rsidR="00933170" w:rsidRPr="00E20E5D">
              <w:rPr>
                <w:rFonts w:ascii="Arial" w:hAnsi="Arial" w:cs="Arial"/>
                <w:color w:val="000000" w:themeColor="text1"/>
                <w:sz w:val="22"/>
                <w:szCs w:val="22"/>
              </w:rPr>
              <w:t>Cro</w:t>
            </w:r>
            <w:proofErr w:type="spellEnd"/>
            <w:r w:rsidR="00933170" w:rsidRPr="00E20E5D">
              <w:rPr>
                <w:rFonts w:ascii="Arial" w:hAnsi="Arial" w:cs="Arial"/>
                <w:color w:val="000000" w:themeColor="text1"/>
                <w:sz w:val="22"/>
                <w:szCs w:val="22"/>
              </w:rPr>
              <w:t xml:space="preserve">, Den, </w:t>
            </w:r>
            <w:proofErr w:type="spellStart"/>
            <w:r w:rsidR="00933170" w:rsidRPr="00E20E5D">
              <w:rPr>
                <w:rFonts w:ascii="Arial" w:hAnsi="Arial" w:cs="Arial"/>
                <w:color w:val="000000" w:themeColor="text1"/>
                <w:sz w:val="22"/>
                <w:szCs w:val="22"/>
              </w:rPr>
              <w:t>Ita</w:t>
            </w:r>
            <w:proofErr w:type="spellEnd"/>
            <w:r w:rsidR="00FD464D"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Mal, </w:t>
            </w:r>
            <w:proofErr w:type="gramStart"/>
            <w:r w:rsidR="00FD464D" w:rsidRPr="00E20E5D">
              <w:rPr>
                <w:rFonts w:ascii="Arial" w:hAnsi="Arial" w:cs="Arial"/>
                <w:color w:val="000000" w:themeColor="text1"/>
                <w:sz w:val="22"/>
                <w:szCs w:val="22"/>
              </w:rPr>
              <w:t>Spa</w:t>
            </w:r>
            <w:proofErr w:type="gramEnd"/>
            <w:r w:rsidR="00FD464D" w:rsidRPr="00E20E5D">
              <w:rPr>
                <w:rFonts w:ascii="Arial" w:hAnsi="Arial" w:cs="Arial"/>
                <w:color w:val="000000" w:themeColor="text1"/>
                <w:sz w:val="22"/>
                <w:szCs w:val="22"/>
              </w:rPr>
              <w:t xml:space="preserve">, US). The remaining eleven </w:t>
            </w:r>
            <w:r w:rsidR="00764595" w:rsidRPr="00E20E5D">
              <w:rPr>
                <w:rFonts w:ascii="Arial" w:hAnsi="Arial" w:cs="Arial"/>
                <w:color w:val="000000" w:themeColor="text1"/>
                <w:sz w:val="22"/>
                <w:szCs w:val="22"/>
              </w:rPr>
              <w:t xml:space="preserve">MLAs do not rule out that </w:t>
            </w:r>
            <w:r w:rsidR="00FD464D" w:rsidRPr="00E20E5D">
              <w:rPr>
                <w:rFonts w:ascii="Arial" w:hAnsi="Arial" w:cs="Arial"/>
                <w:color w:val="000000" w:themeColor="text1"/>
                <w:sz w:val="22"/>
                <w:szCs w:val="22"/>
              </w:rPr>
              <w:t xml:space="preserve">the authority would have discretion to allow unmanned operations </w:t>
            </w:r>
            <w:r w:rsidR="00764595" w:rsidRPr="00E20E5D">
              <w:rPr>
                <w:rFonts w:ascii="Arial" w:hAnsi="Arial" w:cs="Arial"/>
                <w:color w:val="000000" w:themeColor="text1"/>
                <w:sz w:val="22"/>
                <w:szCs w:val="22"/>
              </w:rPr>
              <w:t>(</w:t>
            </w:r>
            <w:proofErr w:type="spellStart"/>
            <w:r w:rsidR="00933170" w:rsidRPr="00E20E5D">
              <w:rPr>
                <w:rFonts w:ascii="Arial" w:hAnsi="Arial" w:cs="Arial"/>
                <w:color w:val="000000" w:themeColor="text1"/>
                <w:sz w:val="22"/>
                <w:szCs w:val="22"/>
              </w:rPr>
              <w:t>Bri</w:t>
            </w:r>
            <w:proofErr w:type="spellEnd"/>
            <w:r w:rsidR="00933170" w:rsidRPr="00E20E5D">
              <w:rPr>
                <w:rFonts w:ascii="Arial" w:hAnsi="Arial" w:cs="Arial"/>
                <w:color w:val="000000" w:themeColor="text1"/>
                <w:sz w:val="22"/>
                <w:szCs w:val="22"/>
              </w:rPr>
              <w:t>,</w:t>
            </w:r>
            <w:r w:rsidR="00FD464D" w:rsidRPr="00E20E5D">
              <w:rPr>
                <w:rFonts w:ascii="Arial" w:hAnsi="Arial" w:cs="Arial"/>
                <w:color w:val="000000" w:themeColor="text1"/>
                <w:sz w:val="22"/>
                <w:szCs w:val="22"/>
              </w:rPr>
              <w:t xml:space="preserve"> </w:t>
            </w:r>
            <w:proofErr w:type="spellStart"/>
            <w:r w:rsidR="00FD464D" w:rsidRPr="00E20E5D">
              <w:rPr>
                <w:rFonts w:ascii="Arial" w:hAnsi="Arial" w:cs="Arial"/>
                <w:color w:val="000000" w:themeColor="text1"/>
                <w:sz w:val="22"/>
                <w:szCs w:val="22"/>
              </w:rPr>
              <w:t>Dut</w:t>
            </w:r>
            <w:proofErr w:type="spellEnd"/>
            <w:r w:rsidR="00FD464D" w:rsidRPr="00E20E5D">
              <w:rPr>
                <w:rFonts w:ascii="Arial" w:hAnsi="Arial" w:cs="Arial"/>
                <w:color w:val="000000" w:themeColor="text1"/>
                <w:sz w:val="22"/>
                <w:szCs w:val="22"/>
              </w:rPr>
              <w:t>,</w:t>
            </w:r>
            <w:r w:rsidR="00933170" w:rsidRPr="00E20E5D">
              <w:rPr>
                <w:rFonts w:ascii="Arial" w:hAnsi="Arial" w:cs="Arial"/>
                <w:color w:val="000000" w:themeColor="text1"/>
                <w:sz w:val="22"/>
                <w:szCs w:val="22"/>
              </w:rPr>
              <w:t xml:space="preserve"> Fin, </w:t>
            </w:r>
            <w:proofErr w:type="spellStart"/>
            <w:r w:rsidR="00F04762" w:rsidRPr="00E20E5D">
              <w:rPr>
                <w:rFonts w:ascii="Arial" w:hAnsi="Arial" w:cs="Arial"/>
                <w:color w:val="000000" w:themeColor="text1"/>
                <w:sz w:val="22"/>
                <w:szCs w:val="22"/>
              </w:rPr>
              <w:t>Fre</w:t>
            </w:r>
            <w:proofErr w:type="spellEnd"/>
            <w:r w:rsidR="00933170" w:rsidRPr="00E20E5D">
              <w:rPr>
                <w:rFonts w:ascii="Arial" w:hAnsi="Arial" w:cs="Arial"/>
                <w:color w:val="000000" w:themeColor="text1"/>
                <w:sz w:val="22"/>
                <w:szCs w:val="22"/>
              </w:rPr>
              <w:t xml:space="preserve">, </w:t>
            </w:r>
            <w:proofErr w:type="spellStart"/>
            <w:r w:rsidR="00933170" w:rsidRPr="00E20E5D">
              <w:rPr>
                <w:rFonts w:ascii="Arial" w:hAnsi="Arial" w:cs="Arial"/>
                <w:color w:val="000000" w:themeColor="text1"/>
                <w:sz w:val="22"/>
                <w:szCs w:val="22"/>
              </w:rPr>
              <w:t>Ger</w:t>
            </w:r>
            <w:proofErr w:type="spellEnd"/>
            <w:r w:rsidR="00933170" w:rsidRPr="00E20E5D">
              <w:rPr>
                <w:rFonts w:ascii="Arial" w:hAnsi="Arial" w:cs="Arial"/>
                <w:color w:val="000000" w:themeColor="text1"/>
                <w:sz w:val="22"/>
                <w:szCs w:val="22"/>
              </w:rPr>
              <w:t xml:space="preserve">, </w:t>
            </w:r>
            <w:proofErr w:type="spellStart"/>
            <w:r w:rsidR="00933170"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933170" w:rsidRPr="00E20E5D">
              <w:rPr>
                <w:rFonts w:ascii="Arial" w:hAnsi="Arial" w:cs="Arial"/>
                <w:color w:val="000000" w:themeColor="text1"/>
                <w:sz w:val="22"/>
                <w:szCs w:val="22"/>
              </w:rPr>
              <w:t>,</w:t>
            </w:r>
            <w:r w:rsidR="00991C8A" w:rsidRPr="00E20E5D">
              <w:rPr>
                <w:rFonts w:ascii="Arial" w:hAnsi="Arial" w:cs="Arial"/>
                <w:color w:val="000000" w:themeColor="text1"/>
                <w:sz w:val="22"/>
                <w:szCs w:val="22"/>
              </w:rPr>
              <w:t xml:space="preserve"> Jap,</w:t>
            </w:r>
            <w:r w:rsidR="00933170" w:rsidRPr="00E20E5D">
              <w:rPr>
                <w:rFonts w:ascii="Arial" w:hAnsi="Arial" w:cs="Arial"/>
                <w:color w:val="000000" w:themeColor="text1"/>
                <w:sz w:val="22"/>
                <w:szCs w:val="22"/>
              </w:rPr>
              <w:t xml:space="preserve"> </w:t>
            </w:r>
            <w:r w:rsidR="00991C8A" w:rsidRPr="00E20E5D">
              <w:rPr>
                <w:rFonts w:ascii="Arial" w:hAnsi="Arial" w:cs="Arial"/>
                <w:color w:val="000000" w:themeColor="text1"/>
                <w:sz w:val="22"/>
                <w:szCs w:val="22"/>
              </w:rPr>
              <w:t>Pan</w:t>
            </w:r>
            <w:r w:rsidR="00FD464D" w:rsidRPr="00E20E5D">
              <w:rPr>
                <w:rFonts w:ascii="Arial" w:hAnsi="Arial" w:cs="Arial"/>
                <w:color w:val="000000" w:themeColor="text1"/>
                <w:sz w:val="22"/>
                <w:szCs w:val="22"/>
              </w:rPr>
              <w:t xml:space="preserve">, </w:t>
            </w:r>
            <w:proofErr w:type="gramStart"/>
            <w:r w:rsidR="00FD464D" w:rsidRPr="00E20E5D">
              <w:rPr>
                <w:rFonts w:ascii="Arial" w:hAnsi="Arial" w:cs="Arial"/>
                <w:color w:val="000000" w:themeColor="text1"/>
                <w:sz w:val="22"/>
                <w:szCs w:val="22"/>
              </w:rPr>
              <w:t>Sin</w:t>
            </w:r>
            <w:proofErr w:type="gramEnd"/>
            <w:r w:rsidR="00991C8A" w:rsidRPr="00E20E5D">
              <w:rPr>
                <w:rFonts w:ascii="Arial" w:hAnsi="Arial" w:cs="Arial"/>
                <w:color w:val="000000" w:themeColor="text1"/>
                <w:sz w:val="22"/>
                <w:szCs w:val="22"/>
              </w:rPr>
              <w:t>).</w:t>
            </w:r>
          </w:p>
          <w:p w14:paraId="612D5A6E" w14:textId="77777777" w:rsidR="00FD464D" w:rsidRPr="00E20E5D" w:rsidRDefault="00FD464D" w:rsidP="007E71E1">
            <w:pPr>
              <w:pStyle w:val="Listenabsatz"/>
              <w:ind w:left="0"/>
              <w:jc w:val="both"/>
              <w:rPr>
                <w:rFonts w:ascii="Arial" w:hAnsi="Arial" w:cs="Arial"/>
                <w:color w:val="000000" w:themeColor="text1"/>
                <w:sz w:val="22"/>
                <w:szCs w:val="22"/>
              </w:rPr>
            </w:pPr>
          </w:p>
          <w:p w14:paraId="23F31045" w14:textId="0035C31C" w:rsidR="00FD464D" w:rsidRPr="00E20E5D" w:rsidRDefault="00FD464D"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MLAs that answer that the authority may have such discretion </w:t>
            </w:r>
            <w:r w:rsidR="00540DD9" w:rsidRPr="00E20E5D">
              <w:rPr>
                <w:rFonts w:ascii="Arial" w:hAnsi="Arial" w:cs="Arial"/>
                <w:color w:val="000000" w:themeColor="text1"/>
                <w:sz w:val="22"/>
                <w:szCs w:val="22"/>
              </w:rPr>
              <w:t>founds</w:t>
            </w:r>
            <w:r w:rsidRPr="00E20E5D">
              <w:rPr>
                <w:rFonts w:ascii="Arial" w:hAnsi="Arial" w:cs="Arial"/>
                <w:color w:val="000000" w:themeColor="text1"/>
                <w:sz w:val="22"/>
                <w:szCs w:val="22"/>
              </w:rPr>
              <w:t xml:space="preserve"> th</w:t>
            </w:r>
            <w:r w:rsidR="00AD7676" w:rsidRPr="00E20E5D">
              <w:rPr>
                <w:rFonts w:ascii="Arial" w:hAnsi="Arial" w:cs="Arial"/>
                <w:color w:val="000000" w:themeColor="text1"/>
                <w:sz w:val="22"/>
                <w:szCs w:val="22"/>
              </w:rPr>
              <w:t>is</w:t>
            </w:r>
            <w:r w:rsidRPr="00E20E5D">
              <w:rPr>
                <w:rFonts w:ascii="Arial" w:hAnsi="Arial" w:cs="Arial"/>
                <w:color w:val="000000" w:themeColor="text1"/>
                <w:sz w:val="22"/>
                <w:szCs w:val="22"/>
              </w:rPr>
              <w:t xml:space="preserve"> </w:t>
            </w:r>
            <w:r w:rsidR="008C2B64" w:rsidRPr="00E20E5D">
              <w:rPr>
                <w:rFonts w:ascii="Arial" w:hAnsi="Arial" w:cs="Arial"/>
                <w:color w:val="000000" w:themeColor="text1"/>
                <w:sz w:val="22"/>
                <w:szCs w:val="22"/>
              </w:rPr>
              <w:t>position</w:t>
            </w:r>
            <w:r w:rsidR="00540DD9" w:rsidRPr="00E20E5D">
              <w:rPr>
                <w:rFonts w:ascii="Arial" w:hAnsi="Arial" w:cs="Arial"/>
                <w:color w:val="000000" w:themeColor="text1"/>
                <w:sz w:val="22"/>
                <w:szCs w:val="22"/>
              </w:rPr>
              <w:t xml:space="preserve"> on the lack of a</w:t>
            </w:r>
            <w:r w:rsidR="00AD7676" w:rsidRPr="00E20E5D">
              <w:rPr>
                <w:rFonts w:ascii="Arial" w:hAnsi="Arial" w:cs="Arial"/>
                <w:color w:val="000000" w:themeColor="text1"/>
                <w:sz w:val="22"/>
                <w:szCs w:val="22"/>
              </w:rPr>
              <w:t xml:space="preserve"> requirement for an </w:t>
            </w:r>
            <w:r w:rsidR="00540DD9" w:rsidRPr="00E20E5D">
              <w:rPr>
                <w:rFonts w:ascii="Arial" w:hAnsi="Arial" w:cs="Arial"/>
                <w:color w:val="000000" w:themeColor="text1"/>
                <w:sz w:val="22"/>
                <w:szCs w:val="22"/>
              </w:rPr>
              <w:t xml:space="preserve"> express number of personnel required on board</w:t>
            </w:r>
            <w:r w:rsidR="00DC074B"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w:t>
            </w:r>
            <w:proofErr w:type="spellStart"/>
            <w:r w:rsidR="00DC074B" w:rsidRPr="00E20E5D">
              <w:rPr>
                <w:rFonts w:ascii="Arial" w:hAnsi="Arial" w:cs="Arial"/>
                <w:color w:val="000000" w:themeColor="text1"/>
                <w:sz w:val="22"/>
                <w:szCs w:val="22"/>
              </w:rPr>
              <w:t>Bri</w:t>
            </w:r>
            <w:proofErr w:type="spellEnd"/>
            <w:r w:rsidR="00DC074B" w:rsidRPr="00E20E5D">
              <w:rPr>
                <w:rFonts w:ascii="Arial" w:hAnsi="Arial" w:cs="Arial"/>
                <w:color w:val="000000" w:themeColor="text1"/>
                <w:sz w:val="22"/>
                <w:szCs w:val="22"/>
              </w:rPr>
              <w:t xml:space="preserve">, </w:t>
            </w:r>
            <w:proofErr w:type="spellStart"/>
            <w:r w:rsidR="00540DD9" w:rsidRPr="00E20E5D">
              <w:rPr>
                <w:rFonts w:ascii="Arial" w:hAnsi="Arial" w:cs="Arial"/>
                <w:color w:val="000000" w:themeColor="text1"/>
                <w:sz w:val="22"/>
                <w:szCs w:val="22"/>
              </w:rPr>
              <w:t>Dut</w:t>
            </w:r>
            <w:proofErr w:type="spellEnd"/>
            <w:r w:rsidR="00540DD9" w:rsidRPr="00E20E5D">
              <w:rPr>
                <w:rFonts w:ascii="Arial" w:hAnsi="Arial" w:cs="Arial"/>
                <w:color w:val="000000" w:themeColor="text1"/>
                <w:sz w:val="22"/>
                <w:szCs w:val="22"/>
              </w:rPr>
              <w:t xml:space="preserve">, </w:t>
            </w:r>
            <w:r w:rsidR="00DC074B" w:rsidRPr="00E20E5D">
              <w:rPr>
                <w:rFonts w:ascii="Arial" w:hAnsi="Arial" w:cs="Arial"/>
                <w:color w:val="000000" w:themeColor="text1"/>
                <w:sz w:val="22"/>
                <w:szCs w:val="22"/>
              </w:rPr>
              <w:t xml:space="preserve">Fin, </w:t>
            </w:r>
            <w:proofErr w:type="spellStart"/>
            <w:r w:rsidR="00F04762" w:rsidRPr="00E20E5D">
              <w:rPr>
                <w:rFonts w:ascii="Arial" w:hAnsi="Arial" w:cs="Arial"/>
                <w:color w:val="000000" w:themeColor="text1"/>
                <w:sz w:val="22"/>
                <w:szCs w:val="22"/>
              </w:rPr>
              <w:t>Fre</w:t>
            </w:r>
            <w:proofErr w:type="spellEnd"/>
            <w:r w:rsidR="00DC074B" w:rsidRPr="00E20E5D">
              <w:rPr>
                <w:rFonts w:ascii="Arial" w:hAnsi="Arial" w:cs="Arial"/>
                <w:color w:val="000000" w:themeColor="text1"/>
                <w:sz w:val="22"/>
                <w:szCs w:val="22"/>
              </w:rPr>
              <w:t xml:space="preserve">, </w:t>
            </w:r>
            <w:proofErr w:type="spellStart"/>
            <w:r w:rsidR="00DC074B"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w:t>
            </w:r>
            <w:r w:rsidR="00DC074B"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or on </w:t>
            </w:r>
            <w:r w:rsidR="00AD7676" w:rsidRPr="00E20E5D">
              <w:rPr>
                <w:rFonts w:ascii="Arial" w:hAnsi="Arial" w:cs="Arial"/>
                <w:color w:val="000000" w:themeColor="text1"/>
                <w:sz w:val="22"/>
                <w:szCs w:val="22"/>
              </w:rPr>
              <w:t xml:space="preserve">a </w:t>
            </w:r>
            <w:r w:rsidRPr="00E20E5D">
              <w:rPr>
                <w:rFonts w:ascii="Arial" w:hAnsi="Arial" w:cs="Arial"/>
                <w:color w:val="000000" w:themeColor="text1"/>
                <w:sz w:val="22"/>
                <w:szCs w:val="22"/>
              </w:rPr>
              <w:t xml:space="preserve">mechanism under the national law </w:t>
            </w:r>
            <w:r w:rsidR="00540DD9" w:rsidRPr="00E20E5D">
              <w:rPr>
                <w:rFonts w:ascii="Arial" w:hAnsi="Arial" w:cs="Arial"/>
                <w:color w:val="000000" w:themeColor="text1"/>
                <w:sz w:val="22"/>
                <w:szCs w:val="22"/>
              </w:rPr>
              <w:t xml:space="preserve">allowing the </w:t>
            </w:r>
            <w:proofErr w:type="spellStart"/>
            <w:r w:rsidRPr="00E20E5D">
              <w:rPr>
                <w:rFonts w:ascii="Arial" w:hAnsi="Arial" w:cs="Arial"/>
                <w:color w:val="000000" w:themeColor="text1"/>
                <w:sz w:val="22"/>
                <w:szCs w:val="22"/>
              </w:rPr>
              <w:t>shipow</w:t>
            </w:r>
            <w:r w:rsidR="00C007E8" w:rsidRPr="00E20E5D">
              <w:rPr>
                <w:rFonts w:ascii="Arial" w:hAnsi="Arial" w:cs="Arial"/>
                <w:color w:val="000000" w:themeColor="text1"/>
                <w:sz w:val="22"/>
                <w:szCs w:val="22"/>
              </w:rPr>
              <w:t>n</w:t>
            </w:r>
            <w:r w:rsidRPr="00E20E5D">
              <w:rPr>
                <w:rFonts w:ascii="Arial" w:hAnsi="Arial" w:cs="Arial"/>
                <w:color w:val="000000" w:themeColor="text1"/>
                <w:sz w:val="22"/>
                <w:szCs w:val="22"/>
              </w:rPr>
              <w:t>er</w:t>
            </w:r>
            <w:proofErr w:type="spellEnd"/>
            <w:r w:rsidRPr="00E20E5D">
              <w:rPr>
                <w:rFonts w:ascii="Arial" w:hAnsi="Arial" w:cs="Arial"/>
                <w:color w:val="000000" w:themeColor="text1"/>
                <w:sz w:val="22"/>
                <w:szCs w:val="22"/>
              </w:rPr>
              <w:t xml:space="preserve"> to apply </w:t>
            </w:r>
            <w:r w:rsidR="00540DD9" w:rsidRPr="00E20E5D">
              <w:rPr>
                <w:rFonts w:ascii="Arial" w:hAnsi="Arial" w:cs="Arial"/>
                <w:color w:val="000000" w:themeColor="text1"/>
                <w:sz w:val="22"/>
                <w:szCs w:val="22"/>
              </w:rPr>
              <w:t xml:space="preserve">with the authority </w:t>
            </w:r>
            <w:r w:rsidRPr="00E20E5D">
              <w:rPr>
                <w:rFonts w:ascii="Arial" w:hAnsi="Arial" w:cs="Arial"/>
                <w:color w:val="000000" w:themeColor="text1"/>
                <w:sz w:val="22"/>
                <w:szCs w:val="22"/>
              </w:rPr>
              <w:t>for exceptions (</w:t>
            </w:r>
            <w:proofErr w:type="spellStart"/>
            <w:r w:rsidR="00DC074B"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DC074B"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Jap, Sin). </w:t>
            </w:r>
          </w:p>
          <w:p w14:paraId="3EC3E688" w14:textId="77777777" w:rsidR="00540DD9" w:rsidRPr="00E20E5D" w:rsidRDefault="00540DD9" w:rsidP="00540DD9">
            <w:pPr>
              <w:pStyle w:val="Listenabsatz"/>
              <w:ind w:left="0"/>
              <w:jc w:val="both"/>
              <w:rPr>
                <w:rFonts w:ascii="Arial" w:hAnsi="Arial" w:cs="Arial"/>
                <w:color w:val="000000" w:themeColor="text1"/>
                <w:sz w:val="22"/>
                <w:szCs w:val="22"/>
              </w:rPr>
            </w:pPr>
          </w:p>
          <w:p w14:paraId="7C6FC379" w14:textId="77777777" w:rsidR="00540DD9" w:rsidRPr="00E20E5D" w:rsidRDefault="00540DD9" w:rsidP="00540DD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Comment: </w:t>
            </w:r>
          </w:p>
          <w:p w14:paraId="66AAF184" w14:textId="77777777" w:rsidR="00540DD9" w:rsidRPr="00E20E5D" w:rsidRDefault="00540DD9" w:rsidP="00540DD9">
            <w:pPr>
              <w:pStyle w:val="Listenabsatz"/>
              <w:ind w:left="0"/>
              <w:jc w:val="both"/>
              <w:rPr>
                <w:rFonts w:ascii="Arial" w:hAnsi="Arial" w:cs="Arial"/>
                <w:color w:val="000000" w:themeColor="text1"/>
                <w:sz w:val="22"/>
                <w:szCs w:val="22"/>
              </w:rPr>
            </w:pPr>
          </w:p>
          <w:p w14:paraId="470038D5" w14:textId="77777777" w:rsidR="005103B9" w:rsidRPr="00E20E5D" w:rsidRDefault="008C2B64" w:rsidP="00E03E0B">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It is noted that the answers are given with a particular</w:t>
            </w:r>
            <w:r w:rsidR="00AD7676" w:rsidRPr="00E20E5D">
              <w:rPr>
                <w:rFonts w:ascii="Arial" w:hAnsi="Arial" w:cs="Arial"/>
                <w:color w:val="000000" w:themeColor="text1"/>
                <w:sz w:val="22"/>
                <w:szCs w:val="22"/>
              </w:rPr>
              <w:t>ly</w:t>
            </w:r>
            <w:r w:rsidRPr="00E20E5D">
              <w:rPr>
                <w:rFonts w:ascii="Arial" w:hAnsi="Arial" w:cs="Arial"/>
                <w:color w:val="000000" w:themeColor="text1"/>
                <w:sz w:val="22"/>
                <w:szCs w:val="22"/>
              </w:rPr>
              <w:t xml:space="preserve"> high degree of </w:t>
            </w:r>
            <w:r w:rsidR="00C007E8" w:rsidRPr="00E20E5D">
              <w:rPr>
                <w:rFonts w:ascii="Arial" w:hAnsi="Arial" w:cs="Arial"/>
                <w:color w:val="000000" w:themeColor="text1"/>
                <w:sz w:val="22"/>
                <w:szCs w:val="22"/>
              </w:rPr>
              <w:t xml:space="preserve">uncertainty.  The </w:t>
            </w:r>
            <w:r w:rsidR="00540DD9" w:rsidRPr="00E20E5D">
              <w:rPr>
                <w:rFonts w:ascii="Arial" w:hAnsi="Arial" w:cs="Arial"/>
                <w:color w:val="000000" w:themeColor="text1"/>
                <w:sz w:val="22"/>
                <w:szCs w:val="22"/>
              </w:rPr>
              <w:t xml:space="preserve">majority of MLAs stating that it </w:t>
            </w:r>
            <w:r w:rsidR="00540DD9" w:rsidRPr="00E20E5D">
              <w:rPr>
                <w:rFonts w:ascii="Arial" w:hAnsi="Arial" w:cs="Arial"/>
                <w:i/>
                <w:color w:val="000000" w:themeColor="text1"/>
                <w:sz w:val="22"/>
                <w:szCs w:val="22"/>
              </w:rPr>
              <w:t>may</w:t>
            </w:r>
            <w:r w:rsidR="00540DD9" w:rsidRPr="00E20E5D">
              <w:rPr>
                <w:rFonts w:ascii="Arial" w:hAnsi="Arial" w:cs="Arial"/>
                <w:color w:val="000000" w:themeColor="text1"/>
                <w:sz w:val="22"/>
                <w:szCs w:val="22"/>
              </w:rPr>
              <w:t xml:space="preserve"> be possible for the authority to allow unmanned operations </w:t>
            </w:r>
            <w:r w:rsidR="00C007E8" w:rsidRPr="00E20E5D">
              <w:rPr>
                <w:rFonts w:ascii="Arial" w:hAnsi="Arial" w:cs="Arial"/>
                <w:color w:val="000000" w:themeColor="text1"/>
                <w:sz w:val="22"/>
                <w:szCs w:val="22"/>
              </w:rPr>
              <w:t>do so</w:t>
            </w:r>
            <w:r w:rsidR="00540DD9" w:rsidRPr="00E20E5D">
              <w:rPr>
                <w:rFonts w:ascii="Arial" w:hAnsi="Arial" w:cs="Arial"/>
                <w:color w:val="000000" w:themeColor="text1"/>
                <w:sz w:val="22"/>
                <w:szCs w:val="22"/>
              </w:rPr>
              <w:t xml:space="preserve"> with hesitation</w:t>
            </w:r>
            <w:r w:rsidR="00E03E0B" w:rsidRPr="00E20E5D">
              <w:rPr>
                <w:rFonts w:ascii="Arial" w:hAnsi="Arial" w:cs="Arial"/>
                <w:color w:val="000000" w:themeColor="text1"/>
                <w:sz w:val="22"/>
                <w:szCs w:val="22"/>
              </w:rPr>
              <w:t xml:space="preserve">. </w:t>
            </w:r>
          </w:p>
          <w:p w14:paraId="6E912216" w14:textId="77777777" w:rsidR="00E03E0B" w:rsidRPr="00E20E5D" w:rsidRDefault="00E03E0B" w:rsidP="00E03E0B">
            <w:pPr>
              <w:pStyle w:val="Listenabsatz"/>
              <w:ind w:left="0"/>
              <w:jc w:val="both"/>
              <w:rPr>
                <w:rFonts w:ascii="Arial" w:hAnsi="Arial" w:cs="Arial"/>
                <w:color w:val="000000" w:themeColor="text1"/>
                <w:sz w:val="22"/>
                <w:szCs w:val="22"/>
              </w:rPr>
            </w:pPr>
          </w:p>
        </w:tc>
      </w:tr>
      <w:tr w:rsidR="005103B9" w:rsidRPr="00A24D7B" w14:paraId="6961CABE" w14:textId="77777777" w:rsidTr="007E71E1">
        <w:tc>
          <w:tcPr>
            <w:tcW w:w="9016" w:type="dxa"/>
          </w:tcPr>
          <w:p w14:paraId="3BCF93F6" w14:textId="77777777" w:rsidR="00B4141E" w:rsidRPr="00E20E5D" w:rsidRDefault="00B4141E" w:rsidP="00B4141E">
            <w:pPr>
              <w:pStyle w:val="Listenabsatz"/>
              <w:ind w:left="792"/>
              <w:jc w:val="both"/>
              <w:rPr>
                <w:rFonts w:ascii="Arial" w:hAnsi="Arial" w:cs="Arial"/>
                <w:color w:val="000000" w:themeColor="text1"/>
                <w:sz w:val="22"/>
                <w:szCs w:val="22"/>
              </w:rPr>
            </w:pPr>
          </w:p>
          <w:p w14:paraId="256C09C1"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Regulation 15 of SOLAS Chapter V concerns principles relating to bridge design. It requires decisions on bridge design to be taken with the aim of, inter alia, </w:t>
            </w:r>
            <w:r w:rsidRPr="00E20E5D">
              <w:rPr>
                <w:rFonts w:ascii="Arial" w:hAnsi="Arial" w:cs="Arial"/>
                <w:b/>
                <w:sz w:val="22"/>
                <w:szCs w:val="22"/>
              </w:rPr>
              <w:t>“facilitating the tasks to be performed by the bridge team and the pilot in making full appraisal of the situation…</w:t>
            </w:r>
            <w:proofErr w:type="gramStart"/>
            <w:r w:rsidRPr="00E20E5D">
              <w:rPr>
                <w:rFonts w:ascii="Arial" w:hAnsi="Arial" w:cs="Arial"/>
                <w:b/>
                <w:sz w:val="22"/>
                <w:szCs w:val="22"/>
              </w:rPr>
              <w:t>”.</w:t>
            </w:r>
            <w:proofErr w:type="gramEnd"/>
            <w:r w:rsidRPr="00E20E5D">
              <w:rPr>
                <w:rFonts w:ascii="Arial" w:hAnsi="Arial" w:cs="Arial"/>
                <w:b/>
                <w:sz w:val="22"/>
                <w:szCs w:val="22"/>
              </w:rPr>
              <w:t xml:space="preserve"> In the contest of a remote controlled unmanned ship, could this requirement be satisfied by an equivalent shore-based facility with a visual and aural stream of the ship’s vicinity?</w:t>
            </w:r>
          </w:p>
          <w:p w14:paraId="2CFFB8D0" w14:textId="77777777" w:rsidR="00B4141E" w:rsidRPr="00E20E5D" w:rsidRDefault="00B4141E" w:rsidP="00B4141E">
            <w:pPr>
              <w:pStyle w:val="Listenabsatz"/>
              <w:ind w:left="792"/>
              <w:jc w:val="both"/>
              <w:rPr>
                <w:rFonts w:ascii="Arial" w:hAnsi="Arial" w:cs="Arial"/>
                <w:color w:val="000000" w:themeColor="text1"/>
                <w:sz w:val="22"/>
                <w:szCs w:val="22"/>
              </w:rPr>
            </w:pPr>
          </w:p>
        </w:tc>
      </w:tr>
      <w:tr w:rsidR="005103B9" w:rsidRPr="00A24D7B" w14:paraId="16A16708" w14:textId="77777777" w:rsidTr="007E71E1">
        <w:tc>
          <w:tcPr>
            <w:tcW w:w="9016" w:type="dxa"/>
          </w:tcPr>
          <w:p w14:paraId="67ABCA4A"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Answer:</w:t>
            </w:r>
          </w:p>
          <w:p w14:paraId="447C6EF8" w14:textId="77777777" w:rsidR="005103B9" w:rsidRPr="00E20E5D" w:rsidRDefault="005103B9" w:rsidP="007E71E1">
            <w:pPr>
              <w:pStyle w:val="Listenabsatz"/>
              <w:ind w:left="0"/>
              <w:jc w:val="both"/>
              <w:rPr>
                <w:rFonts w:ascii="Arial" w:hAnsi="Arial" w:cs="Arial"/>
                <w:color w:val="000000" w:themeColor="text1"/>
                <w:sz w:val="22"/>
                <w:szCs w:val="22"/>
              </w:rPr>
            </w:pPr>
          </w:p>
          <w:p w14:paraId="74BA041F" w14:textId="77777777" w:rsidR="00C5583E" w:rsidRPr="00E20E5D" w:rsidRDefault="005349BE" w:rsidP="007E71E1">
            <w:pPr>
              <w:pStyle w:val="Listenabsatz"/>
              <w:ind w:left="0"/>
              <w:jc w:val="both"/>
              <w:rPr>
                <w:rFonts w:ascii="Arial" w:hAnsi="Arial" w:cs="Arial"/>
                <w:color w:val="000000" w:themeColor="text1"/>
                <w:sz w:val="22"/>
                <w:szCs w:val="22"/>
                <w:lang w:val="en-US"/>
              </w:rPr>
            </w:pPr>
            <w:r w:rsidRPr="00E20E5D">
              <w:rPr>
                <w:rFonts w:ascii="Arial" w:hAnsi="Arial" w:cs="Arial"/>
                <w:color w:val="000000" w:themeColor="text1"/>
                <w:sz w:val="22"/>
                <w:szCs w:val="22"/>
                <w:lang w:val="en-US"/>
              </w:rPr>
              <w:t xml:space="preserve">Eight MLAs answer the question in the affirmative </w:t>
            </w:r>
            <w:r w:rsidR="00C5583E" w:rsidRPr="00E20E5D">
              <w:rPr>
                <w:rFonts w:ascii="Arial" w:hAnsi="Arial" w:cs="Arial"/>
                <w:color w:val="000000" w:themeColor="text1"/>
                <w:sz w:val="22"/>
                <w:szCs w:val="22"/>
                <w:lang w:val="en-US"/>
              </w:rPr>
              <w:t>(</w:t>
            </w:r>
            <w:proofErr w:type="spellStart"/>
            <w:r w:rsidR="00C5583E" w:rsidRPr="00E20E5D">
              <w:rPr>
                <w:rFonts w:ascii="Arial" w:hAnsi="Arial" w:cs="Arial"/>
                <w:color w:val="000000" w:themeColor="text1"/>
                <w:sz w:val="22"/>
                <w:szCs w:val="22"/>
                <w:lang w:val="en-US"/>
              </w:rPr>
              <w:t>Arg</w:t>
            </w:r>
            <w:proofErr w:type="spellEnd"/>
            <w:r w:rsidR="00C5583E" w:rsidRPr="00E20E5D">
              <w:rPr>
                <w:rFonts w:ascii="Arial" w:hAnsi="Arial" w:cs="Arial"/>
                <w:color w:val="000000" w:themeColor="text1"/>
                <w:sz w:val="22"/>
                <w:szCs w:val="22"/>
                <w:lang w:val="en-US"/>
              </w:rPr>
              <w:t>, Bra, Chi,</w:t>
            </w:r>
            <w:r w:rsidR="00A61638" w:rsidRPr="00E20E5D">
              <w:rPr>
                <w:rFonts w:ascii="Arial" w:hAnsi="Arial" w:cs="Arial"/>
                <w:color w:val="000000" w:themeColor="text1"/>
                <w:sz w:val="22"/>
                <w:szCs w:val="22"/>
                <w:lang w:val="en-US"/>
              </w:rPr>
              <w:t xml:space="preserve"> </w:t>
            </w:r>
            <w:proofErr w:type="spellStart"/>
            <w:r w:rsidR="00A61638" w:rsidRPr="00E20E5D">
              <w:rPr>
                <w:rFonts w:ascii="Arial" w:hAnsi="Arial" w:cs="Arial"/>
                <w:color w:val="000000" w:themeColor="text1"/>
                <w:sz w:val="22"/>
                <w:szCs w:val="22"/>
                <w:lang w:val="en-US"/>
              </w:rPr>
              <w:t>Dut</w:t>
            </w:r>
            <w:proofErr w:type="spellEnd"/>
            <w:r w:rsidR="00A61638" w:rsidRPr="00E20E5D">
              <w:rPr>
                <w:rFonts w:ascii="Arial" w:hAnsi="Arial" w:cs="Arial"/>
                <w:color w:val="000000" w:themeColor="text1"/>
                <w:sz w:val="22"/>
                <w:szCs w:val="22"/>
                <w:lang w:val="en-US"/>
              </w:rPr>
              <w:t>,</w:t>
            </w:r>
            <w:r w:rsidR="00C5583E" w:rsidRPr="00E20E5D">
              <w:rPr>
                <w:rFonts w:ascii="Arial" w:hAnsi="Arial" w:cs="Arial"/>
                <w:color w:val="000000" w:themeColor="text1"/>
                <w:sz w:val="22"/>
                <w:szCs w:val="22"/>
                <w:lang w:val="en-US"/>
              </w:rPr>
              <w:t xml:space="preserve"> </w:t>
            </w:r>
            <w:r w:rsidR="00CE56C0" w:rsidRPr="00E20E5D">
              <w:rPr>
                <w:rFonts w:ascii="Arial" w:hAnsi="Arial" w:cs="Arial"/>
                <w:color w:val="000000" w:themeColor="text1"/>
                <w:sz w:val="22"/>
                <w:szCs w:val="22"/>
                <w:lang w:val="en-US"/>
              </w:rPr>
              <w:t xml:space="preserve">Fin, </w:t>
            </w:r>
            <w:proofErr w:type="spellStart"/>
            <w:r w:rsidR="00CE56C0" w:rsidRPr="00E20E5D">
              <w:rPr>
                <w:rFonts w:ascii="Arial" w:hAnsi="Arial" w:cs="Arial"/>
                <w:color w:val="000000" w:themeColor="text1"/>
                <w:sz w:val="22"/>
                <w:szCs w:val="22"/>
                <w:lang w:val="en-US"/>
              </w:rPr>
              <w:t>Ger</w:t>
            </w:r>
            <w:proofErr w:type="spellEnd"/>
            <w:r w:rsidR="00A61638" w:rsidRPr="00E20E5D">
              <w:rPr>
                <w:rFonts w:ascii="Arial" w:hAnsi="Arial" w:cs="Arial"/>
                <w:color w:val="000000" w:themeColor="text1"/>
                <w:sz w:val="22"/>
                <w:szCs w:val="22"/>
                <w:lang w:val="en-US"/>
              </w:rPr>
              <w:t>, Jap, Pan</w:t>
            </w:r>
            <w:r w:rsidRPr="00E20E5D">
              <w:rPr>
                <w:rFonts w:ascii="Arial" w:hAnsi="Arial" w:cs="Arial"/>
                <w:color w:val="000000" w:themeColor="text1"/>
                <w:sz w:val="22"/>
                <w:szCs w:val="22"/>
                <w:lang w:val="en-US"/>
              </w:rPr>
              <w:t>)</w:t>
            </w:r>
          </w:p>
          <w:p w14:paraId="1F3D05E9" w14:textId="5747B757" w:rsidR="00CE56C0" w:rsidRPr="00E20E5D" w:rsidRDefault="00927ADB"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Nine </w:t>
            </w:r>
            <w:r w:rsidR="005349BE" w:rsidRPr="00E20E5D">
              <w:rPr>
                <w:rFonts w:ascii="Arial" w:hAnsi="Arial" w:cs="Arial"/>
                <w:color w:val="000000" w:themeColor="text1"/>
                <w:sz w:val="22"/>
                <w:szCs w:val="22"/>
              </w:rPr>
              <w:t>in the negative (</w:t>
            </w:r>
            <w:proofErr w:type="spellStart"/>
            <w:r w:rsidR="00C5583E" w:rsidRPr="00E20E5D">
              <w:rPr>
                <w:rFonts w:ascii="Arial" w:hAnsi="Arial" w:cs="Arial"/>
                <w:color w:val="000000" w:themeColor="text1"/>
                <w:sz w:val="22"/>
                <w:szCs w:val="22"/>
              </w:rPr>
              <w:t>Bri</w:t>
            </w:r>
            <w:proofErr w:type="spellEnd"/>
            <w:r w:rsidR="00C5583E" w:rsidRPr="00E20E5D">
              <w:rPr>
                <w:rFonts w:ascii="Arial" w:hAnsi="Arial" w:cs="Arial"/>
                <w:color w:val="000000" w:themeColor="text1"/>
                <w:sz w:val="22"/>
                <w:szCs w:val="22"/>
              </w:rPr>
              <w:t>, Can</w:t>
            </w:r>
            <w:r w:rsidR="00CE56C0" w:rsidRPr="00E20E5D">
              <w:rPr>
                <w:rFonts w:ascii="Arial" w:hAnsi="Arial" w:cs="Arial"/>
                <w:color w:val="000000" w:themeColor="text1"/>
                <w:sz w:val="22"/>
                <w:szCs w:val="22"/>
              </w:rPr>
              <w:t xml:space="preserve">, </w:t>
            </w:r>
            <w:proofErr w:type="spellStart"/>
            <w:r w:rsidR="00CE56C0" w:rsidRPr="00E20E5D">
              <w:rPr>
                <w:rFonts w:ascii="Arial" w:hAnsi="Arial" w:cs="Arial"/>
                <w:color w:val="000000" w:themeColor="text1"/>
                <w:sz w:val="22"/>
                <w:szCs w:val="22"/>
              </w:rPr>
              <w:t>Cro</w:t>
            </w:r>
            <w:proofErr w:type="spellEnd"/>
            <w:r w:rsidR="00CE56C0" w:rsidRPr="00E20E5D">
              <w:rPr>
                <w:rFonts w:ascii="Arial" w:hAnsi="Arial" w:cs="Arial"/>
                <w:color w:val="000000" w:themeColor="text1"/>
                <w:sz w:val="22"/>
                <w:szCs w:val="22"/>
              </w:rPr>
              <w:t xml:space="preserve">, Den, </w:t>
            </w:r>
            <w:proofErr w:type="spellStart"/>
            <w:r w:rsidR="00CE56C0"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CE56C0" w:rsidRPr="00E20E5D">
              <w:rPr>
                <w:rFonts w:ascii="Arial" w:hAnsi="Arial" w:cs="Arial"/>
                <w:color w:val="000000" w:themeColor="text1"/>
                <w:sz w:val="22"/>
                <w:szCs w:val="22"/>
              </w:rPr>
              <w:t xml:space="preserve">, </w:t>
            </w:r>
            <w:proofErr w:type="spellStart"/>
            <w:r w:rsidR="00CE56C0" w:rsidRPr="00E20E5D">
              <w:rPr>
                <w:rFonts w:ascii="Arial" w:hAnsi="Arial" w:cs="Arial"/>
                <w:color w:val="000000" w:themeColor="text1"/>
                <w:sz w:val="22"/>
                <w:szCs w:val="22"/>
              </w:rPr>
              <w:t>Ita</w:t>
            </w:r>
            <w:proofErr w:type="spellEnd"/>
            <w:r w:rsidR="00A61638"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Mal, </w:t>
            </w:r>
            <w:r w:rsidR="00A61638" w:rsidRPr="00E20E5D">
              <w:rPr>
                <w:rFonts w:ascii="Arial" w:hAnsi="Arial" w:cs="Arial"/>
                <w:color w:val="000000" w:themeColor="text1"/>
                <w:sz w:val="22"/>
                <w:szCs w:val="22"/>
              </w:rPr>
              <w:t>Spa</w:t>
            </w:r>
            <w:r w:rsidR="005349BE" w:rsidRPr="00E20E5D">
              <w:rPr>
                <w:rFonts w:ascii="Arial" w:hAnsi="Arial" w:cs="Arial"/>
                <w:color w:val="000000" w:themeColor="text1"/>
                <w:sz w:val="22"/>
                <w:szCs w:val="22"/>
              </w:rPr>
              <w:t xml:space="preserve">, US). Two MLAs do not give an </w:t>
            </w:r>
            <w:r w:rsidR="00085F13" w:rsidRPr="00E20E5D">
              <w:rPr>
                <w:rFonts w:ascii="Arial" w:hAnsi="Arial" w:cs="Arial"/>
                <w:color w:val="000000" w:themeColor="text1"/>
                <w:sz w:val="22"/>
                <w:szCs w:val="22"/>
              </w:rPr>
              <w:t>(</w:t>
            </w:r>
            <w:r w:rsidR="005349BE" w:rsidRPr="00E20E5D">
              <w:rPr>
                <w:rFonts w:ascii="Arial" w:hAnsi="Arial" w:cs="Arial"/>
                <w:color w:val="000000" w:themeColor="text1"/>
                <w:sz w:val="22"/>
                <w:szCs w:val="22"/>
              </w:rPr>
              <w:t>express or implied</w:t>
            </w:r>
            <w:r w:rsidR="00085F13" w:rsidRPr="00E20E5D">
              <w:rPr>
                <w:rFonts w:ascii="Arial" w:hAnsi="Arial" w:cs="Arial"/>
                <w:color w:val="000000" w:themeColor="text1"/>
                <w:sz w:val="22"/>
                <w:szCs w:val="22"/>
              </w:rPr>
              <w:t>)</w:t>
            </w:r>
            <w:r w:rsidR="005349BE" w:rsidRPr="00E20E5D">
              <w:rPr>
                <w:rFonts w:ascii="Arial" w:hAnsi="Arial" w:cs="Arial"/>
                <w:color w:val="000000" w:themeColor="text1"/>
                <w:sz w:val="22"/>
                <w:szCs w:val="22"/>
              </w:rPr>
              <w:t xml:space="preserve"> answer </w:t>
            </w:r>
            <w:r w:rsidR="00CE56C0" w:rsidRPr="00E20E5D">
              <w:rPr>
                <w:rFonts w:ascii="Arial" w:hAnsi="Arial" w:cs="Arial"/>
                <w:color w:val="000000" w:themeColor="text1"/>
                <w:sz w:val="22"/>
                <w:szCs w:val="22"/>
              </w:rPr>
              <w:t>(</w:t>
            </w:r>
            <w:proofErr w:type="spellStart"/>
            <w:r w:rsidR="00F04762" w:rsidRPr="00E20E5D">
              <w:rPr>
                <w:rFonts w:ascii="Arial" w:hAnsi="Arial" w:cs="Arial"/>
                <w:color w:val="000000" w:themeColor="text1"/>
                <w:sz w:val="22"/>
                <w:szCs w:val="22"/>
              </w:rPr>
              <w:t>Fre</w:t>
            </w:r>
            <w:proofErr w:type="spellEnd"/>
            <w:r w:rsidR="00A61638" w:rsidRPr="00E20E5D">
              <w:rPr>
                <w:rFonts w:ascii="Arial" w:hAnsi="Arial" w:cs="Arial"/>
                <w:color w:val="000000" w:themeColor="text1"/>
                <w:sz w:val="22"/>
                <w:szCs w:val="22"/>
              </w:rPr>
              <w:t>, Sin</w:t>
            </w:r>
            <w:r w:rsidR="005349BE" w:rsidRPr="00E20E5D">
              <w:rPr>
                <w:rFonts w:ascii="Arial" w:hAnsi="Arial" w:cs="Arial"/>
                <w:color w:val="000000" w:themeColor="text1"/>
                <w:sz w:val="22"/>
                <w:szCs w:val="22"/>
              </w:rPr>
              <w:t>).</w:t>
            </w:r>
          </w:p>
          <w:p w14:paraId="03187DCF" w14:textId="77777777" w:rsidR="005349BE" w:rsidRPr="00E20E5D" w:rsidRDefault="005349BE" w:rsidP="007E71E1">
            <w:pPr>
              <w:pStyle w:val="Listenabsatz"/>
              <w:ind w:left="0"/>
              <w:jc w:val="both"/>
              <w:rPr>
                <w:rFonts w:ascii="Arial" w:hAnsi="Arial" w:cs="Arial"/>
                <w:color w:val="000000" w:themeColor="text1"/>
                <w:sz w:val="22"/>
                <w:szCs w:val="22"/>
              </w:rPr>
            </w:pPr>
          </w:p>
          <w:p w14:paraId="5D9F3096" w14:textId="53E10729" w:rsidR="00CE56C0" w:rsidRPr="00E20E5D" w:rsidRDefault="005349BE"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Among the MLAs answering the question in the affirmative, five emphasise the functionality of </w:t>
            </w:r>
            <w:r w:rsidR="00085F13" w:rsidRPr="00E20E5D">
              <w:rPr>
                <w:rFonts w:ascii="Arial" w:hAnsi="Arial" w:cs="Arial"/>
                <w:color w:val="000000" w:themeColor="text1"/>
                <w:sz w:val="22"/>
                <w:szCs w:val="22"/>
              </w:rPr>
              <w:t>such</w:t>
            </w:r>
            <w:r w:rsidRPr="00E20E5D">
              <w:rPr>
                <w:rFonts w:ascii="Arial" w:hAnsi="Arial" w:cs="Arial"/>
                <w:color w:val="000000" w:themeColor="text1"/>
                <w:sz w:val="22"/>
                <w:szCs w:val="22"/>
              </w:rPr>
              <w:t xml:space="preserve"> shore bridge as decisive for the </w:t>
            </w:r>
            <w:r w:rsidR="00085F13" w:rsidRPr="00E20E5D">
              <w:rPr>
                <w:rFonts w:ascii="Arial" w:hAnsi="Arial" w:cs="Arial"/>
                <w:color w:val="000000" w:themeColor="text1"/>
                <w:sz w:val="22"/>
                <w:szCs w:val="22"/>
              </w:rPr>
              <w:t xml:space="preserve">issue of whether such </w:t>
            </w:r>
            <w:r w:rsidR="00AD7676" w:rsidRPr="00E20E5D">
              <w:rPr>
                <w:rFonts w:ascii="Arial" w:hAnsi="Arial" w:cs="Arial"/>
                <w:color w:val="000000" w:themeColor="text1"/>
                <w:sz w:val="22"/>
                <w:szCs w:val="22"/>
              </w:rPr>
              <w:t xml:space="preserve">a </w:t>
            </w:r>
            <w:r w:rsidR="00085F13" w:rsidRPr="00E20E5D">
              <w:rPr>
                <w:rFonts w:ascii="Arial" w:hAnsi="Arial" w:cs="Arial"/>
                <w:color w:val="000000" w:themeColor="text1"/>
                <w:sz w:val="22"/>
                <w:szCs w:val="22"/>
              </w:rPr>
              <w:t>bridge would satisfy the requirement</w:t>
            </w:r>
            <w:r w:rsidR="00C5583E" w:rsidRPr="00E20E5D">
              <w:rPr>
                <w:rFonts w:ascii="Arial" w:hAnsi="Arial" w:cs="Arial"/>
                <w:color w:val="000000" w:themeColor="text1"/>
                <w:sz w:val="22"/>
                <w:szCs w:val="22"/>
              </w:rPr>
              <w:t xml:space="preserve"> (Bra, Chi</w:t>
            </w:r>
            <w:r w:rsidR="00CE56C0" w:rsidRPr="00E20E5D">
              <w:rPr>
                <w:rFonts w:ascii="Arial" w:hAnsi="Arial" w:cs="Arial"/>
                <w:color w:val="000000" w:themeColor="text1"/>
                <w:sz w:val="22"/>
                <w:szCs w:val="22"/>
              </w:rPr>
              <w:t xml:space="preserve">, </w:t>
            </w:r>
            <w:proofErr w:type="spellStart"/>
            <w:r w:rsidR="00CE56C0" w:rsidRPr="00E20E5D">
              <w:rPr>
                <w:rFonts w:ascii="Arial" w:hAnsi="Arial" w:cs="Arial"/>
                <w:color w:val="000000" w:themeColor="text1"/>
                <w:sz w:val="22"/>
                <w:szCs w:val="22"/>
              </w:rPr>
              <w:t>Ger</w:t>
            </w:r>
            <w:proofErr w:type="spellEnd"/>
            <w:r w:rsidR="00A61638" w:rsidRPr="00E20E5D">
              <w:rPr>
                <w:rFonts w:ascii="Arial" w:hAnsi="Arial" w:cs="Arial"/>
                <w:color w:val="000000" w:themeColor="text1"/>
                <w:sz w:val="22"/>
                <w:szCs w:val="22"/>
              </w:rPr>
              <w:t xml:space="preserve">, Jap, </w:t>
            </w:r>
            <w:proofErr w:type="spellStart"/>
            <w:proofErr w:type="gramStart"/>
            <w:r w:rsidR="00A61638" w:rsidRPr="00E20E5D">
              <w:rPr>
                <w:rFonts w:ascii="Arial" w:hAnsi="Arial" w:cs="Arial"/>
                <w:color w:val="000000" w:themeColor="text1"/>
                <w:sz w:val="22"/>
                <w:szCs w:val="22"/>
              </w:rPr>
              <w:t>Dut</w:t>
            </w:r>
            <w:proofErr w:type="spellEnd"/>
            <w:proofErr w:type="gramEnd"/>
            <w:r w:rsidRPr="00E20E5D">
              <w:rPr>
                <w:rFonts w:ascii="Arial" w:hAnsi="Arial" w:cs="Arial"/>
                <w:color w:val="000000" w:themeColor="text1"/>
                <w:sz w:val="22"/>
                <w:szCs w:val="22"/>
              </w:rPr>
              <w:t xml:space="preserve">). The Finnish MLA </w:t>
            </w:r>
            <w:r w:rsidR="00085F13" w:rsidRPr="00E20E5D">
              <w:rPr>
                <w:rFonts w:ascii="Arial" w:hAnsi="Arial" w:cs="Arial"/>
                <w:color w:val="000000" w:themeColor="text1"/>
                <w:sz w:val="22"/>
                <w:szCs w:val="22"/>
              </w:rPr>
              <w:t>bases its conclusion on the fact</w:t>
            </w:r>
            <w:r w:rsidRPr="00E20E5D">
              <w:rPr>
                <w:rFonts w:ascii="Arial" w:hAnsi="Arial" w:cs="Arial"/>
                <w:color w:val="000000" w:themeColor="text1"/>
                <w:sz w:val="22"/>
                <w:szCs w:val="22"/>
              </w:rPr>
              <w:t xml:space="preserve"> that f</w:t>
            </w:r>
            <w:r w:rsidR="00CE56C0" w:rsidRPr="00E20E5D">
              <w:rPr>
                <w:rFonts w:ascii="Arial" w:hAnsi="Arial" w:cs="Arial"/>
                <w:color w:val="000000" w:themeColor="text1"/>
                <w:sz w:val="22"/>
                <w:szCs w:val="22"/>
              </w:rPr>
              <w:t xml:space="preserve">lag states </w:t>
            </w:r>
            <w:r w:rsidRPr="00E20E5D">
              <w:rPr>
                <w:rFonts w:ascii="Arial" w:hAnsi="Arial" w:cs="Arial"/>
                <w:color w:val="000000" w:themeColor="text1"/>
                <w:sz w:val="22"/>
                <w:szCs w:val="22"/>
              </w:rPr>
              <w:t xml:space="preserve">have a </w:t>
            </w:r>
            <w:r w:rsidR="00CE56C0" w:rsidRPr="00E20E5D">
              <w:rPr>
                <w:rFonts w:ascii="Arial" w:hAnsi="Arial" w:cs="Arial"/>
                <w:color w:val="000000" w:themeColor="text1"/>
                <w:sz w:val="22"/>
                <w:szCs w:val="22"/>
              </w:rPr>
              <w:t>large discretion in matters relating to ship design</w:t>
            </w:r>
            <w:r w:rsidRPr="00E20E5D">
              <w:rPr>
                <w:rFonts w:ascii="Arial" w:hAnsi="Arial" w:cs="Arial"/>
                <w:color w:val="000000" w:themeColor="text1"/>
                <w:sz w:val="22"/>
                <w:szCs w:val="22"/>
              </w:rPr>
              <w:t>.</w:t>
            </w:r>
            <w:r w:rsidR="00085F13" w:rsidRPr="00E20E5D">
              <w:rPr>
                <w:rFonts w:ascii="Arial" w:hAnsi="Arial" w:cs="Arial"/>
                <w:color w:val="000000" w:themeColor="text1"/>
                <w:sz w:val="22"/>
                <w:szCs w:val="22"/>
              </w:rPr>
              <w:t xml:space="preserve"> It also emphasises, however, that unmanned </w:t>
            </w:r>
            <w:r w:rsidR="00927ADB" w:rsidRPr="00E20E5D">
              <w:rPr>
                <w:rFonts w:ascii="Arial" w:hAnsi="Arial" w:cs="Arial"/>
                <w:color w:val="000000" w:themeColor="text1"/>
                <w:sz w:val="22"/>
                <w:szCs w:val="22"/>
              </w:rPr>
              <w:t xml:space="preserve">ships </w:t>
            </w:r>
            <w:r w:rsidR="00085F13" w:rsidRPr="00E20E5D">
              <w:rPr>
                <w:rFonts w:ascii="Arial" w:hAnsi="Arial" w:cs="Arial"/>
                <w:color w:val="000000" w:themeColor="text1"/>
                <w:sz w:val="22"/>
                <w:szCs w:val="22"/>
              </w:rPr>
              <w:t xml:space="preserve">may still need a bridge on board if people can be expected to board </w:t>
            </w:r>
            <w:r w:rsidR="00AD7676" w:rsidRPr="00E20E5D">
              <w:rPr>
                <w:rFonts w:ascii="Arial" w:hAnsi="Arial" w:cs="Arial"/>
                <w:color w:val="000000" w:themeColor="text1"/>
                <w:sz w:val="22"/>
                <w:szCs w:val="22"/>
              </w:rPr>
              <w:t xml:space="preserve">and operate </w:t>
            </w:r>
            <w:r w:rsidR="00085F13" w:rsidRPr="00E20E5D">
              <w:rPr>
                <w:rFonts w:ascii="Arial" w:hAnsi="Arial" w:cs="Arial"/>
                <w:color w:val="000000" w:themeColor="text1"/>
                <w:sz w:val="22"/>
                <w:szCs w:val="22"/>
              </w:rPr>
              <w:t xml:space="preserve">the </w:t>
            </w:r>
            <w:r w:rsidR="00631E46" w:rsidRPr="00E20E5D">
              <w:rPr>
                <w:rFonts w:ascii="Arial" w:hAnsi="Arial" w:cs="Arial"/>
                <w:color w:val="000000" w:themeColor="text1"/>
                <w:sz w:val="22"/>
                <w:szCs w:val="22"/>
              </w:rPr>
              <w:t>ship</w:t>
            </w:r>
            <w:r w:rsidR="00085F13" w:rsidRPr="00E20E5D">
              <w:rPr>
                <w:rFonts w:ascii="Arial" w:hAnsi="Arial" w:cs="Arial"/>
                <w:color w:val="000000" w:themeColor="text1"/>
                <w:sz w:val="22"/>
                <w:szCs w:val="22"/>
              </w:rPr>
              <w:t xml:space="preserve"> at times.   </w:t>
            </w:r>
          </w:p>
          <w:p w14:paraId="3F17C1C9" w14:textId="77777777" w:rsidR="005349BE" w:rsidRPr="00E20E5D" w:rsidRDefault="005349BE" w:rsidP="007E71E1">
            <w:pPr>
              <w:pStyle w:val="Listenabsatz"/>
              <w:ind w:left="0"/>
              <w:jc w:val="both"/>
              <w:rPr>
                <w:rFonts w:ascii="Arial" w:hAnsi="Arial" w:cs="Arial"/>
                <w:color w:val="000000" w:themeColor="text1"/>
                <w:sz w:val="22"/>
                <w:szCs w:val="22"/>
              </w:rPr>
            </w:pPr>
          </w:p>
          <w:p w14:paraId="0D721DF4" w14:textId="77777777" w:rsidR="00C5583E" w:rsidRPr="00E20E5D" w:rsidRDefault="005349BE"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Among the MLAs answering the question in the negative, three MLAs state that in their view also unmanned ship</w:t>
            </w:r>
            <w:r w:rsidR="00085F13" w:rsidRPr="00E20E5D">
              <w:rPr>
                <w:rFonts w:ascii="Arial" w:hAnsi="Arial" w:cs="Arial"/>
                <w:color w:val="000000" w:themeColor="text1"/>
                <w:sz w:val="22"/>
                <w:szCs w:val="22"/>
              </w:rPr>
              <w:t>s</w:t>
            </w:r>
            <w:r w:rsidRPr="00E20E5D">
              <w:rPr>
                <w:rFonts w:ascii="Arial" w:hAnsi="Arial" w:cs="Arial"/>
                <w:color w:val="000000" w:themeColor="text1"/>
                <w:sz w:val="22"/>
                <w:szCs w:val="22"/>
              </w:rPr>
              <w:t xml:space="preserve"> will be required to have an on-board bridge (Can,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 US). The British MLA states that while it is c</w:t>
            </w:r>
            <w:r w:rsidR="00C5583E" w:rsidRPr="00E20E5D">
              <w:rPr>
                <w:rFonts w:ascii="Arial" w:hAnsi="Arial" w:cs="Arial"/>
                <w:color w:val="000000" w:themeColor="text1"/>
                <w:sz w:val="22"/>
                <w:szCs w:val="22"/>
              </w:rPr>
              <w:t>lear that the bridge in the context of SOLAS</w:t>
            </w:r>
            <w:r w:rsidRPr="00E20E5D">
              <w:rPr>
                <w:rFonts w:ascii="Arial" w:hAnsi="Arial" w:cs="Arial"/>
                <w:color w:val="000000" w:themeColor="text1"/>
                <w:sz w:val="22"/>
                <w:szCs w:val="22"/>
              </w:rPr>
              <w:t xml:space="preserve"> only</w:t>
            </w:r>
            <w:r w:rsidR="00C5583E" w:rsidRPr="00E20E5D">
              <w:rPr>
                <w:rFonts w:ascii="Arial" w:hAnsi="Arial" w:cs="Arial"/>
                <w:color w:val="000000" w:themeColor="text1"/>
                <w:sz w:val="22"/>
                <w:szCs w:val="22"/>
              </w:rPr>
              <w:t xml:space="preserve"> refers to </w:t>
            </w:r>
            <w:r w:rsidRPr="00E20E5D">
              <w:rPr>
                <w:rFonts w:ascii="Arial" w:hAnsi="Arial" w:cs="Arial"/>
                <w:color w:val="000000" w:themeColor="text1"/>
                <w:sz w:val="22"/>
                <w:szCs w:val="22"/>
              </w:rPr>
              <w:t xml:space="preserve">an on-board </w:t>
            </w:r>
            <w:r w:rsidR="00C5583E" w:rsidRPr="00E20E5D">
              <w:rPr>
                <w:rFonts w:ascii="Arial" w:hAnsi="Arial" w:cs="Arial"/>
                <w:color w:val="000000" w:themeColor="text1"/>
                <w:sz w:val="22"/>
                <w:szCs w:val="22"/>
              </w:rPr>
              <w:t>bridge</w:t>
            </w:r>
            <w:r w:rsidRPr="00E20E5D">
              <w:rPr>
                <w:rFonts w:ascii="Arial" w:hAnsi="Arial" w:cs="Arial"/>
                <w:color w:val="000000" w:themeColor="text1"/>
                <w:sz w:val="22"/>
                <w:szCs w:val="22"/>
              </w:rPr>
              <w:t xml:space="preserve">, </w:t>
            </w:r>
            <w:r w:rsidR="00C5583E" w:rsidRPr="00E20E5D">
              <w:rPr>
                <w:rFonts w:ascii="Arial" w:hAnsi="Arial" w:cs="Arial"/>
                <w:color w:val="000000" w:themeColor="text1"/>
                <w:sz w:val="22"/>
                <w:szCs w:val="22"/>
              </w:rPr>
              <w:t xml:space="preserve"> SOLAS Chapter V </w:t>
            </w:r>
            <w:proofErr w:type="spellStart"/>
            <w:r w:rsidR="00C5583E" w:rsidRPr="00E20E5D">
              <w:rPr>
                <w:rFonts w:ascii="Arial" w:hAnsi="Arial" w:cs="Arial"/>
                <w:color w:val="000000" w:themeColor="text1"/>
                <w:sz w:val="22"/>
                <w:szCs w:val="22"/>
              </w:rPr>
              <w:t>Reg</w:t>
            </w:r>
            <w:proofErr w:type="spellEnd"/>
            <w:r w:rsidR="00C5583E" w:rsidRPr="00E20E5D">
              <w:rPr>
                <w:rFonts w:ascii="Arial" w:hAnsi="Arial" w:cs="Arial"/>
                <w:color w:val="000000" w:themeColor="text1"/>
                <w:sz w:val="22"/>
                <w:szCs w:val="22"/>
              </w:rPr>
              <w:t xml:space="preserve"> 3(2) grants the relevant maritime authority the ability to prescribe exceptions from and equival</w:t>
            </w:r>
            <w:r w:rsidR="00085F13" w:rsidRPr="00E20E5D">
              <w:rPr>
                <w:rFonts w:ascii="Arial" w:hAnsi="Arial" w:cs="Arial"/>
                <w:color w:val="000000" w:themeColor="text1"/>
                <w:sz w:val="22"/>
                <w:szCs w:val="22"/>
              </w:rPr>
              <w:t>ence</w:t>
            </w:r>
            <w:r w:rsidR="00C5583E" w:rsidRPr="00E20E5D">
              <w:rPr>
                <w:rFonts w:ascii="Arial" w:hAnsi="Arial" w:cs="Arial"/>
                <w:color w:val="000000" w:themeColor="text1"/>
                <w:sz w:val="22"/>
                <w:szCs w:val="22"/>
              </w:rPr>
              <w:t xml:space="preserve"> to the Chapter V </w:t>
            </w:r>
            <w:r w:rsidRPr="00E20E5D">
              <w:rPr>
                <w:rFonts w:ascii="Arial" w:hAnsi="Arial" w:cs="Arial"/>
                <w:color w:val="000000" w:themeColor="text1"/>
                <w:sz w:val="22"/>
                <w:szCs w:val="22"/>
              </w:rPr>
              <w:t>regulations</w:t>
            </w:r>
            <w:r w:rsidR="00C5583E" w:rsidRPr="00E20E5D">
              <w:rPr>
                <w:rFonts w:ascii="Arial" w:hAnsi="Arial" w:cs="Arial"/>
                <w:color w:val="000000" w:themeColor="text1"/>
                <w:sz w:val="22"/>
                <w:szCs w:val="22"/>
              </w:rPr>
              <w:t xml:space="preserve"> to </w:t>
            </w:r>
            <w:r w:rsidR="00C5583E" w:rsidRPr="00E20E5D">
              <w:rPr>
                <w:rFonts w:ascii="Arial" w:hAnsi="Arial" w:cs="Arial"/>
                <w:color w:val="000000" w:themeColor="text1"/>
                <w:sz w:val="22"/>
                <w:szCs w:val="22"/>
              </w:rPr>
              <w:lastRenderedPageBreak/>
              <w:t xml:space="preserve">the extent such </w:t>
            </w:r>
            <w:r w:rsidR="00085F13" w:rsidRPr="00E20E5D">
              <w:rPr>
                <w:rFonts w:ascii="Arial" w:hAnsi="Arial" w:cs="Arial"/>
                <w:color w:val="000000" w:themeColor="text1"/>
                <w:sz w:val="22"/>
                <w:szCs w:val="22"/>
              </w:rPr>
              <w:t>provisions</w:t>
            </w:r>
            <w:r w:rsidR="00C5583E" w:rsidRPr="00E20E5D">
              <w:rPr>
                <w:rFonts w:ascii="Arial" w:hAnsi="Arial" w:cs="Arial"/>
                <w:color w:val="000000" w:themeColor="text1"/>
                <w:sz w:val="22"/>
                <w:szCs w:val="22"/>
              </w:rPr>
              <w:t xml:space="preserve"> are unreasonable or unnecessary</w:t>
            </w:r>
            <w:r w:rsidRPr="00E20E5D">
              <w:rPr>
                <w:rFonts w:ascii="Arial" w:hAnsi="Arial" w:cs="Arial"/>
                <w:color w:val="000000" w:themeColor="text1"/>
                <w:sz w:val="22"/>
                <w:szCs w:val="22"/>
              </w:rPr>
              <w:t xml:space="preserve">. </w:t>
            </w:r>
            <w:r w:rsidR="00CE56C0" w:rsidRPr="00E20E5D">
              <w:rPr>
                <w:rFonts w:ascii="Arial" w:hAnsi="Arial" w:cs="Arial"/>
                <w:color w:val="000000" w:themeColor="text1"/>
                <w:sz w:val="22"/>
                <w:szCs w:val="22"/>
              </w:rPr>
              <w:t xml:space="preserve">The Danish MLA states that the Danish </w:t>
            </w:r>
            <w:r w:rsidRPr="00E20E5D">
              <w:rPr>
                <w:rFonts w:ascii="Arial" w:hAnsi="Arial" w:cs="Arial"/>
                <w:color w:val="000000" w:themeColor="text1"/>
                <w:sz w:val="22"/>
                <w:szCs w:val="22"/>
              </w:rPr>
              <w:t>Maritime</w:t>
            </w:r>
            <w:r w:rsidR="00CE56C0" w:rsidRPr="00E20E5D">
              <w:rPr>
                <w:rFonts w:ascii="Arial" w:hAnsi="Arial" w:cs="Arial"/>
                <w:color w:val="000000" w:themeColor="text1"/>
                <w:sz w:val="22"/>
                <w:szCs w:val="22"/>
              </w:rPr>
              <w:t xml:space="preserve"> Authority recently issued a report concluding that the provision would have to be amended in order for unmanned </w:t>
            </w:r>
            <w:r w:rsidR="00631E46" w:rsidRPr="00E20E5D">
              <w:rPr>
                <w:rFonts w:ascii="Arial" w:hAnsi="Arial" w:cs="Arial"/>
                <w:color w:val="000000" w:themeColor="text1"/>
                <w:sz w:val="22"/>
                <w:szCs w:val="22"/>
              </w:rPr>
              <w:t>ship</w:t>
            </w:r>
            <w:r w:rsidR="00CE56C0" w:rsidRPr="00E20E5D">
              <w:rPr>
                <w:rFonts w:ascii="Arial" w:hAnsi="Arial" w:cs="Arial"/>
                <w:color w:val="000000" w:themeColor="text1"/>
                <w:sz w:val="22"/>
                <w:szCs w:val="22"/>
              </w:rPr>
              <w:t xml:space="preserve">s to use an electronic and/or a remote bridge facility. </w:t>
            </w:r>
            <w:r w:rsidR="00085F13" w:rsidRPr="00E20E5D">
              <w:rPr>
                <w:rFonts w:ascii="Arial" w:hAnsi="Arial" w:cs="Arial"/>
                <w:color w:val="000000" w:themeColor="text1"/>
                <w:sz w:val="22"/>
                <w:szCs w:val="22"/>
              </w:rPr>
              <w:t xml:space="preserve">The Spanish MLA states that as long as the master must be on </w:t>
            </w:r>
            <w:r w:rsidR="00E03E0B" w:rsidRPr="00E20E5D">
              <w:rPr>
                <w:rFonts w:ascii="Arial" w:hAnsi="Arial" w:cs="Arial"/>
                <w:color w:val="000000" w:themeColor="text1"/>
                <w:sz w:val="22"/>
                <w:szCs w:val="22"/>
              </w:rPr>
              <w:t xml:space="preserve">board on </w:t>
            </w:r>
            <w:r w:rsidR="00085F13" w:rsidRPr="00E20E5D">
              <w:rPr>
                <w:rFonts w:ascii="Arial" w:hAnsi="Arial" w:cs="Arial"/>
                <w:color w:val="000000" w:themeColor="text1"/>
                <w:sz w:val="22"/>
                <w:szCs w:val="22"/>
              </w:rPr>
              <w:t xml:space="preserve">the </w:t>
            </w:r>
            <w:r w:rsidR="00E03E0B" w:rsidRPr="00E20E5D">
              <w:rPr>
                <w:rFonts w:ascii="Arial" w:hAnsi="Arial" w:cs="Arial"/>
                <w:color w:val="000000" w:themeColor="text1"/>
                <w:sz w:val="22"/>
                <w:szCs w:val="22"/>
              </w:rPr>
              <w:t>bridge</w:t>
            </w:r>
            <w:r w:rsidR="00085F13" w:rsidRPr="00E20E5D">
              <w:rPr>
                <w:rFonts w:ascii="Arial" w:hAnsi="Arial" w:cs="Arial"/>
                <w:color w:val="000000" w:themeColor="text1"/>
                <w:sz w:val="22"/>
                <w:szCs w:val="22"/>
              </w:rPr>
              <w:t>, so must the bridge.</w:t>
            </w:r>
          </w:p>
          <w:p w14:paraId="6DF3DCA0" w14:textId="77777777" w:rsidR="00085F13" w:rsidRPr="00E20E5D" w:rsidRDefault="00085F13" w:rsidP="007E71E1">
            <w:pPr>
              <w:pStyle w:val="Listenabsatz"/>
              <w:ind w:left="0"/>
              <w:jc w:val="both"/>
              <w:rPr>
                <w:rFonts w:ascii="Arial" w:hAnsi="Arial" w:cs="Arial"/>
                <w:color w:val="000000" w:themeColor="text1"/>
                <w:sz w:val="22"/>
                <w:szCs w:val="22"/>
              </w:rPr>
            </w:pPr>
          </w:p>
          <w:p w14:paraId="3F63CECD" w14:textId="77777777" w:rsidR="00C5583E" w:rsidRPr="00E20E5D" w:rsidRDefault="005349BE"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French MLA states that it considers the question more technical than legal. This, if anything, may indicate that the French MLA does not see a legal obstacle towards such interpretation</w:t>
            </w:r>
          </w:p>
          <w:p w14:paraId="73015EDE" w14:textId="77777777" w:rsidR="00085F13" w:rsidRPr="00E20E5D" w:rsidRDefault="00085F13" w:rsidP="00E03E0B">
            <w:pPr>
              <w:pStyle w:val="Listenabsatz"/>
              <w:ind w:left="0"/>
              <w:jc w:val="both"/>
              <w:rPr>
                <w:rFonts w:ascii="Arial" w:hAnsi="Arial" w:cs="Arial"/>
                <w:color w:val="000000" w:themeColor="text1"/>
                <w:sz w:val="22"/>
                <w:szCs w:val="22"/>
              </w:rPr>
            </w:pPr>
          </w:p>
        </w:tc>
      </w:tr>
      <w:tr w:rsidR="005103B9" w:rsidRPr="00A24D7B" w14:paraId="49134B9D" w14:textId="77777777" w:rsidTr="007E71E1">
        <w:tc>
          <w:tcPr>
            <w:tcW w:w="9016" w:type="dxa"/>
          </w:tcPr>
          <w:p w14:paraId="3CBEEC3B" w14:textId="77777777" w:rsidR="00B4141E" w:rsidRPr="00E20E5D" w:rsidRDefault="00B4141E" w:rsidP="00B4141E">
            <w:pPr>
              <w:pStyle w:val="Listenabsatz"/>
              <w:ind w:left="792"/>
              <w:jc w:val="both"/>
              <w:rPr>
                <w:rFonts w:ascii="Arial" w:hAnsi="Arial" w:cs="Arial"/>
                <w:b/>
                <w:color w:val="000000" w:themeColor="text1"/>
                <w:sz w:val="22"/>
                <w:szCs w:val="22"/>
              </w:rPr>
            </w:pPr>
          </w:p>
          <w:p w14:paraId="03797957"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As interpreted under national law, could an unmanned ship, failing to proceed with all speed to the assistance of persons in distress at sea as required by Regulation 33 of SOLAS Chapter V, successfully invoke the lack of an on-board crew as the reason for omitting to do so (provided that the ship undertook other measures such as relaying distress signals etc.)?</w:t>
            </w:r>
          </w:p>
          <w:p w14:paraId="48FA6576" w14:textId="77777777" w:rsidR="00B4141E" w:rsidRPr="00E20E5D" w:rsidRDefault="00B4141E" w:rsidP="00B4141E">
            <w:pPr>
              <w:pStyle w:val="Listenabsatz"/>
              <w:ind w:left="792"/>
              <w:jc w:val="both"/>
              <w:rPr>
                <w:rFonts w:ascii="Arial" w:hAnsi="Arial" w:cs="Arial"/>
                <w:color w:val="000000" w:themeColor="text1"/>
                <w:sz w:val="22"/>
                <w:szCs w:val="22"/>
              </w:rPr>
            </w:pPr>
          </w:p>
        </w:tc>
      </w:tr>
      <w:tr w:rsidR="005103B9" w:rsidRPr="00A24D7B" w14:paraId="45317E3F" w14:textId="77777777" w:rsidTr="007E71E1">
        <w:tc>
          <w:tcPr>
            <w:tcW w:w="9016" w:type="dxa"/>
          </w:tcPr>
          <w:p w14:paraId="0448A785"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Answer:</w:t>
            </w:r>
          </w:p>
          <w:p w14:paraId="724F58DA" w14:textId="77777777" w:rsidR="00B273C8" w:rsidRPr="00E20E5D" w:rsidRDefault="00B273C8" w:rsidP="007E71E1">
            <w:pPr>
              <w:pStyle w:val="Listenabsatz"/>
              <w:ind w:left="0"/>
              <w:jc w:val="both"/>
              <w:rPr>
                <w:rFonts w:ascii="Arial" w:hAnsi="Arial" w:cs="Arial"/>
                <w:color w:val="000000" w:themeColor="text1"/>
                <w:sz w:val="22"/>
                <w:szCs w:val="22"/>
              </w:rPr>
            </w:pPr>
          </w:p>
          <w:p w14:paraId="6910A498" w14:textId="6BC8A3DE" w:rsidR="00881A7E" w:rsidRPr="00E20E5D" w:rsidRDefault="00F92441"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majority of MLAs state that whereas the mere fact that the ship is unmanned does not discharge </w:t>
            </w:r>
            <w:r w:rsidR="007C74B1" w:rsidRPr="00E20E5D">
              <w:rPr>
                <w:rFonts w:ascii="Arial" w:hAnsi="Arial" w:cs="Arial"/>
                <w:color w:val="000000" w:themeColor="text1"/>
                <w:sz w:val="22"/>
                <w:szCs w:val="22"/>
              </w:rPr>
              <w:t>the master</w:t>
            </w:r>
            <w:r w:rsidRPr="00E20E5D">
              <w:rPr>
                <w:rFonts w:ascii="Arial" w:hAnsi="Arial" w:cs="Arial"/>
                <w:color w:val="000000" w:themeColor="text1"/>
                <w:sz w:val="22"/>
                <w:szCs w:val="22"/>
              </w:rPr>
              <w:t xml:space="preserve"> from providing whatever assistance </w:t>
            </w:r>
            <w:r w:rsidR="00450CE7" w:rsidRPr="00E20E5D">
              <w:rPr>
                <w:rFonts w:ascii="Arial" w:hAnsi="Arial" w:cs="Arial"/>
                <w:color w:val="000000" w:themeColor="text1"/>
                <w:sz w:val="22"/>
                <w:szCs w:val="22"/>
              </w:rPr>
              <w:t xml:space="preserve">the ship </w:t>
            </w:r>
            <w:r w:rsidRPr="00E20E5D">
              <w:rPr>
                <w:rFonts w:ascii="Arial" w:hAnsi="Arial" w:cs="Arial"/>
                <w:color w:val="000000" w:themeColor="text1"/>
                <w:sz w:val="22"/>
                <w:szCs w:val="22"/>
              </w:rPr>
              <w:t xml:space="preserve">is capable of, the fact that the ship in unmanned may de facto limit </w:t>
            </w:r>
            <w:r w:rsidR="00450CE7" w:rsidRPr="00E20E5D">
              <w:rPr>
                <w:rFonts w:ascii="Arial" w:hAnsi="Arial" w:cs="Arial"/>
                <w:color w:val="000000" w:themeColor="text1"/>
                <w:sz w:val="22"/>
                <w:szCs w:val="22"/>
              </w:rPr>
              <w:t>the scope of the</w:t>
            </w:r>
            <w:r w:rsidRPr="00E20E5D">
              <w:rPr>
                <w:rFonts w:ascii="Arial" w:hAnsi="Arial" w:cs="Arial"/>
                <w:color w:val="000000" w:themeColor="text1"/>
                <w:sz w:val="22"/>
                <w:szCs w:val="22"/>
              </w:rPr>
              <w:t xml:space="preserve"> duty </w:t>
            </w:r>
            <w:r w:rsidR="009F5ACC" w:rsidRPr="00E20E5D">
              <w:rPr>
                <w:rFonts w:ascii="Arial" w:hAnsi="Arial" w:cs="Arial"/>
                <w:color w:val="000000" w:themeColor="text1"/>
                <w:sz w:val="22"/>
                <w:szCs w:val="22"/>
              </w:rPr>
              <w:t>since it would be</w:t>
            </w:r>
            <w:r w:rsidR="00450CE7" w:rsidRPr="00E20E5D">
              <w:rPr>
                <w:rFonts w:ascii="Arial" w:hAnsi="Arial" w:cs="Arial"/>
                <w:color w:val="000000" w:themeColor="text1"/>
                <w:sz w:val="22"/>
                <w:szCs w:val="22"/>
              </w:rPr>
              <w:t xml:space="preserve"> limited to what is </w:t>
            </w:r>
            <w:r w:rsidRPr="00E20E5D">
              <w:rPr>
                <w:rFonts w:ascii="Arial" w:hAnsi="Arial" w:cs="Arial"/>
                <w:color w:val="000000" w:themeColor="text1"/>
                <w:sz w:val="22"/>
                <w:szCs w:val="22"/>
              </w:rPr>
              <w:t>inter alia technically possible (</w:t>
            </w:r>
            <w:proofErr w:type="spellStart"/>
            <w:r w:rsidRPr="00E20E5D">
              <w:rPr>
                <w:rFonts w:ascii="Arial" w:hAnsi="Arial" w:cs="Arial"/>
                <w:color w:val="000000" w:themeColor="text1"/>
                <w:sz w:val="22"/>
                <w:szCs w:val="22"/>
              </w:rPr>
              <w:t>Bri</w:t>
            </w:r>
            <w:proofErr w:type="spellEnd"/>
            <w:r w:rsidRPr="00E20E5D">
              <w:rPr>
                <w:rFonts w:ascii="Arial" w:hAnsi="Arial" w:cs="Arial"/>
                <w:color w:val="000000" w:themeColor="text1"/>
                <w:sz w:val="22"/>
                <w:szCs w:val="22"/>
              </w:rPr>
              <w:t xml:space="preserve">, Can, Den, </w:t>
            </w:r>
            <w:proofErr w:type="spellStart"/>
            <w:r w:rsidRPr="00E20E5D">
              <w:rPr>
                <w:rFonts w:ascii="Arial" w:hAnsi="Arial" w:cs="Arial"/>
                <w:color w:val="000000" w:themeColor="text1"/>
                <w:sz w:val="22"/>
                <w:szCs w:val="22"/>
              </w:rPr>
              <w:t>Dut</w:t>
            </w:r>
            <w:proofErr w:type="spellEnd"/>
            <w:r w:rsidRPr="00E20E5D">
              <w:rPr>
                <w:rFonts w:ascii="Arial" w:hAnsi="Arial" w:cs="Arial"/>
                <w:color w:val="000000" w:themeColor="text1"/>
                <w:sz w:val="22"/>
                <w:szCs w:val="22"/>
              </w:rPr>
              <w:t xml:space="preserve">, Fin, </w:t>
            </w:r>
            <w:proofErr w:type="spellStart"/>
            <w:r w:rsidR="00F04762" w:rsidRPr="00E20E5D">
              <w:rPr>
                <w:rFonts w:ascii="Arial" w:hAnsi="Arial" w:cs="Arial"/>
                <w:color w:val="000000" w:themeColor="text1"/>
                <w:sz w:val="22"/>
                <w:szCs w:val="22"/>
              </w:rPr>
              <w:t>Fre</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 Sin</w:t>
            </w:r>
            <w:r w:rsidR="00110741" w:rsidRPr="00E20E5D">
              <w:rPr>
                <w:rFonts w:ascii="Arial" w:hAnsi="Arial" w:cs="Arial"/>
                <w:color w:val="000000" w:themeColor="text1"/>
                <w:sz w:val="22"/>
                <w:szCs w:val="22"/>
              </w:rPr>
              <w:t>, Spa, US</w:t>
            </w:r>
            <w:r w:rsidRPr="00E20E5D">
              <w:rPr>
                <w:rFonts w:ascii="Arial" w:hAnsi="Arial" w:cs="Arial"/>
                <w:color w:val="000000" w:themeColor="text1"/>
                <w:sz w:val="22"/>
                <w:szCs w:val="22"/>
              </w:rPr>
              <w:t xml:space="preserve">). Four MLAs </w:t>
            </w:r>
            <w:r w:rsidR="00CA6B79" w:rsidRPr="00E20E5D">
              <w:rPr>
                <w:rFonts w:ascii="Arial" w:hAnsi="Arial" w:cs="Arial"/>
                <w:color w:val="000000" w:themeColor="text1"/>
                <w:sz w:val="22"/>
                <w:szCs w:val="22"/>
              </w:rPr>
              <w:t>similarly</w:t>
            </w:r>
            <w:r w:rsidR="00110741"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state that the </w:t>
            </w:r>
            <w:r w:rsidR="00450CE7" w:rsidRPr="00E20E5D">
              <w:rPr>
                <w:rFonts w:ascii="Arial" w:hAnsi="Arial" w:cs="Arial"/>
                <w:color w:val="000000" w:themeColor="text1"/>
                <w:sz w:val="22"/>
                <w:szCs w:val="22"/>
              </w:rPr>
              <w:t>master</w:t>
            </w:r>
            <w:r w:rsidRPr="00E20E5D">
              <w:rPr>
                <w:rFonts w:ascii="Arial" w:hAnsi="Arial" w:cs="Arial"/>
                <w:color w:val="000000" w:themeColor="text1"/>
                <w:sz w:val="22"/>
                <w:szCs w:val="22"/>
              </w:rPr>
              <w:t xml:space="preserve"> could not invoke the lack of crew to escape liability </w:t>
            </w:r>
            <w:r w:rsidR="00110741" w:rsidRPr="00E20E5D">
              <w:rPr>
                <w:rFonts w:ascii="Arial" w:hAnsi="Arial" w:cs="Arial"/>
                <w:color w:val="000000" w:themeColor="text1"/>
                <w:sz w:val="22"/>
                <w:szCs w:val="22"/>
              </w:rPr>
              <w:t xml:space="preserve">but do not go into details on the possible limited extent of the </w:t>
            </w:r>
            <w:r w:rsidR="00450CE7" w:rsidRPr="00E20E5D">
              <w:rPr>
                <w:rFonts w:ascii="Arial" w:hAnsi="Arial" w:cs="Arial"/>
                <w:color w:val="000000" w:themeColor="text1"/>
                <w:sz w:val="22"/>
                <w:szCs w:val="22"/>
              </w:rPr>
              <w:t>capability</w:t>
            </w:r>
            <w:r w:rsidR="00110741" w:rsidRPr="00E20E5D">
              <w:rPr>
                <w:rFonts w:ascii="Arial" w:hAnsi="Arial" w:cs="Arial"/>
                <w:color w:val="000000" w:themeColor="text1"/>
                <w:sz w:val="22"/>
                <w:szCs w:val="22"/>
              </w:rPr>
              <w:t xml:space="preserve"> of an unmanned </w:t>
            </w:r>
            <w:r w:rsidR="00631E46" w:rsidRPr="00E20E5D">
              <w:rPr>
                <w:rFonts w:ascii="Arial" w:hAnsi="Arial" w:cs="Arial"/>
                <w:color w:val="000000" w:themeColor="text1"/>
                <w:sz w:val="22"/>
                <w:szCs w:val="22"/>
              </w:rPr>
              <w:t>ship</w:t>
            </w:r>
            <w:r w:rsidR="00110741" w:rsidRPr="00E20E5D">
              <w:rPr>
                <w:rFonts w:ascii="Arial" w:hAnsi="Arial" w:cs="Arial"/>
                <w:color w:val="000000" w:themeColor="text1"/>
                <w:sz w:val="22"/>
                <w:szCs w:val="22"/>
              </w:rPr>
              <w:t xml:space="preserve"> to render assistance </w:t>
            </w:r>
            <w:r w:rsidR="00667A6A" w:rsidRPr="00E20E5D">
              <w:rPr>
                <w:rFonts w:ascii="Arial" w:hAnsi="Arial" w:cs="Arial"/>
                <w:color w:val="000000" w:themeColor="text1"/>
                <w:sz w:val="22"/>
                <w:szCs w:val="22"/>
              </w:rPr>
              <w:t>(</w:t>
            </w:r>
            <w:proofErr w:type="spellStart"/>
            <w:r w:rsidR="00667A6A" w:rsidRPr="00E20E5D">
              <w:rPr>
                <w:rFonts w:ascii="Arial" w:hAnsi="Arial" w:cs="Arial"/>
                <w:color w:val="000000" w:themeColor="text1"/>
                <w:sz w:val="22"/>
                <w:szCs w:val="22"/>
              </w:rPr>
              <w:t>Arg</w:t>
            </w:r>
            <w:proofErr w:type="spellEnd"/>
            <w:r w:rsidR="00667A6A" w:rsidRPr="00E20E5D">
              <w:rPr>
                <w:rFonts w:ascii="Arial" w:hAnsi="Arial" w:cs="Arial"/>
                <w:color w:val="000000" w:themeColor="text1"/>
                <w:sz w:val="22"/>
                <w:szCs w:val="22"/>
              </w:rPr>
              <w:t xml:space="preserve">, </w:t>
            </w:r>
            <w:proofErr w:type="spellStart"/>
            <w:r w:rsidR="00881A7E" w:rsidRPr="00E20E5D">
              <w:rPr>
                <w:rFonts w:ascii="Arial" w:hAnsi="Arial" w:cs="Arial"/>
                <w:color w:val="000000" w:themeColor="text1"/>
                <w:sz w:val="22"/>
                <w:szCs w:val="22"/>
              </w:rPr>
              <w:t>Cro</w:t>
            </w:r>
            <w:proofErr w:type="spellEnd"/>
            <w:r w:rsidR="00797270" w:rsidRPr="00E20E5D">
              <w:rPr>
                <w:rFonts w:ascii="Arial" w:hAnsi="Arial" w:cs="Arial"/>
                <w:color w:val="000000" w:themeColor="text1"/>
                <w:sz w:val="22"/>
                <w:szCs w:val="22"/>
              </w:rPr>
              <w:t xml:space="preserve">, </w:t>
            </w:r>
            <w:proofErr w:type="spellStart"/>
            <w:r w:rsidR="00797270"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2C1230" w:rsidRPr="00E20E5D">
              <w:rPr>
                <w:rFonts w:ascii="Arial" w:hAnsi="Arial" w:cs="Arial"/>
                <w:color w:val="000000" w:themeColor="text1"/>
                <w:sz w:val="22"/>
                <w:szCs w:val="22"/>
              </w:rPr>
              <w:t>, Pan</w:t>
            </w:r>
            <w:r w:rsidR="00ED7B6F" w:rsidRPr="00E20E5D">
              <w:rPr>
                <w:rFonts w:ascii="Arial" w:hAnsi="Arial" w:cs="Arial"/>
                <w:color w:val="000000" w:themeColor="text1"/>
                <w:sz w:val="22"/>
                <w:szCs w:val="22"/>
              </w:rPr>
              <w:t>)</w:t>
            </w:r>
            <w:r w:rsidRPr="00E20E5D">
              <w:rPr>
                <w:rFonts w:ascii="Arial" w:hAnsi="Arial" w:cs="Arial"/>
                <w:color w:val="000000" w:themeColor="text1"/>
                <w:sz w:val="22"/>
                <w:szCs w:val="22"/>
              </w:rPr>
              <w:t>.</w:t>
            </w:r>
            <w:r w:rsidR="00110741" w:rsidRPr="00E20E5D">
              <w:rPr>
                <w:rFonts w:ascii="Arial" w:hAnsi="Arial" w:cs="Arial"/>
                <w:color w:val="000000" w:themeColor="text1"/>
                <w:sz w:val="22"/>
                <w:szCs w:val="22"/>
              </w:rPr>
              <w:t xml:space="preserve"> </w:t>
            </w:r>
            <w:r w:rsidR="00927ADB" w:rsidRPr="00E20E5D">
              <w:rPr>
                <w:rFonts w:ascii="Arial" w:hAnsi="Arial" w:cs="Arial"/>
                <w:color w:val="000000" w:themeColor="text1"/>
                <w:sz w:val="22"/>
                <w:szCs w:val="22"/>
              </w:rPr>
              <w:t xml:space="preserve">The Maltese MLA states that the lack of crew on board presumably could be invoked to excuse and unmanned ship from failing to provide assistance to persons in distress. The statements made in relation to </w:t>
            </w:r>
            <w:r w:rsidR="001B3ED4" w:rsidRPr="00E20E5D">
              <w:rPr>
                <w:rFonts w:ascii="Arial" w:hAnsi="Arial" w:cs="Arial"/>
                <w:color w:val="000000" w:themeColor="text1"/>
                <w:sz w:val="22"/>
                <w:szCs w:val="22"/>
              </w:rPr>
              <w:t>this</w:t>
            </w:r>
            <w:r w:rsidR="00927ADB" w:rsidRPr="00E20E5D">
              <w:rPr>
                <w:rFonts w:ascii="Arial" w:hAnsi="Arial" w:cs="Arial"/>
                <w:color w:val="000000" w:themeColor="text1"/>
                <w:sz w:val="22"/>
                <w:szCs w:val="22"/>
              </w:rPr>
              <w:t xml:space="preserve"> answer, however, indicate that </w:t>
            </w:r>
            <w:r w:rsidR="001B3ED4" w:rsidRPr="00E20E5D">
              <w:rPr>
                <w:rFonts w:ascii="Arial" w:hAnsi="Arial" w:cs="Arial"/>
                <w:color w:val="000000" w:themeColor="text1"/>
                <w:sz w:val="22"/>
                <w:szCs w:val="22"/>
              </w:rPr>
              <w:t xml:space="preserve">such excuse could not be </w:t>
            </w:r>
            <w:r w:rsidR="001B3ED4" w:rsidRPr="00E20E5D">
              <w:rPr>
                <w:rFonts w:ascii="Arial" w:hAnsi="Arial" w:cs="Arial"/>
                <w:i/>
                <w:color w:val="000000" w:themeColor="text1"/>
                <w:sz w:val="22"/>
                <w:szCs w:val="22"/>
              </w:rPr>
              <w:t>successfully</w:t>
            </w:r>
            <w:r w:rsidR="001B3ED4" w:rsidRPr="00E20E5D">
              <w:rPr>
                <w:rFonts w:ascii="Arial" w:hAnsi="Arial" w:cs="Arial"/>
                <w:color w:val="000000" w:themeColor="text1"/>
                <w:sz w:val="22"/>
                <w:szCs w:val="22"/>
              </w:rPr>
              <w:t xml:space="preserve"> invoked to escape liability. Rather the incapability of an unmanned ship to adhere with the requirements to render assistance could preclude such ship from flying the Malta Flag the Maltese MLA concludes.</w:t>
            </w:r>
            <w:r w:rsidR="00927ADB" w:rsidRPr="00E20E5D">
              <w:rPr>
                <w:rFonts w:ascii="Arial" w:hAnsi="Arial" w:cs="Arial"/>
                <w:color w:val="000000" w:themeColor="text1"/>
                <w:sz w:val="22"/>
                <w:szCs w:val="22"/>
              </w:rPr>
              <w:t xml:space="preserve"> </w:t>
            </w:r>
            <w:r w:rsidR="00110741" w:rsidRPr="00E20E5D">
              <w:rPr>
                <w:rFonts w:ascii="Arial" w:hAnsi="Arial" w:cs="Arial"/>
                <w:color w:val="000000" w:themeColor="text1"/>
                <w:sz w:val="22"/>
                <w:szCs w:val="22"/>
              </w:rPr>
              <w:t xml:space="preserve">Three MLAs do not give an (express or implied) answer </w:t>
            </w:r>
            <w:r w:rsidR="00881A7E" w:rsidRPr="00E20E5D">
              <w:rPr>
                <w:rFonts w:ascii="Arial" w:hAnsi="Arial" w:cs="Arial"/>
                <w:color w:val="000000" w:themeColor="text1"/>
                <w:sz w:val="22"/>
                <w:szCs w:val="22"/>
              </w:rPr>
              <w:t>(Bra, Chi</w:t>
            </w:r>
            <w:r w:rsidR="00110741" w:rsidRPr="00E20E5D">
              <w:rPr>
                <w:rFonts w:ascii="Arial" w:hAnsi="Arial" w:cs="Arial"/>
                <w:color w:val="000000" w:themeColor="text1"/>
                <w:sz w:val="22"/>
                <w:szCs w:val="22"/>
              </w:rPr>
              <w:t xml:space="preserve">, </w:t>
            </w:r>
            <w:proofErr w:type="gramStart"/>
            <w:r w:rsidR="00110741" w:rsidRPr="00E20E5D">
              <w:rPr>
                <w:rFonts w:ascii="Arial" w:hAnsi="Arial" w:cs="Arial"/>
                <w:color w:val="000000" w:themeColor="text1"/>
                <w:sz w:val="22"/>
                <w:szCs w:val="22"/>
              </w:rPr>
              <w:t>Jap</w:t>
            </w:r>
            <w:proofErr w:type="gramEnd"/>
            <w:r w:rsidR="00ED7B6F" w:rsidRPr="00E20E5D">
              <w:rPr>
                <w:rFonts w:ascii="Arial" w:hAnsi="Arial" w:cs="Arial"/>
                <w:color w:val="000000" w:themeColor="text1"/>
                <w:sz w:val="22"/>
                <w:szCs w:val="22"/>
              </w:rPr>
              <w:t>)</w:t>
            </w:r>
            <w:r w:rsidR="00110741" w:rsidRPr="00E20E5D">
              <w:rPr>
                <w:rFonts w:ascii="Arial" w:hAnsi="Arial" w:cs="Arial"/>
                <w:color w:val="000000" w:themeColor="text1"/>
                <w:sz w:val="22"/>
                <w:szCs w:val="22"/>
              </w:rPr>
              <w:t xml:space="preserve">. </w:t>
            </w:r>
          </w:p>
          <w:p w14:paraId="3E874FBC" w14:textId="77777777" w:rsidR="00110741" w:rsidRPr="00E20E5D" w:rsidRDefault="00110741" w:rsidP="007E71E1">
            <w:pPr>
              <w:pStyle w:val="Listenabsatz"/>
              <w:ind w:left="0"/>
              <w:jc w:val="both"/>
              <w:rPr>
                <w:rFonts w:ascii="Arial" w:hAnsi="Arial" w:cs="Arial"/>
                <w:color w:val="000000" w:themeColor="text1"/>
                <w:sz w:val="22"/>
                <w:szCs w:val="22"/>
              </w:rPr>
            </w:pPr>
          </w:p>
          <w:p w14:paraId="680AA414" w14:textId="1B465169" w:rsidR="00110741" w:rsidRPr="00E20E5D" w:rsidRDefault="00ED7B6F"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Three MLAs point out that as</w:t>
            </w:r>
            <w:r w:rsidR="00667A6A" w:rsidRPr="00E20E5D">
              <w:rPr>
                <w:rFonts w:ascii="Arial" w:hAnsi="Arial" w:cs="Arial"/>
                <w:color w:val="000000" w:themeColor="text1"/>
                <w:sz w:val="22"/>
                <w:szCs w:val="22"/>
              </w:rPr>
              <w:t xml:space="preserve"> the obligation is channelled to the master </w:t>
            </w:r>
            <w:r w:rsidRPr="00E20E5D">
              <w:rPr>
                <w:rFonts w:ascii="Arial" w:hAnsi="Arial" w:cs="Arial"/>
                <w:color w:val="000000" w:themeColor="text1"/>
                <w:sz w:val="22"/>
                <w:szCs w:val="22"/>
              </w:rPr>
              <w:t xml:space="preserve">the rule is </w:t>
            </w:r>
            <w:r w:rsidR="00667A6A" w:rsidRPr="00E20E5D">
              <w:rPr>
                <w:rFonts w:ascii="Arial" w:hAnsi="Arial" w:cs="Arial"/>
                <w:color w:val="000000" w:themeColor="text1"/>
                <w:sz w:val="22"/>
                <w:szCs w:val="22"/>
              </w:rPr>
              <w:t>on</w:t>
            </w:r>
            <w:r w:rsidRPr="00E20E5D">
              <w:rPr>
                <w:rFonts w:ascii="Arial" w:hAnsi="Arial" w:cs="Arial"/>
                <w:color w:val="000000" w:themeColor="text1"/>
                <w:sz w:val="22"/>
                <w:szCs w:val="22"/>
              </w:rPr>
              <w:t>l</w:t>
            </w:r>
            <w:r w:rsidR="00667A6A" w:rsidRPr="00E20E5D">
              <w:rPr>
                <w:rFonts w:ascii="Arial" w:hAnsi="Arial" w:cs="Arial"/>
                <w:color w:val="000000" w:themeColor="text1"/>
                <w:sz w:val="22"/>
                <w:szCs w:val="22"/>
              </w:rPr>
              <w:t xml:space="preserve">y relevant to unmanned ships to </w:t>
            </w:r>
            <w:r w:rsidR="009F5ACC" w:rsidRPr="00E20E5D">
              <w:rPr>
                <w:rFonts w:ascii="Arial" w:hAnsi="Arial" w:cs="Arial"/>
                <w:color w:val="000000" w:themeColor="text1"/>
                <w:sz w:val="22"/>
                <w:szCs w:val="22"/>
              </w:rPr>
              <w:t xml:space="preserve">the </w:t>
            </w:r>
            <w:r w:rsidR="00667A6A" w:rsidRPr="00E20E5D">
              <w:rPr>
                <w:rFonts w:ascii="Arial" w:hAnsi="Arial" w:cs="Arial"/>
                <w:color w:val="000000" w:themeColor="text1"/>
                <w:sz w:val="22"/>
                <w:szCs w:val="22"/>
              </w:rPr>
              <w:t xml:space="preserve">extent </w:t>
            </w:r>
            <w:r w:rsidR="009F5ACC" w:rsidRPr="00E20E5D">
              <w:rPr>
                <w:rFonts w:ascii="Arial" w:hAnsi="Arial" w:cs="Arial"/>
                <w:color w:val="000000" w:themeColor="text1"/>
                <w:sz w:val="22"/>
                <w:szCs w:val="22"/>
              </w:rPr>
              <w:t xml:space="preserve">that </w:t>
            </w:r>
            <w:r w:rsidR="00667A6A" w:rsidRPr="00E20E5D">
              <w:rPr>
                <w:rFonts w:ascii="Arial" w:hAnsi="Arial" w:cs="Arial"/>
                <w:color w:val="000000" w:themeColor="text1"/>
                <w:sz w:val="22"/>
                <w:szCs w:val="22"/>
              </w:rPr>
              <w:t xml:space="preserve">the ship </w:t>
            </w:r>
            <w:r w:rsidRPr="00E20E5D">
              <w:rPr>
                <w:rFonts w:ascii="Arial" w:hAnsi="Arial" w:cs="Arial"/>
                <w:color w:val="000000" w:themeColor="text1"/>
                <w:sz w:val="22"/>
                <w:szCs w:val="22"/>
              </w:rPr>
              <w:t>can be considered to have</w:t>
            </w:r>
            <w:r w:rsidR="00667A6A" w:rsidRPr="00E20E5D">
              <w:rPr>
                <w:rFonts w:ascii="Arial" w:hAnsi="Arial" w:cs="Arial"/>
                <w:color w:val="000000" w:themeColor="text1"/>
                <w:sz w:val="22"/>
                <w:szCs w:val="22"/>
              </w:rPr>
              <w:t xml:space="preserve"> a “master” (Bra, </w:t>
            </w:r>
            <w:proofErr w:type="spellStart"/>
            <w:r w:rsidR="00667A6A" w:rsidRPr="00E20E5D">
              <w:rPr>
                <w:rFonts w:ascii="Arial" w:hAnsi="Arial" w:cs="Arial"/>
                <w:color w:val="000000" w:themeColor="text1"/>
                <w:sz w:val="22"/>
                <w:szCs w:val="22"/>
              </w:rPr>
              <w:t>Bri</w:t>
            </w:r>
            <w:proofErr w:type="spellEnd"/>
            <w:r w:rsidR="00881A7E" w:rsidRPr="00E20E5D">
              <w:rPr>
                <w:rFonts w:ascii="Arial" w:hAnsi="Arial" w:cs="Arial"/>
                <w:color w:val="000000" w:themeColor="text1"/>
                <w:sz w:val="22"/>
                <w:szCs w:val="22"/>
              </w:rPr>
              <w:t>,</w:t>
            </w:r>
            <w:r w:rsidR="002C1230" w:rsidRPr="00E20E5D">
              <w:rPr>
                <w:rFonts w:ascii="Arial" w:hAnsi="Arial" w:cs="Arial"/>
                <w:color w:val="000000" w:themeColor="text1"/>
                <w:sz w:val="22"/>
                <w:szCs w:val="22"/>
              </w:rPr>
              <w:t xml:space="preserve"> </w:t>
            </w:r>
            <w:proofErr w:type="gramStart"/>
            <w:r w:rsidR="002C1230" w:rsidRPr="00E20E5D">
              <w:rPr>
                <w:rFonts w:ascii="Arial" w:hAnsi="Arial" w:cs="Arial"/>
                <w:color w:val="000000" w:themeColor="text1"/>
                <w:sz w:val="22"/>
                <w:szCs w:val="22"/>
              </w:rPr>
              <w:t>Jap</w:t>
            </w:r>
            <w:proofErr w:type="gramEnd"/>
            <w:r w:rsidR="002C1230" w:rsidRPr="00E20E5D">
              <w:rPr>
                <w:rFonts w:ascii="Arial" w:hAnsi="Arial" w:cs="Arial"/>
                <w:color w:val="000000" w:themeColor="text1"/>
                <w:sz w:val="22"/>
                <w:szCs w:val="22"/>
              </w:rPr>
              <w:t>)</w:t>
            </w:r>
            <w:r w:rsidR="00881A7E"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The </w:t>
            </w:r>
            <w:r w:rsidR="002C1230" w:rsidRPr="00E20E5D">
              <w:rPr>
                <w:rFonts w:ascii="Arial" w:hAnsi="Arial" w:cs="Arial"/>
                <w:color w:val="000000" w:themeColor="text1"/>
                <w:sz w:val="22"/>
                <w:szCs w:val="22"/>
              </w:rPr>
              <w:t xml:space="preserve">Danish MLA assumes that </w:t>
            </w:r>
            <w:r w:rsidR="00CA6B79" w:rsidRPr="00E20E5D">
              <w:rPr>
                <w:rFonts w:ascii="Arial" w:hAnsi="Arial" w:cs="Arial"/>
                <w:color w:val="000000" w:themeColor="text1"/>
                <w:sz w:val="22"/>
                <w:szCs w:val="22"/>
              </w:rPr>
              <w:t xml:space="preserve">a </w:t>
            </w:r>
            <w:r w:rsidR="002C1230" w:rsidRPr="00E20E5D">
              <w:rPr>
                <w:rFonts w:ascii="Arial" w:hAnsi="Arial" w:cs="Arial"/>
                <w:color w:val="000000" w:themeColor="text1"/>
                <w:sz w:val="22"/>
                <w:szCs w:val="22"/>
              </w:rPr>
              <w:t xml:space="preserve">shore based remote controller would be treated as master for </w:t>
            </w:r>
            <w:r w:rsidRPr="00E20E5D">
              <w:rPr>
                <w:rFonts w:ascii="Arial" w:hAnsi="Arial" w:cs="Arial"/>
                <w:color w:val="000000" w:themeColor="text1"/>
                <w:sz w:val="22"/>
                <w:szCs w:val="22"/>
              </w:rPr>
              <w:t>the</w:t>
            </w:r>
            <w:r w:rsidR="002C1230" w:rsidRPr="00E20E5D">
              <w:rPr>
                <w:rFonts w:ascii="Arial" w:hAnsi="Arial" w:cs="Arial"/>
                <w:color w:val="000000" w:themeColor="text1"/>
                <w:sz w:val="22"/>
                <w:szCs w:val="22"/>
              </w:rPr>
              <w:t xml:space="preserve"> purpose </w:t>
            </w:r>
            <w:r w:rsidRPr="00E20E5D">
              <w:rPr>
                <w:rFonts w:ascii="Arial" w:hAnsi="Arial" w:cs="Arial"/>
                <w:color w:val="000000" w:themeColor="text1"/>
                <w:sz w:val="22"/>
                <w:szCs w:val="22"/>
              </w:rPr>
              <w:t>of the rule</w:t>
            </w:r>
            <w:r w:rsidR="002C1230" w:rsidRPr="00E20E5D">
              <w:rPr>
                <w:rFonts w:ascii="Arial" w:hAnsi="Arial" w:cs="Arial"/>
                <w:color w:val="000000" w:themeColor="text1"/>
                <w:sz w:val="22"/>
                <w:szCs w:val="22"/>
              </w:rPr>
              <w:t>.</w:t>
            </w:r>
            <w:r w:rsidR="00110741" w:rsidRPr="00E20E5D">
              <w:rPr>
                <w:rFonts w:ascii="Arial" w:hAnsi="Arial" w:cs="Arial"/>
                <w:color w:val="000000" w:themeColor="text1"/>
                <w:sz w:val="22"/>
                <w:szCs w:val="22"/>
              </w:rPr>
              <w:t xml:space="preserve"> </w:t>
            </w:r>
          </w:p>
          <w:p w14:paraId="7B4589B9" w14:textId="77777777" w:rsidR="00110741" w:rsidRPr="00E20E5D" w:rsidRDefault="00110741" w:rsidP="007E71E1">
            <w:pPr>
              <w:pStyle w:val="Listenabsatz"/>
              <w:ind w:left="0"/>
              <w:jc w:val="both"/>
              <w:rPr>
                <w:rFonts w:ascii="Arial" w:hAnsi="Arial" w:cs="Arial"/>
                <w:color w:val="000000" w:themeColor="text1"/>
                <w:sz w:val="22"/>
                <w:szCs w:val="22"/>
              </w:rPr>
            </w:pPr>
          </w:p>
          <w:p w14:paraId="35C18514" w14:textId="64986A1A" w:rsidR="00667A6A" w:rsidRPr="00E20E5D" w:rsidRDefault="00110741"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Various MLAs point out that an unmanned ship may be able to assist in serving </w:t>
            </w:r>
            <w:r w:rsidR="00797270" w:rsidRPr="00E20E5D">
              <w:rPr>
                <w:rFonts w:ascii="Arial" w:hAnsi="Arial" w:cs="Arial"/>
                <w:color w:val="000000" w:themeColor="text1"/>
                <w:sz w:val="22"/>
                <w:szCs w:val="22"/>
              </w:rPr>
              <w:t xml:space="preserve">as </w:t>
            </w:r>
            <w:r w:rsidRPr="00E20E5D">
              <w:rPr>
                <w:rFonts w:ascii="Arial" w:hAnsi="Arial" w:cs="Arial"/>
                <w:color w:val="000000" w:themeColor="text1"/>
                <w:sz w:val="22"/>
                <w:szCs w:val="22"/>
              </w:rPr>
              <w:t xml:space="preserve">a </w:t>
            </w:r>
            <w:r w:rsidR="00797270" w:rsidRPr="00E20E5D">
              <w:rPr>
                <w:rFonts w:ascii="Arial" w:hAnsi="Arial" w:cs="Arial"/>
                <w:color w:val="000000" w:themeColor="text1"/>
                <w:sz w:val="22"/>
                <w:szCs w:val="22"/>
              </w:rPr>
              <w:t>platform (Fin)</w:t>
            </w:r>
            <w:r w:rsidRPr="00E20E5D">
              <w:rPr>
                <w:rFonts w:ascii="Arial" w:hAnsi="Arial" w:cs="Arial"/>
                <w:color w:val="000000" w:themeColor="text1"/>
                <w:sz w:val="22"/>
                <w:szCs w:val="22"/>
              </w:rPr>
              <w:t xml:space="preserve">, staying </w:t>
            </w:r>
            <w:r w:rsidR="00797270" w:rsidRPr="00E20E5D">
              <w:rPr>
                <w:rFonts w:ascii="Arial" w:hAnsi="Arial" w:cs="Arial"/>
                <w:color w:val="000000" w:themeColor="text1"/>
                <w:sz w:val="22"/>
                <w:szCs w:val="22"/>
              </w:rPr>
              <w:t>on</w:t>
            </w:r>
            <w:r w:rsidRPr="00E20E5D">
              <w:rPr>
                <w:rFonts w:ascii="Arial" w:hAnsi="Arial" w:cs="Arial"/>
                <w:color w:val="000000" w:themeColor="text1"/>
                <w:sz w:val="22"/>
                <w:szCs w:val="22"/>
              </w:rPr>
              <w:t xml:space="preserve"> the</w:t>
            </w:r>
            <w:r w:rsidR="00797270" w:rsidRPr="00E20E5D">
              <w:rPr>
                <w:rFonts w:ascii="Arial" w:hAnsi="Arial" w:cs="Arial"/>
                <w:color w:val="000000" w:themeColor="text1"/>
                <w:sz w:val="22"/>
                <w:szCs w:val="22"/>
              </w:rPr>
              <w:t xml:space="preserve"> windward side to offer protection</w:t>
            </w:r>
            <w:r w:rsidRPr="00E20E5D">
              <w:rPr>
                <w:rFonts w:ascii="Arial" w:hAnsi="Arial" w:cs="Arial"/>
                <w:color w:val="000000" w:themeColor="text1"/>
                <w:sz w:val="22"/>
                <w:szCs w:val="22"/>
              </w:rPr>
              <w:t>,</w:t>
            </w:r>
            <w:r w:rsidR="00797270" w:rsidRPr="00E20E5D">
              <w:rPr>
                <w:rFonts w:ascii="Arial" w:hAnsi="Arial" w:cs="Arial"/>
                <w:color w:val="000000" w:themeColor="text1"/>
                <w:sz w:val="22"/>
                <w:szCs w:val="22"/>
              </w:rPr>
              <w:t xml:space="preserve"> relay VHF </w:t>
            </w:r>
            <w:r w:rsidRPr="00E20E5D">
              <w:rPr>
                <w:rFonts w:ascii="Arial" w:hAnsi="Arial" w:cs="Arial"/>
                <w:color w:val="000000" w:themeColor="text1"/>
                <w:sz w:val="22"/>
                <w:szCs w:val="22"/>
              </w:rPr>
              <w:t xml:space="preserve">communication </w:t>
            </w:r>
            <w:r w:rsidR="00797270" w:rsidRPr="00E20E5D">
              <w:rPr>
                <w:rFonts w:ascii="Arial" w:hAnsi="Arial" w:cs="Arial"/>
                <w:color w:val="000000" w:themeColor="text1"/>
                <w:sz w:val="22"/>
                <w:szCs w:val="22"/>
              </w:rPr>
              <w:t>(</w:t>
            </w:r>
            <w:proofErr w:type="spellStart"/>
            <w:r w:rsidR="00797270" w:rsidRPr="00E20E5D">
              <w:rPr>
                <w:rFonts w:ascii="Arial" w:hAnsi="Arial" w:cs="Arial"/>
                <w:color w:val="000000" w:themeColor="text1"/>
                <w:sz w:val="22"/>
                <w:szCs w:val="22"/>
              </w:rPr>
              <w:t>Ger</w:t>
            </w:r>
            <w:proofErr w:type="spellEnd"/>
            <w:r w:rsidR="00797270" w:rsidRPr="00E20E5D">
              <w:rPr>
                <w:rFonts w:ascii="Arial" w:hAnsi="Arial" w:cs="Arial"/>
                <w:color w:val="000000" w:themeColor="text1"/>
                <w:sz w:val="22"/>
                <w:szCs w:val="22"/>
              </w:rPr>
              <w:t>)</w:t>
            </w:r>
            <w:r w:rsidRPr="00E20E5D">
              <w:rPr>
                <w:rFonts w:ascii="Arial" w:hAnsi="Arial" w:cs="Arial"/>
                <w:color w:val="000000" w:themeColor="text1"/>
                <w:sz w:val="22"/>
                <w:szCs w:val="22"/>
              </w:rPr>
              <w:t>, m</w:t>
            </w:r>
            <w:r w:rsidR="002C1230" w:rsidRPr="00E20E5D">
              <w:rPr>
                <w:rFonts w:ascii="Arial" w:hAnsi="Arial" w:cs="Arial"/>
                <w:color w:val="000000" w:themeColor="text1"/>
                <w:sz w:val="22"/>
                <w:szCs w:val="22"/>
              </w:rPr>
              <w:t xml:space="preserve">arking </w:t>
            </w:r>
            <w:r w:rsidRPr="00E20E5D">
              <w:rPr>
                <w:rFonts w:ascii="Arial" w:hAnsi="Arial" w:cs="Arial"/>
                <w:color w:val="000000" w:themeColor="text1"/>
                <w:sz w:val="22"/>
                <w:szCs w:val="22"/>
              </w:rPr>
              <w:t xml:space="preserve">the </w:t>
            </w:r>
            <w:r w:rsidR="002C1230" w:rsidRPr="00E20E5D">
              <w:rPr>
                <w:rFonts w:ascii="Arial" w:hAnsi="Arial" w:cs="Arial"/>
                <w:color w:val="000000" w:themeColor="text1"/>
                <w:sz w:val="22"/>
                <w:szCs w:val="22"/>
              </w:rPr>
              <w:t xml:space="preserve">location, provide shelter for those abandoning </w:t>
            </w:r>
            <w:r w:rsidR="009F5ACC" w:rsidRPr="00E20E5D">
              <w:rPr>
                <w:rFonts w:ascii="Arial" w:hAnsi="Arial" w:cs="Arial"/>
                <w:color w:val="000000" w:themeColor="text1"/>
                <w:sz w:val="22"/>
                <w:szCs w:val="22"/>
              </w:rPr>
              <w:t xml:space="preserve">the distressed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 or</w:t>
            </w:r>
            <w:r w:rsidR="002C1230"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provide </w:t>
            </w:r>
            <w:r w:rsidR="002C1230" w:rsidRPr="00E20E5D">
              <w:rPr>
                <w:rFonts w:ascii="Arial" w:hAnsi="Arial" w:cs="Arial"/>
                <w:color w:val="000000" w:themeColor="text1"/>
                <w:sz w:val="22"/>
                <w:szCs w:val="22"/>
              </w:rPr>
              <w:t>video images</w:t>
            </w:r>
            <w:r w:rsidRPr="00E20E5D">
              <w:rPr>
                <w:rFonts w:ascii="Arial" w:hAnsi="Arial" w:cs="Arial"/>
                <w:color w:val="000000" w:themeColor="text1"/>
                <w:sz w:val="22"/>
                <w:szCs w:val="22"/>
              </w:rPr>
              <w:t xml:space="preserve"> (US).</w:t>
            </w:r>
            <w:r w:rsidR="00ED7B6F"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The US MLA states that t</w:t>
            </w:r>
            <w:r w:rsidR="00ED7B6F" w:rsidRPr="00E20E5D">
              <w:rPr>
                <w:rFonts w:ascii="Arial" w:hAnsi="Arial" w:cs="Arial"/>
                <w:color w:val="000000" w:themeColor="text1"/>
                <w:sz w:val="22"/>
                <w:szCs w:val="22"/>
              </w:rPr>
              <w:t>he only assistance that could not</w:t>
            </w:r>
            <w:r w:rsidRPr="00E20E5D">
              <w:rPr>
                <w:rFonts w:ascii="Arial" w:hAnsi="Arial" w:cs="Arial"/>
                <w:color w:val="000000" w:themeColor="text1"/>
                <w:sz w:val="22"/>
                <w:szCs w:val="22"/>
              </w:rPr>
              <w:t xml:space="preserve"> </w:t>
            </w:r>
            <w:r w:rsidR="00ED7B6F" w:rsidRPr="00E20E5D">
              <w:rPr>
                <w:rFonts w:ascii="Arial" w:hAnsi="Arial" w:cs="Arial"/>
                <w:color w:val="000000" w:themeColor="text1"/>
                <w:sz w:val="22"/>
                <w:szCs w:val="22"/>
              </w:rPr>
              <w:t>be rendered would be to put aboard damage control equipment or assist persons in leav</w:t>
            </w:r>
            <w:r w:rsidR="009F5ACC" w:rsidRPr="00E20E5D">
              <w:rPr>
                <w:rFonts w:ascii="Arial" w:hAnsi="Arial" w:cs="Arial"/>
                <w:color w:val="000000" w:themeColor="text1"/>
                <w:sz w:val="22"/>
                <w:szCs w:val="22"/>
              </w:rPr>
              <w:t>ing th</w:t>
            </w:r>
            <w:r w:rsidR="005B08DD" w:rsidRPr="00E20E5D">
              <w:rPr>
                <w:rFonts w:ascii="Arial" w:hAnsi="Arial" w:cs="Arial"/>
                <w:color w:val="000000" w:themeColor="text1"/>
                <w:sz w:val="22"/>
                <w:szCs w:val="22"/>
              </w:rPr>
              <w:t>e</w:t>
            </w:r>
            <w:r w:rsidR="00ED7B6F" w:rsidRPr="00E20E5D">
              <w:rPr>
                <w:rFonts w:ascii="Arial" w:hAnsi="Arial" w:cs="Arial"/>
                <w:color w:val="000000" w:themeColor="text1"/>
                <w:sz w:val="22"/>
                <w:szCs w:val="22"/>
              </w:rPr>
              <w:t xml:space="preserve"> distressed </w:t>
            </w:r>
            <w:r w:rsidR="00631E46" w:rsidRPr="00E20E5D">
              <w:rPr>
                <w:rFonts w:ascii="Arial" w:hAnsi="Arial" w:cs="Arial"/>
                <w:color w:val="000000" w:themeColor="text1"/>
                <w:sz w:val="22"/>
                <w:szCs w:val="22"/>
              </w:rPr>
              <w:t>ship</w:t>
            </w:r>
            <w:r w:rsidR="00ED7B6F" w:rsidRPr="00E20E5D">
              <w:rPr>
                <w:rFonts w:ascii="Arial" w:hAnsi="Arial" w:cs="Arial"/>
                <w:color w:val="000000" w:themeColor="text1"/>
                <w:sz w:val="22"/>
                <w:szCs w:val="22"/>
              </w:rPr>
              <w:t>.</w:t>
            </w:r>
            <w:r w:rsidRPr="00E20E5D">
              <w:rPr>
                <w:rFonts w:ascii="Arial" w:hAnsi="Arial" w:cs="Arial"/>
                <w:color w:val="000000" w:themeColor="text1"/>
                <w:sz w:val="22"/>
                <w:szCs w:val="22"/>
              </w:rPr>
              <w:t xml:space="preserve"> The French MLA states that a ship </w:t>
            </w:r>
            <w:r w:rsidR="009F5ACC" w:rsidRPr="00E20E5D">
              <w:rPr>
                <w:rFonts w:ascii="Arial" w:hAnsi="Arial" w:cs="Arial"/>
                <w:color w:val="000000" w:themeColor="text1"/>
                <w:sz w:val="22"/>
                <w:szCs w:val="22"/>
              </w:rPr>
              <w:t xml:space="preserve">which is </w:t>
            </w:r>
            <w:r w:rsidRPr="00E20E5D">
              <w:rPr>
                <w:rFonts w:ascii="Arial" w:hAnsi="Arial" w:cs="Arial"/>
                <w:color w:val="000000" w:themeColor="text1"/>
                <w:sz w:val="22"/>
                <w:szCs w:val="22"/>
              </w:rPr>
              <w:t>not technically able to render assistance should not be allowed to sail given the importance of the principle.</w:t>
            </w:r>
          </w:p>
          <w:p w14:paraId="5C1B284E" w14:textId="77777777" w:rsidR="00ED7B6F" w:rsidRPr="00E20E5D" w:rsidRDefault="00ED7B6F" w:rsidP="007E71E1">
            <w:pPr>
              <w:pStyle w:val="Listenabsatz"/>
              <w:ind w:left="0"/>
              <w:jc w:val="both"/>
              <w:rPr>
                <w:rFonts w:ascii="Arial" w:hAnsi="Arial" w:cs="Arial"/>
                <w:color w:val="000000" w:themeColor="text1"/>
                <w:sz w:val="22"/>
                <w:szCs w:val="22"/>
              </w:rPr>
            </w:pPr>
          </w:p>
          <w:p w14:paraId="18E62296" w14:textId="0EF414E7" w:rsidR="00ED7B6F" w:rsidRPr="00E20E5D" w:rsidRDefault="00ED7B6F"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Comment: </w:t>
            </w:r>
          </w:p>
          <w:p w14:paraId="4FC99DB2" w14:textId="77777777" w:rsidR="00ED7B6F" w:rsidRPr="00E20E5D" w:rsidRDefault="00ED7B6F" w:rsidP="007E71E1">
            <w:pPr>
              <w:pStyle w:val="Listenabsatz"/>
              <w:ind w:left="0"/>
              <w:jc w:val="both"/>
              <w:rPr>
                <w:rFonts w:ascii="Arial" w:hAnsi="Arial" w:cs="Arial"/>
                <w:color w:val="000000" w:themeColor="text1"/>
                <w:sz w:val="22"/>
                <w:szCs w:val="22"/>
              </w:rPr>
            </w:pPr>
          </w:p>
          <w:p w14:paraId="04B3A144" w14:textId="6F3237D4" w:rsidR="00110741" w:rsidRPr="00E20E5D" w:rsidRDefault="007E71DA"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It is noted that there is a common understanding that the master </w:t>
            </w:r>
            <w:r w:rsidR="00CA6B79" w:rsidRPr="00E20E5D">
              <w:rPr>
                <w:rFonts w:ascii="Arial" w:hAnsi="Arial" w:cs="Arial"/>
                <w:color w:val="000000" w:themeColor="text1"/>
                <w:sz w:val="22"/>
                <w:szCs w:val="22"/>
              </w:rPr>
              <w:t xml:space="preserve">(to the extent there is one) </w:t>
            </w:r>
            <w:r w:rsidRPr="00E20E5D">
              <w:rPr>
                <w:rFonts w:ascii="Arial" w:hAnsi="Arial" w:cs="Arial"/>
                <w:color w:val="000000" w:themeColor="text1"/>
                <w:sz w:val="22"/>
                <w:szCs w:val="22"/>
              </w:rPr>
              <w:t>of an unmanned ship would not be relieved from the duty to render assistance</w:t>
            </w:r>
            <w:r w:rsidR="00CA6B79" w:rsidRPr="00E20E5D">
              <w:rPr>
                <w:rFonts w:ascii="Arial" w:hAnsi="Arial" w:cs="Arial"/>
                <w:color w:val="000000" w:themeColor="text1"/>
                <w:sz w:val="22"/>
                <w:szCs w:val="22"/>
              </w:rPr>
              <w:t xml:space="preserve">. There is further a common understanding that the extent of this duty will be defined by the actual capability of </w:t>
            </w:r>
            <w:proofErr w:type="spellStart"/>
            <w:r w:rsidR="00CA6B79" w:rsidRPr="00E20E5D">
              <w:rPr>
                <w:rFonts w:ascii="Arial" w:hAnsi="Arial" w:cs="Arial"/>
                <w:color w:val="000000" w:themeColor="text1"/>
                <w:sz w:val="22"/>
                <w:szCs w:val="22"/>
              </w:rPr>
              <w:t>the</w:t>
            </w:r>
            <w:r w:rsidR="00631E46" w:rsidRPr="00E20E5D">
              <w:rPr>
                <w:rFonts w:ascii="Arial" w:hAnsi="Arial" w:cs="Arial"/>
                <w:color w:val="000000" w:themeColor="text1"/>
                <w:sz w:val="22"/>
                <w:szCs w:val="22"/>
              </w:rPr>
              <w:t>ship</w:t>
            </w:r>
            <w:proofErr w:type="spellEnd"/>
            <w:r w:rsidR="00CA6B79" w:rsidRPr="00E20E5D">
              <w:rPr>
                <w:rFonts w:ascii="Arial" w:hAnsi="Arial" w:cs="Arial"/>
                <w:color w:val="000000" w:themeColor="text1"/>
                <w:sz w:val="22"/>
                <w:szCs w:val="22"/>
              </w:rPr>
              <w:t xml:space="preserve"> to render assistance, </w:t>
            </w:r>
            <w:r w:rsidR="009F5ACC" w:rsidRPr="00E20E5D">
              <w:rPr>
                <w:rFonts w:ascii="Arial" w:hAnsi="Arial" w:cs="Arial"/>
                <w:color w:val="000000" w:themeColor="text1"/>
                <w:sz w:val="22"/>
                <w:szCs w:val="22"/>
              </w:rPr>
              <w:t xml:space="preserve">and that effectively this </w:t>
            </w:r>
            <w:r w:rsidR="00CA6B79" w:rsidRPr="00E20E5D">
              <w:rPr>
                <w:rFonts w:ascii="Arial" w:hAnsi="Arial" w:cs="Arial"/>
                <w:color w:val="000000" w:themeColor="text1"/>
                <w:sz w:val="22"/>
                <w:szCs w:val="22"/>
              </w:rPr>
              <w:t xml:space="preserve">may reduce the duty in certain aspects (but possibly increase it in other aspects depending on the technical capabilities). However, the answers indicate a discrepancy when it comes to the minimum extent of the duty. </w:t>
            </w:r>
            <w:r w:rsidR="00EB50B5" w:rsidRPr="00E20E5D">
              <w:rPr>
                <w:rFonts w:ascii="Arial" w:hAnsi="Arial" w:cs="Arial"/>
                <w:color w:val="000000" w:themeColor="text1"/>
                <w:sz w:val="22"/>
                <w:szCs w:val="22"/>
              </w:rPr>
              <w:t>While s</w:t>
            </w:r>
            <w:r w:rsidR="00CA6B79" w:rsidRPr="00E20E5D">
              <w:rPr>
                <w:rFonts w:ascii="Arial" w:hAnsi="Arial" w:cs="Arial"/>
                <w:color w:val="000000" w:themeColor="text1"/>
                <w:sz w:val="22"/>
                <w:szCs w:val="22"/>
              </w:rPr>
              <w:t xml:space="preserve">ome answers seem to suggest that it would suffice for the </w:t>
            </w:r>
            <w:r w:rsidR="00631E46" w:rsidRPr="00E20E5D">
              <w:rPr>
                <w:rFonts w:ascii="Arial" w:hAnsi="Arial" w:cs="Arial"/>
                <w:color w:val="000000" w:themeColor="text1"/>
                <w:sz w:val="22"/>
                <w:szCs w:val="22"/>
              </w:rPr>
              <w:t>ship</w:t>
            </w:r>
            <w:r w:rsidR="00CA6B79" w:rsidRPr="00E20E5D">
              <w:rPr>
                <w:rFonts w:ascii="Arial" w:hAnsi="Arial" w:cs="Arial"/>
                <w:color w:val="000000" w:themeColor="text1"/>
                <w:sz w:val="22"/>
                <w:szCs w:val="22"/>
              </w:rPr>
              <w:t xml:space="preserve"> </w:t>
            </w:r>
            <w:r w:rsidR="00CA6B79" w:rsidRPr="00E20E5D">
              <w:rPr>
                <w:rFonts w:ascii="Arial" w:hAnsi="Arial" w:cs="Arial"/>
                <w:color w:val="000000" w:themeColor="text1"/>
                <w:sz w:val="22"/>
                <w:szCs w:val="22"/>
              </w:rPr>
              <w:lastRenderedPageBreak/>
              <w:t xml:space="preserve">to </w:t>
            </w:r>
            <w:r w:rsidR="00EB50B5" w:rsidRPr="00E20E5D">
              <w:rPr>
                <w:rFonts w:ascii="Arial" w:hAnsi="Arial" w:cs="Arial"/>
                <w:color w:val="000000" w:themeColor="text1"/>
                <w:sz w:val="22"/>
                <w:szCs w:val="22"/>
              </w:rPr>
              <w:t>sail</w:t>
            </w:r>
            <w:r w:rsidR="00CA6B79" w:rsidRPr="00E20E5D">
              <w:rPr>
                <w:rFonts w:ascii="Arial" w:hAnsi="Arial" w:cs="Arial"/>
                <w:color w:val="000000" w:themeColor="text1"/>
                <w:sz w:val="22"/>
                <w:szCs w:val="22"/>
              </w:rPr>
              <w:t xml:space="preserve"> to the </w:t>
            </w:r>
            <w:r w:rsidR="00EB50B5" w:rsidRPr="00E20E5D">
              <w:rPr>
                <w:rFonts w:ascii="Arial" w:hAnsi="Arial" w:cs="Arial"/>
                <w:color w:val="000000" w:themeColor="text1"/>
                <w:sz w:val="22"/>
                <w:szCs w:val="22"/>
              </w:rPr>
              <w:t xml:space="preserve">distress location and </w:t>
            </w:r>
            <w:r w:rsidR="009F5ACC" w:rsidRPr="00E20E5D">
              <w:rPr>
                <w:rFonts w:ascii="Arial" w:hAnsi="Arial" w:cs="Arial"/>
                <w:color w:val="000000" w:themeColor="text1"/>
                <w:sz w:val="22"/>
                <w:szCs w:val="22"/>
              </w:rPr>
              <w:t xml:space="preserve">send </w:t>
            </w:r>
            <w:r w:rsidR="00EB50B5" w:rsidRPr="00E20E5D">
              <w:rPr>
                <w:rFonts w:ascii="Arial" w:hAnsi="Arial" w:cs="Arial"/>
                <w:color w:val="000000" w:themeColor="text1"/>
                <w:sz w:val="22"/>
                <w:szCs w:val="22"/>
              </w:rPr>
              <w:t>electronic signals</w:t>
            </w:r>
            <w:r w:rsidR="009F5ACC" w:rsidRPr="00E20E5D">
              <w:rPr>
                <w:rFonts w:ascii="Arial" w:hAnsi="Arial" w:cs="Arial"/>
                <w:color w:val="000000" w:themeColor="text1"/>
                <w:sz w:val="22"/>
                <w:szCs w:val="22"/>
              </w:rPr>
              <w:t>,</w:t>
            </w:r>
            <w:r w:rsidR="00EB50B5" w:rsidRPr="00E20E5D">
              <w:rPr>
                <w:rFonts w:ascii="Arial" w:hAnsi="Arial" w:cs="Arial"/>
                <w:color w:val="000000" w:themeColor="text1"/>
                <w:sz w:val="22"/>
                <w:szCs w:val="22"/>
              </w:rPr>
              <w:t xml:space="preserve"> others seem to suggest that the </w:t>
            </w:r>
            <w:r w:rsidR="00631E46" w:rsidRPr="00E20E5D">
              <w:rPr>
                <w:rFonts w:ascii="Arial" w:hAnsi="Arial" w:cs="Arial"/>
                <w:color w:val="000000" w:themeColor="text1"/>
                <w:sz w:val="22"/>
                <w:szCs w:val="22"/>
              </w:rPr>
              <w:t>ship</w:t>
            </w:r>
            <w:r w:rsidR="00EB50B5" w:rsidRPr="00E20E5D">
              <w:rPr>
                <w:rFonts w:ascii="Arial" w:hAnsi="Arial" w:cs="Arial"/>
                <w:color w:val="000000" w:themeColor="text1"/>
                <w:sz w:val="22"/>
                <w:szCs w:val="22"/>
              </w:rPr>
              <w:t xml:space="preserve"> </w:t>
            </w:r>
            <w:r w:rsidR="009F5ACC" w:rsidRPr="00E20E5D">
              <w:rPr>
                <w:rFonts w:ascii="Arial" w:hAnsi="Arial" w:cs="Arial"/>
                <w:color w:val="000000" w:themeColor="text1"/>
                <w:sz w:val="22"/>
                <w:szCs w:val="22"/>
              </w:rPr>
              <w:t xml:space="preserve">inter alia </w:t>
            </w:r>
            <w:r w:rsidR="001F4391">
              <w:rPr>
                <w:rFonts w:ascii="Arial" w:hAnsi="Arial" w:cs="Arial"/>
                <w:color w:val="000000" w:themeColor="text1"/>
                <w:sz w:val="22"/>
                <w:szCs w:val="22"/>
              </w:rPr>
              <w:t xml:space="preserve">must be capable of </w:t>
            </w:r>
            <w:r w:rsidR="00EB50B5" w:rsidRPr="00E20E5D">
              <w:rPr>
                <w:rFonts w:ascii="Arial" w:hAnsi="Arial" w:cs="Arial"/>
                <w:color w:val="000000" w:themeColor="text1"/>
                <w:sz w:val="22"/>
                <w:szCs w:val="22"/>
              </w:rPr>
              <w:t xml:space="preserve">taking </w:t>
            </w:r>
            <w:proofErr w:type="gramStart"/>
            <w:r w:rsidR="009F5ACC" w:rsidRPr="00E20E5D">
              <w:rPr>
                <w:rFonts w:ascii="Arial" w:hAnsi="Arial" w:cs="Arial"/>
                <w:color w:val="000000" w:themeColor="text1"/>
                <w:sz w:val="22"/>
                <w:szCs w:val="22"/>
              </w:rPr>
              <w:t xml:space="preserve">distressed  </w:t>
            </w:r>
            <w:r w:rsidR="00EB50B5" w:rsidRPr="00E20E5D">
              <w:rPr>
                <w:rFonts w:ascii="Arial" w:hAnsi="Arial" w:cs="Arial"/>
                <w:color w:val="000000" w:themeColor="text1"/>
                <w:sz w:val="22"/>
                <w:szCs w:val="22"/>
              </w:rPr>
              <w:t>persons</w:t>
            </w:r>
            <w:proofErr w:type="gramEnd"/>
            <w:r w:rsidR="00EB50B5" w:rsidRPr="00E20E5D">
              <w:rPr>
                <w:rFonts w:ascii="Arial" w:hAnsi="Arial" w:cs="Arial"/>
                <w:color w:val="000000" w:themeColor="text1"/>
                <w:sz w:val="22"/>
                <w:szCs w:val="22"/>
              </w:rPr>
              <w:t xml:space="preserve"> on-board. </w:t>
            </w:r>
          </w:p>
          <w:p w14:paraId="7A3E5AE2" w14:textId="77777777" w:rsidR="005103B9" w:rsidRPr="00E20E5D" w:rsidRDefault="005103B9" w:rsidP="00CA6B79">
            <w:pPr>
              <w:pStyle w:val="Listenabsatz"/>
              <w:ind w:left="0"/>
              <w:jc w:val="both"/>
              <w:rPr>
                <w:rFonts w:ascii="Arial" w:hAnsi="Arial" w:cs="Arial"/>
                <w:color w:val="000000" w:themeColor="text1"/>
                <w:sz w:val="22"/>
                <w:szCs w:val="22"/>
                <w:lang w:val="en-US"/>
              </w:rPr>
            </w:pPr>
          </w:p>
        </w:tc>
      </w:tr>
      <w:tr w:rsidR="005103B9" w:rsidRPr="00A24D7B" w14:paraId="21368036" w14:textId="77777777" w:rsidTr="007E71E1">
        <w:tc>
          <w:tcPr>
            <w:tcW w:w="9016" w:type="dxa"/>
          </w:tcPr>
          <w:p w14:paraId="6630B347" w14:textId="77777777" w:rsidR="00B4141E" w:rsidRPr="00E20E5D" w:rsidRDefault="00B4141E" w:rsidP="00B4141E">
            <w:pPr>
              <w:pStyle w:val="Listenabsatz"/>
              <w:ind w:left="360"/>
              <w:jc w:val="both"/>
              <w:rPr>
                <w:rFonts w:ascii="Arial" w:hAnsi="Arial" w:cs="Arial"/>
                <w:b/>
                <w:color w:val="000000" w:themeColor="text1"/>
                <w:sz w:val="22"/>
                <w:szCs w:val="22"/>
              </w:rPr>
            </w:pPr>
          </w:p>
          <w:p w14:paraId="755A9F3B" w14:textId="77777777" w:rsidR="005103B9" w:rsidRPr="00E20E5D" w:rsidRDefault="005103B9" w:rsidP="005103B9">
            <w:pPr>
              <w:pStyle w:val="Listenabsatz"/>
              <w:numPr>
                <w:ilvl w:val="0"/>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THE INTERNATIONAL REGULATIONS FOR PREVENTING OF COLLISIONS AT SEA, 1972 (COLREGS) </w:t>
            </w:r>
          </w:p>
          <w:p w14:paraId="16C51154" w14:textId="77777777" w:rsidR="00B4141E" w:rsidRPr="00E20E5D" w:rsidRDefault="00B4141E" w:rsidP="00B4141E">
            <w:pPr>
              <w:pStyle w:val="Listenabsatz"/>
              <w:ind w:left="360"/>
              <w:jc w:val="both"/>
              <w:rPr>
                <w:rFonts w:ascii="Arial" w:hAnsi="Arial" w:cs="Arial"/>
                <w:b/>
                <w:color w:val="000000" w:themeColor="text1"/>
                <w:sz w:val="22"/>
                <w:szCs w:val="22"/>
              </w:rPr>
            </w:pPr>
          </w:p>
        </w:tc>
      </w:tr>
      <w:tr w:rsidR="005103B9" w:rsidRPr="00A24D7B" w14:paraId="58C860DB" w14:textId="77777777" w:rsidTr="007E71E1">
        <w:tc>
          <w:tcPr>
            <w:tcW w:w="9016" w:type="dxa"/>
          </w:tcPr>
          <w:p w14:paraId="309B7E9D" w14:textId="77777777" w:rsidR="00B4141E" w:rsidRPr="00E20E5D" w:rsidRDefault="00B4141E" w:rsidP="00B4141E">
            <w:pPr>
              <w:pStyle w:val="Listenabsatz"/>
              <w:ind w:left="792"/>
              <w:jc w:val="both"/>
              <w:rPr>
                <w:rFonts w:ascii="Arial" w:hAnsi="Arial" w:cs="Arial"/>
                <w:b/>
                <w:color w:val="000000" w:themeColor="text1"/>
                <w:sz w:val="22"/>
                <w:szCs w:val="22"/>
              </w:rPr>
            </w:pPr>
          </w:p>
          <w:p w14:paraId="58552154"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Would the operation of an unmanned “ship” without any on board personnel, per se, be contrary to the duty / principle of “good seamanship” under the COLREGS, as interpreted nationally, regardless of the safety credentials of the remote control system? </w:t>
            </w:r>
          </w:p>
          <w:p w14:paraId="42E1500A" w14:textId="77777777" w:rsidR="00B4141E" w:rsidRPr="00E20E5D" w:rsidRDefault="00B4141E" w:rsidP="00B4141E">
            <w:pPr>
              <w:pStyle w:val="Listenabsatz"/>
              <w:ind w:left="792"/>
              <w:jc w:val="both"/>
              <w:rPr>
                <w:rFonts w:ascii="Arial" w:hAnsi="Arial" w:cs="Arial"/>
                <w:b/>
                <w:color w:val="000000" w:themeColor="text1"/>
                <w:sz w:val="22"/>
                <w:szCs w:val="22"/>
              </w:rPr>
            </w:pPr>
          </w:p>
        </w:tc>
      </w:tr>
      <w:tr w:rsidR="005103B9" w:rsidRPr="00A24D7B" w14:paraId="7491BFF5" w14:textId="77777777" w:rsidTr="007E71E1">
        <w:tc>
          <w:tcPr>
            <w:tcW w:w="9016" w:type="dxa"/>
          </w:tcPr>
          <w:p w14:paraId="1A388781"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Answer:</w:t>
            </w:r>
          </w:p>
          <w:p w14:paraId="05B32075"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  </w:t>
            </w:r>
          </w:p>
          <w:p w14:paraId="43F0CBA5" w14:textId="4325B6B3" w:rsidR="00C8178B" w:rsidRPr="00E20E5D" w:rsidRDefault="00F92971" w:rsidP="00C8178B">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11</w:t>
            </w:r>
            <w:r w:rsidR="001434CE" w:rsidRPr="00E20E5D">
              <w:rPr>
                <w:rFonts w:ascii="Arial" w:hAnsi="Arial" w:cs="Arial"/>
                <w:color w:val="000000" w:themeColor="text1"/>
                <w:sz w:val="22"/>
                <w:szCs w:val="22"/>
              </w:rPr>
              <w:t xml:space="preserve"> MLAs state that unmanned operation should not necessarily be considered contrary to good seamanship (</w:t>
            </w:r>
            <w:proofErr w:type="spellStart"/>
            <w:r w:rsidR="001434CE" w:rsidRPr="00E20E5D">
              <w:rPr>
                <w:rFonts w:ascii="Arial" w:hAnsi="Arial" w:cs="Arial"/>
                <w:color w:val="000000" w:themeColor="text1"/>
                <w:sz w:val="22"/>
                <w:szCs w:val="22"/>
              </w:rPr>
              <w:t>Arg</w:t>
            </w:r>
            <w:proofErr w:type="spellEnd"/>
            <w:r w:rsidR="001434CE" w:rsidRPr="00E20E5D">
              <w:rPr>
                <w:rFonts w:ascii="Arial" w:hAnsi="Arial" w:cs="Arial"/>
                <w:color w:val="000000" w:themeColor="text1"/>
                <w:sz w:val="22"/>
                <w:szCs w:val="22"/>
              </w:rPr>
              <w:t xml:space="preserve">, </w:t>
            </w:r>
            <w:proofErr w:type="spellStart"/>
            <w:r w:rsidR="001434CE" w:rsidRPr="00E20E5D">
              <w:rPr>
                <w:rFonts w:ascii="Arial" w:hAnsi="Arial" w:cs="Arial"/>
                <w:color w:val="000000" w:themeColor="text1"/>
                <w:sz w:val="22"/>
                <w:szCs w:val="22"/>
              </w:rPr>
              <w:t>Bri</w:t>
            </w:r>
            <w:proofErr w:type="spellEnd"/>
            <w:r w:rsidR="007F1D6C" w:rsidRPr="00E20E5D">
              <w:rPr>
                <w:rFonts w:ascii="Arial" w:hAnsi="Arial" w:cs="Arial"/>
                <w:color w:val="000000" w:themeColor="text1"/>
                <w:sz w:val="22"/>
                <w:szCs w:val="22"/>
              </w:rPr>
              <w:t>, Can, Chi</w:t>
            </w:r>
            <w:r w:rsidR="00C8178B" w:rsidRPr="00E20E5D">
              <w:rPr>
                <w:rFonts w:ascii="Arial" w:hAnsi="Arial" w:cs="Arial"/>
                <w:color w:val="000000" w:themeColor="text1"/>
                <w:sz w:val="22"/>
                <w:szCs w:val="22"/>
              </w:rPr>
              <w:t>, Den,</w:t>
            </w:r>
            <w:r w:rsidR="00A849A7" w:rsidRPr="00E20E5D">
              <w:rPr>
                <w:rFonts w:ascii="Arial" w:hAnsi="Arial" w:cs="Arial"/>
                <w:color w:val="000000" w:themeColor="text1"/>
                <w:sz w:val="22"/>
                <w:szCs w:val="22"/>
              </w:rPr>
              <w:t xml:space="preserve"> </w:t>
            </w:r>
            <w:proofErr w:type="spellStart"/>
            <w:r w:rsidR="00A849A7" w:rsidRPr="00E20E5D">
              <w:rPr>
                <w:rFonts w:ascii="Arial" w:hAnsi="Arial" w:cs="Arial"/>
                <w:color w:val="000000" w:themeColor="text1"/>
                <w:sz w:val="22"/>
                <w:szCs w:val="22"/>
              </w:rPr>
              <w:t>Dut</w:t>
            </w:r>
            <w:proofErr w:type="spellEnd"/>
            <w:r w:rsidR="00A849A7" w:rsidRPr="00E20E5D">
              <w:rPr>
                <w:rFonts w:ascii="Arial" w:hAnsi="Arial" w:cs="Arial"/>
                <w:color w:val="000000" w:themeColor="text1"/>
                <w:sz w:val="22"/>
                <w:szCs w:val="22"/>
              </w:rPr>
              <w:t>,</w:t>
            </w:r>
            <w:r w:rsidR="00C8178B" w:rsidRPr="00E20E5D">
              <w:rPr>
                <w:rFonts w:ascii="Arial" w:hAnsi="Arial" w:cs="Arial"/>
                <w:color w:val="000000" w:themeColor="text1"/>
                <w:sz w:val="22"/>
                <w:szCs w:val="22"/>
              </w:rPr>
              <w:t xml:space="preserve"> Fin</w:t>
            </w:r>
            <w:r w:rsidR="002A79A0" w:rsidRPr="00E20E5D">
              <w:rPr>
                <w:rFonts w:ascii="Arial" w:hAnsi="Arial" w:cs="Arial"/>
                <w:color w:val="000000" w:themeColor="text1"/>
                <w:sz w:val="22"/>
                <w:szCs w:val="22"/>
              </w:rPr>
              <w:t xml:space="preserve">, </w:t>
            </w:r>
            <w:proofErr w:type="spellStart"/>
            <w:r w:rsidR="00470DAB" w:rsidRPr="00E20E5D">
              <w:rPr>
                <w:rFonts w:ascii="Arial" w:hAnsi="Arial" w:cs="Arial"/>
                <w:color w:val="000000" w:themeColor="text1"/>
                <w:sz w:val="22"/>
                <w:szCs w:val="22"/>
              </w:rPr>
              <w:t>Ger</w:t>
            </w:r>
            <w:proofErr w:type="spellEnd"/>
            <w:r w:rsidR="00A849A7" w:rsidRPr="00E20E5D">
              <w:rPr>
                <w:rFonts w:ascii="Arial" w:hAnsi="Arial" w:cs="Arial"/>
                <w:color w:val="000000" w:themeColor="text1"/>
                <w:sz w:val="22"/>
                <w:szCs w:val="22"/>
              </w:rPr>
              <w:t xml:space="preserve">, </w:t>
            </w:r>
            <w:proofErr w:type="spellStart"/>
            <w:r w:rsidR="00A849A7" w:rsidRPr="00E20E5D">
              <w:rPr>
                <w:rFonts w:ascii="Arial" w:hAnsi="Arial" w:cs="Arial"/>
                <w:color w:val="000000" w:themeColor="text1"/>
                <w:sz w:val="22"/>
                <w:szCs w:val="22"/>
              </w:rPr>
              <w:t>Ita</w:t>
            </w:r>
            <w:proofErr w:type="spellEnd"/>
            <w:r w:rsidR="00A849A7" w:rsidRPr="00E20E5D">
              <w:rPr>
                <w:rFonts w:ascii="Arial" w:hAnsi="Arial" w:cs="Arial"/>
                <w:color w:val="000000" w:themeColor="text1"/>
                <w:sz w:val="22"/>
                <w:szCs w:val="22"/>
              </w:rPr>
              <w:t xml:space="preserve">, Jap, </w:t>
            </w:r>
            <w:proofErr w:type="gramStart"/>
            <w:r w:rsidR="00A849A7" w:rsidRPr="00E20E5D">
              <w:rPr>
                <w:rFonts w:ascii="Arial" w:hAnsi="Arial" w:cs="Arial"/>
                <w:color w:val="000000" w:themeColor="text1"/>
                <w:sz w:val="22"/>
                <w:szCs w:val="22"/>
              </w:rPr>
              <w:t>Pan</w:t>
            </w:r>
            <w:proofErr w:type="gramEnd"/>
            <w:r w:rsidRPr="00E20E5D">
              <w:rPr>
                <w:rFonts w:ascii="Arial" w:hAnsi="Arial" w:cs="Arial"/>
                <w:color w:val="000000" w:themeColor="text1"/>
                <w:sz w:val="22"/>
                <w:szCs w:val="22"/>
              </w:rPr>
              <w:t xml:space="preserve">). The Spanish MLA states that it is possible that the operation of an unmanned ship would be held contrary to the principle of good seamanship. </w:t>
            </w:r>
            <w:r w:rsidR="001B3ED4" w:rsidRPr="00E20E5D">
              <w:rPr>
                <w:rFonts w:ascii="Arial" w:hAnsi="Arial" w:cs="Arial"/>
                <w:color w:val="000000" w:themeColor="text1"/>
                <w:sz w:val="22"/>
                <w:szCs w:val="22"/>
              </w:rPr>
              <w:t>Two</w:t>
            </w:r>
            <w:r w:rsidR="00C8178B"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MLA</w:t>
            </w:r>
            <w:r w:rsidR="001B3ED4" w:rsidRPr="00E20E5D">
              <w:rPr>
                <w:rFonts w:ascii="Arial" w:hAnsi="Arial" w:cs="Arial"/>
                <w:color w:val="000000" w:themeColor="text1"/>
                <w:sz w:val="22"/>
                <w:szCs w:val="22"/>
              </w:rPr>
              <w:t>s</w:t>
            </w:r>
            <w:r w:rsidR="00C8178B" w:rsidRPr="00E20E5D">
              <w:rPr>
                <w:rFonts w:ascii="Arial" w:hAnsi="Arial" w:cs="Arial"/>
                <w:color w:val="000000" w:themeColor="text1"/>
                <w:sz w:val="22"/>
                <w:szCs w:val="22"/>
              </w:rPr>
              <w:t xml:space="preserve"> state that such operation would be contrary to the standards of goods seamanship (</w:t>
            </w:r>
            <w:proofErr w:type="spellStart"/>
            <w:r w:rsidR="00C8178B" w:rsidRPr="00E20E5D">
              <w:rPr>
                <w:rFonts w:ascii="Arial" w:hAnsi="Arial" w:cs="Arial"/>
                <w:color w:val="000000" w:themeColor="text1"/>
                <w:sz w:val="22"/>
                <w:szCs w:val="22"/>
              </w:rPr>
              <w:t>Cro</w:t>
            </w:r>
            <w:proofErr w:type="spellEnd"/>
            <w:r w:rsidR="001B3ED4" w:rsidRPr="00E20E5D">
              <w:rPr>
                <w:rFonts w:ascii="Arial" w:hAnsi="Arial" w:cs="Arial"/>
                <w:color w:val="000000" w:themeColor="text1"/>
                <w:sz w:val="22"/>
                <w:szCs w:val="22"/>
              </w:rPr>
              <w:t>, Mal</w:t>
            </w:r>
            <w:r w:rsidRPr="00E20E5D">
              <w:rPr>
                <w:rFonts w:ascii="Arial" w:hAnsi="Arial" w:cs="Arial"/>
                <w:color w:val="000000" w:themeColor="text1"/>
                <w:sz w:val="22"/>
                <w:szCs w:val="22"/>
              </w:rPr>
              <w:t>).</w:t>
            </w:r>
            <w:r w:rsidR="0020059E" w:rsidRPr="00E20E5D">
              <w:rPr>
                <w:rFonts w:ascii="Arial" w:hAnsi="Arial" w:cs="Arial"/>
                <w:color w:val="000000" w:themeColor="text1"/>
                <w:sz w:val="22"/>
                <w:szCs w:val="22"/>
              </w:rPr>
              <w:t xml:space="preserve"> Four</w:t>
            </w:r>
            <w:r w:rsidR="00C8178B" w:rsidRPr="00E20E5D">
              <w:rPr>
                <w:rFonts w:ascii="Arial" w:hAnsi="Arial" w:cs="Arial"/>
                <w:color w:val="000000" w:themeColor="text1"/>
                <w:sz w:val="22"/>
                <w:szCs w:val="22"/>
              </w:rPr>
              <w:t xml:space="preserve"> MLAs do not take a position (Bra, </w:t>
            </w:r>
            <w:proofErr w:type="spellStart"/>
            <w:r w:rsidR="0020059E"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20059E"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Pr="00E20E5D">
              <w:rPr>
                <w:rFonts w:ascii="Arial" w:hAnsi="Arial" w:cs="Arial"/>
                <w:color w:val="000000" w:themeColor="text1"/>
                <w:sz w:val="22"/>
                <w:szCs w:val="22"/>
              </w:rPr>
              <w:t xml:space="preserve">, </w:t>
            </w:r>
            <w:proofErr w:type="gramStart"/>
            <w:r w:rsidRPr="00E20E5D">
              <w:rPr>
                <w:rFonts w:ascii="Arial" w:hAnsi="Arial" w:cs="Arial"/>
                <w:color w:val="000000" w:themeColor="text1"/>
                <w:sz w:val="22"/>
                <w:szCs w:val="22"/>
              </w:rPr>
              <w:t>Sin</w:t>
            </w:r>
            <w:proofErr w:type="gramEnd"/>
            <w:r w:rsidRPr="00E20E5D">
              <w:rPr>
                <w:rFonts w:ascii="Arial" w:hAnsi="Arial" w:cs="Arial"/>
                <w:color w:val="000000" w:themeColor="text1"/>
                <w:sz w:val="22"/>
                <w:szCs w:val="22"/>
              </w:rPr>
              <w:t>, US).</w:t>
            </w:r>
          </w:p>
          <w:p w14:paraId="07C15A0D" w14:textId="77777777" w:rsidR="00C8178B" w:rsidRPr="00E20E5D" w:rsidRDefault="00C8178B" w:rsidP="007E71E1">
            <w:pPr>
              <w:pStyle w:val="Listenabsatz"/>
              <w:ind w:left="0"/>
              <w:jc w:val="both"/>
              <w:rPr>
                <w:rFonts w:ascii="Arial" w:hAnsi="Arial" w:cs="Arial"/>
                <w:color w:val="000000" w:themeColor="text1"/>
                <w:sz w:val="22"/>
                <w:szCs w:val="22"/>
              </w:rPr>
            </w:pPr>
          </w:p>
          <w:p w14:paraId="1FA867C9" w14:textId="77777777" w:rsidR="007F1D6C" w:rsidRPr="00E20E5D" w:rsidRDefault="0020059E" w:rsidP="007F1D6C">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Eight</w:t>
            </w:r>
            <w:r w:rsidR="007F1D6C" w:rsidRPr="00E20E5D">
              <w:rPr>
                <w:rFonts w:ascii="Arial" w:hAnsi="Arial" w:cs="Arial"/>
                <w:color w:val="000000" w:themeColor="text1"/>
                <w:sz w:val="22"/>
                <w:szCs w:val="22"/>
              </w:rPr>
              <w:t xml:space="preserve"> MLAs emphasise the </w:t>
            </w:r>
            <w:r w:rsidR="00D1705D" w:rsidRPr="00E20E5D">
              <w:rPr>
                <w:rFonts w:ascii="Arial" w:hAnsi="Arial" w:cs="Arial"/>
                <w:color w:val="000000" w:themeColor="text1"/>
                <w:sz w:val="22"/>
                <w:szCs w:val="22"/>
              </w:rPr>
              <w:t xml:space="preserve">requirement </w:t>
            </w:r>
            <w:r w:rsidR="007F1D6C" w:rsidRPr="00E20E5D">
              <w:rPr>
                <w:rFonts w:ascii="Arial" w:hAnsi="Arial" w:cs="Arial"/>
                <w:color w:val="000000" w:themeColor="text1"/>
                <w:sz w:val="22"/>
                <w:szCs w:val="22"/>
              </w:rPr>
              <w:t xml:space="preserve">that unmanned </w:t>
            </w:r>
            <w:r w:rsidR="00631E46" w:rsidRPr="00E20E5D">
              <w:rPr>
                <w:rFonts w:ascii="Arial" w:hAnsi="Arial" w:cs="Arial"/>
                <w:color w:val="000000" w:themeColor="text1"/>
                <w:sz w:val="22"/>
                <w:szCs w:val="22"/>
              </w:rPr>
              <w:t>ship</w:t>
            </w:r>
            <w:r w:rsidR="007F1D6C" w:rsidRPr="00E20E5D">
              <w:rPr>
                <w:rFonts w:ascii="Arial" w:hAnsi="Arial" w:cs="Arial"/>
                <w:color w:val="000000" w:themeColor="text1"/>
                <w:sz w:val="22"/>
                <w:szCs w:val="22"/>
              </w:rPr>
              <w:t xml:space="preserve"> must be at least as safe as </w:t>
            </w:r>
            <w:r w:rsidR="00631E46" w:rsidRPr="00E20E5D">
              <w:rPr>
                <w:rFonts w:ascii="Arial" w:hAnsi="Arial" w:cs="Arial"/>
                <w:color w:val="000000" w:themeColor="text1"/>
                <w:sz w:val="22"/>
                <w:szCs w:val="22"/>
              </w:rPr>
              <w:t>ship</w:t>
            </w:r>
            <w:r w:rsidR="007F1D6C" w:rsidRPr="00E20E5D">
              <w:rPr>
                <w:rFonts w:ascii="Arial" w:hAnsi="Arial" w:cs="Arial"/>
                <w:color w:val="000000" w:themeColor="text1"/>
                <w:sz w:val="22"/>
                <w:szCs w:val="22"/>
              </w:rPr>
              <w:t>s operated by a qualified crew (</w:t>
            </w:r>
            <w:proofErr w:type="spellStart"/>
            <w:r w:rsidR="007F1D6C" w:rsidRPr="00E20E5D">
              <w:rPr>
                <w:rFonts w:ascii="Arial" w:hAnsi="Arial" w:cs="Arial"/>
                <w:color w:val="000000" w:themeColor="text1"/>
                <w:sz w:val="22"/>
                <w:szCs w:val="22"/>
              </w:rPr>
              <w:t>Arg</w:t>
            </w:r>
            <w:proofErr w:type="spellEnd"/>
            <w:r w:rsidR="007F1D6C" w:rsidRPr="00E20E5D">
              <w:rPr>
                <w:rFonts w:ascii="Arial" w:hAnsi="Arial" w:cs="Arial"/>
                <w:color w:val="000000" w:themeColor="text1"/>
                <w:sz w:val="22"/>
                <w:szCs w:val="22"/>
              </w:rPr>
              <w:t xml:space="preserve">, </w:t>
            </w:r>
            <w:proofErr w:type="spellStart"/>
            <w:r w:rsidR="007F1D6C" w:rsidRPr="00E20E5D">
              <w:rPr>
                <w:rFonts w:ascii="Arial" w:hAnsi="Arial" w:cs="Arial"/>
                <w:color w:val="000000" w:themeColor="text1"/>
                <w:sz w:val="22"/>
                <w:szCs w:val="22"/>
              </w:rPr>
              <w:t>Bri</w:t>
            </w:r>
            <w:proofErr w:type="spellEnd"/>
            <w:r w:rsidR="007F1D6C" w:rsidRPr="00E20E5D">
              <w:rPr>
                <w:rFonts w:ascii="Arial" w:hAnsi="Arial" w:cs="Arial"/>
                <w:color w:val="000000" w:themeColor="text1"/>
                <w:sz w:val="22"/>
                <w:szCs w:val="22"/>
              </w:rPr>
              <w:t>, Can, Chi</w:t>
            </w:r>
            <w:r w:rsidR="00470DAB" w:rsidRPr="00E20E5D">
              <w:rPr>
                <w:rFonts w:ascii="Arial" w:hAnsi="Arial" w:cs="Arial"/>
                <w:color w:val="000000" w:themeColor="text1"/>
                <w:sz w:val="22"/>
                <w:szCs w:val="22"/>
              </w:rPr>
              <w:t>,</w:t>
            </w:r>
            <w:r w:rsidR="00A849A7" w:rsidRPr="00E20E5D">
              <w:rPr>
                <w:rFonts w:ascii="Arial" w:hAnsi="Arial" w:cs="Arial"/>
                <w:color w:val="000000" w:themeColor="text1"/>
                <w:sz w:val="22"/>
                <w:szCs w:val="22"/>
              </w:rPr>
              <w:t xml:space="preserve"> </w:t>
            </w:r>
            <w:proofErr w:type="spellStart"/>
            <w:r w:rsidR="00A849A7" w:rsidRPr="00E20E5D">
              <w:rPr>
                <w:rFonts w:ascii="Arial" w:hAnsi="Arial" w:cs="Arial"/>
                <w:color w:val="000000" w:themeColor="text1"/>
                <w:sz w:val="22"/>
                <w:szCs w:val="22"/>
              </w:rPr>
              <w:t>Dut</w:t>
            </w:r>
            <w:proofErr w:type="spellEnd"/>
            <w:r w:rsidR="00A849A7" w:rsidRPr="00E20E5D">
              <w:rPr>
                <w:rFonts w:ascii="Arial" w:hAnsi="Arial" w:cs="Arial"/>
                <w:color w:val="000000" w:themeColor="text1"/>
                <w:sz w:val="22"/>
                <w:szCs w:val="22"/>
              </w:rPr>
              <w:t>,</w:t>
            </w:r>
            <w:r w:rsidR="00470DAB" w:rsidRPr="00E20E5D">
              <w:rPr>
                <w:rFonts w:ascii="Arial" w:hAnsi="Arial" w:cs="Arial"/>
                <w:color w:val="000000" w:themeColor="text1"/>
                <w:sz w:val="22"/>
                <w:szCs w:val="22"/>
              </w:rPr>
              <w:t xml:space="preserve"> </w:t>
            </w:r>
            <w:proofErr w:type="spellStart"/>
            <w:r w:rsidR="00470DAB" w:rsidRPr="00E20E5D">
              <w:rPr>
                <w:rFonts w:ascii="Arial" w:hAnsi="Arial" w:cs="Arial"/>
                <w:color w:val="000000" w:themeColor="text1"/>
                <w:sz w:val="22"/>
                <w:szCs w:val="22"/>
              </w:rPr>
              <w:t>Ger</w:t>
            </w:r>
            <w:proofErr w:type="spellEnd"/>
            <w:r w:rsidR="00A849A7" w:rsidRPr="00E20E5D">
              <w:rPr>
                <w:rFonts w:ascii="Arial" w:hAnsi="Arial" w:cs="Arial"/>
                <w:color w:val="000000" w:themeColor="text1"/>
                <w:sz w:val="22"/>
                <w:szCs w:val="22"/>
              </w:rPr>
              <w:t xml:space="preserve">, Jap, </w:t>
            </w:r>
            <w:proofErr w:type="gramStart"/>
            <w:r w:rsidR="00A849A7" w:rsidRPr="00E20E5D">
              <w:rPr>
                <w:rFonts w:ascii="Arial" w:hAnsi="Arial" w:cs="Arial"/>
                <w:color w:val="000000" w:themeColor="text1"/>
                <w:sz w:val="22"/>
                <w:szCs w:val="22"/>
              </w:rPr>
              <w:t>Pan</w:t>
            </w:r>
            <w:proofErr w:type="gramEnd"/>
            <w:r w:rsidRPr="00E20E5D">
              <w:rPr>
                <w:rFonts w:ascii="Arial" w:hAnsi="Arial" w:cs="Arial"/>
                <w:color w:val="000000" w:themeColor="text1"/>
                <w:sz w:val="22"/>
                <w:szCs w:val="22"/>
              </w:rPr>
              <w:t>).</w:t>
            </w:r>
          </w:p>
          <w:p w14:paraId="1AA2534D" w14:textId="77777777" w:rsidR="00466CDF" w:rsidRPr="00E20E5D" w:rsidRDefault="00466CDF" w:rsidP="007F1D6C">
            <w:pPr>
              <w:pStyle w:val="Listenabsatz"/>
              <w:ind w:left="0"/>
              <w:jc w:val="both"/>
              <w:rPr>
                <w:rFonts w:ascii="Arial" w:hAnsi="Arial" w:cs="Arial"/>
                <w:color w:val="000000" w:themeColor="text1"/>
                <w:sz w:val="22"/>
                <w:szCs w:val="22"/>
              </w:rPr>
            </w:pPr>
          </w:p>
          <w:p w14:paraId="60627D2C" w14:textId="77777777" w:rsidR="00A849A7" w:rsidRPr="00E20E5D" w:rsidRDefault="00A849A7" w:rsidP="00A849A7">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Two MLAs state that the notion of good seamanship in their view constitutes an open norm that is primarily aimed at the navigational conduct of the ship (</w:t>
            </w:r>
            <w:proofErr w:type="spellStart"/>
            <w:r w:rsidRPr="00E20E5D">
              <w:rPr>
                <w:rFonts w:ascii="Arial" w:hAnsi="Arial" w:cs="Arial"/>
                <w:color w:val="000000" w:themeColor="text1"/>
                <w:sz w:val="22"/>
                <w:szCs w:val="22"/>
              </w:rPr>
              <w:t>Dut</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w:t>
            </w:r>
            <w:r w:rsidR="0020059E" w:rsidRPr="00E20E5D">
              <w:rPr>
                <w:rFonts w:ascii="Arial" w:hAnsi="Arial" w:cs="Arial"/>
                <w:color w:val="000000" w:themeColor="text1"/>
                <w:sz w:val="22"/>
                <w:szCs w:val="22"/>
              </w:rPr>
              <w:t>.</w:t>
            </w:r>
          </w:p>
          <w:p w14:paraId="3D68F6C6" w14:textId="77777777" w:rsidR="00466CDF" w:rsidRPr="00E20E5D" w:rsidRDefault="00466CDF" w:rsidP="00466CDF">
            <w:pPr>
              <w:pStyle w:val="Listenabsatz"/>
              <w:ind w:left="0"/>
              <w:jc w:val="both"/>
              <w:rPr>
                <w:rFonts w:ascii="Arial" w:hAnsi="Arial" w:cs="Arial"/>
                <w:color w:val="000000" w:themeColor="text1"/>
                <w:sz w:val="22"/>
                <w:szCs w:val="22"/>
              </w:rPr>
            </w:pPr>
          </w:p>
          <w:p w14:paraId="7ECFD215" w14:textId="37C5C50D" w:rsidR="00A849A7" w:rsidRPr="00E20E5D" w:rsidRDefault="00466CDF" w:rsidP="007F1D6C">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Finnish MLA states that the good seamanship requirement in Rule 8 (a) COLREGS would apply by analogy to any action to avoid collision taken by a shore-based crew.</w:t>
            </w:r>
            <w:r w:rsidR="001E7F1F" w:rsidRPr="00E20E5D">
              <w:rPr>
                <w:rFonts w:ascii="Arial" w:hAnsi="Arial" w:cs="Arial"/>
                <w:color w:val="000000" w:themeColor="text1"/>
                <w:sz w:val="22"/>
                <w:szCs w:val="22"/>
              </w:rPr>
              <w:t xml:space="preserve"> </w:t>
            </w:r>
            <w:r w:rsidR="00C8178B" w:rsidRPr="00E20E5D">
              <w:rPr>
                <w:rFonts w:ascii="Arial" w:hAnsi="Arial" w:cs="Arial"/>
                <w:color w:val="000000" w:themeColor="text1"/>
                <w:sz w:val="22"/>
                <w:szCs w:val="22"/>
              </w:rPr>
              <w:t xml:space="preserve">The Danish MLA points out that the relevant criteria under Rule 2 COLREGS is who is operating the </w:t>
            </w:r>
            <w:r w:rsidR="00631E46" w:rsidRPr="00E20E5D">
              <w:rPr>
                <w:rFonts w:ascii="Arial" w:hAnsi="Arial" w:cs="Arial"/>
                <w:color w:val="000000" w:themeColor="text1"/>
                <w:sz w:val="22"/>
                <w:szCs w:val="22"/>
              </w:rPr>
              <w:t>ship</w:t>
            </w:r>
            <w:r w:rsidR="00C8178B" w:rsidRPr="00E20E5D">
              <w:rPr>
                <w:rFonts w:ascii="Arial" w:hAnsi="Arial" w:cs="Arial"/>
                <w:color w:val="000000" w:themeColor="text1"/>
                <w:sz w:val="22"/>
                <w:szCs w:val="22"/>
              </w:rPr>
              <w:t xml:space="preserve"> and not from where. </w:t>
            </w:r>
            <w:r w:rsidR="00A849A7" w:rsidRPr="00E20E5D">
              <w:rPr>
                <w:rFonts w:ascii="Arial" w:hAnsi="Arial" w:cs="Arial"/>
                <w:color w:val="000000" w:themeColor="text1"/>
                <w:sz w:val="22"/>
                <w:szCs w:val="22"/>
              </w:rPr>
              <w:t>The French MLA</w:t>
            </w:r>
            <w:r w:rsidR="00C725D4" w:rsidRPr="00E20E5D">
              <w:rPr>
                <w:rFonts w:ascii="Arial" w:hAnsi="Arial" w:cs="Arial"/>
                <w:color w:val="000000" w:themeColor="text1"/>
                <w:sz w:val="22"/>
                <w:szCs w:val="22"/>
              </w:rPr>
              <w:t xml:space="preserve"> similarly</w:t>
            </w:r>
            <w:r w:rsidR="00A849A7" w:rsidRPr="00E20E5D">
              <w:rPr>
                <w:rFonts w:ascii="Arial" w:hAnsi="Arial" w:cs="Arial"/>
                <w:color w:val="000000" w:themeColor="text1"/>
                <w:sz w:val="22"/>
                <w:szCs w:val="22"/>
              </w:rPr>
              <w:t xml:space="preserve"> states </w:t>
            </w:r>
            <w:r w:rsidR="00D1705D" w:rsidRPr="00E20E5D">
              <w:rPr>
                <w:rFonts w:ascii="Arial" w:hAnsi="Arial" w:cs="Arial"/>
                <w:color w:val="000000" w:themeColor="text1"/>
                <w:sz w:val="22"/>
                <w:szCs w:val="22"/>
              </w:rPr>
              <w:t xml:space="preserve">that </w:t>
            </w:r>
            <w:r w:rsidR="00A849A7" w:rsidRPr="00E20E5D">
              <w:rPr>
                <w:rFonts w:ascii="Arial" w:hAnsi="Arial" w:cs="Arial"/>
                <w:color w:val="000000" w:themeColor="text1"/>
                <w:sz w:val="22"/>
                <w:szCs w:val="22"/>
              </w:rPr>
              <w:t xml:space="preserve">unmanned </w:t>
            </w:r>
            <w:r w:rsidR="00631E46" w:rsidRPr="00E20E5D">
              <w:rPr>
                <w:rFonts w:ascii="Arial" w:hAnsi="Arial" w:cs="Arial"/>
                <w:color w:val="000000" w:themeColor="text1"/>
                <w:sz w:val="22"/>
                <w:szCs w:val="22"/>
              </w:rPr>
              <w:t>ship</w:t>
            </w:r>
            <w:r w:rsidR="00A849A7" w:rsidRPr="00E20E5D">
              <w:rPr>
                <w:rFonts w:ascii="Arial" w:hAnsi="Arial" w:cs="Arial"/>
                <w:color w:val="000000" w:themeColor="text1"/>
                <w:sz w:val="22"/>
                <w:szCs w:val="22"/>
              </w:rPr>
              <w:t xml:space="preserve">s </w:t>
            </w:r>
            <w:r w:rsidRPr="00E20E5D">
              <w:rPr>
                <w:rFonts w:ascii="Arial" w:hAnsi="Arial" w:cs="Arial"/>
                <w:color w:val="000000" w:themeColor="text1"/>
                <w:sz w:val="22"/>
                <w:szCs w:val="22"/>
              </w:rPr>
              <w:t xml:space="preserve">may be in a position to adhere </w:t>
            </w:r>
            <w:r w:rsidR="00BB52E3" w:rsidRPr="00E20E5D">
              <w:rPr>
                <w:rFonts w:ascii="Arial" w:hAnsi="Arial" w:cs="Arial"/>
                <w:color w:val="000000" w:themeColor="text1"/>
                <w:sz w:val="22"/>
                <w:szCs w:val="22"/>
              </w:rPr>
              <w:t xml:space="preserve">to </w:t>
            </w:r>
            <w:r w:rsidRPr="00E20E5D">
              <w:rPr>
                <w:rFonts w:ascii="Arial" w:hAnsi="Arial" w:cs="Arial"/>
                <w:color w:val="000000" w:themeColor="text1"/>
                <w:sz w:val="22"/>
                <w:szCs w:val="22"/>
              </w:rPr>
              <w:t>the principle</w:t>
            </w:r>
            <w:r w:rsidR="00A849A7" w:rsidRPr="00E20E5D">
              <w:rPr>
                <w:rFonts w:ascii="Arial" w:hAnsi="Arial" w:cs="Arial"/>
                <w:color w:val="000000" w:themeColor="text1"/>
                <w:sz w:val="22"/>
                <w:szCs w:val="22"/>
              </w:rPr>
              <w:t xml:space="preserve"> as there will </w:t>
            </w:r>
            <w:r w:rsidRPr="00E20E5D">
              <w:rPr>
                <w:rFonts w:ascii="Arial" w:hAnsi="Arial" w:cs="Arial"/>
                <w:color w:val="000000" w:themeColor="text1"/>
                <w:sz w:val="22"/>
                <w:szCs w:val="22"/>
              </w:rPr>
              <w:t xml:space="preserve">still </w:t>
            </w:r>
            <w:r w:rsidR="00A849A7" w:rsidRPr="00E20E5D">
              <w:rPr>
                <w:rFonts w:ascii="Arial" w:hAnsi="Arial" w:cs="Arial"/>
                <w:color w:val="000000" w:themeColor="text1"/>
                <w:sz w:val="22"/>
                <w:szCs w:val="22"/>
              </w:rPr>
              <w:t>be human intervention, albeit from shore.</w:t>
            </w:r>
            <w:r w:rsidR="00C725D4" w:rsidRPr="00E20E5D">
              <w:rPr>
                <w:rFonts w:ascii="Arial" w:hAnsi="Arial" w:cs="Arial"/>
                <w:color w:val="000000" w:themeColor="text1"/>
                <w:sz w:val="22"/>
                <w:szCs w:val="22"/>
              </w:rPr>
              <w:t xml:space="preserve"> The Italian MLA states that according to Italian case law the ordinary practise of seam</w:t>
            </w:r>
            <w:r w:rsidR="00BB52E3" w:rsidRPr="00E20E5D">
              <w:rPr>
                <w:rFonts w:ascii="Arial" w:hAnsi="Arial" w:cs="Arial"/>
                <w:color w:val="000000" w:themeColor="text1"/>
                <w:sz w:val="22"/>
                <w:szCs w:val="22"/>
              </w:rPr>
              <w:t>anship</w:t>
            </w:r>
            <w:r w:rsidR="00C725D4" w:rsidRPr="00E20E5D">
              <w:rPr>
                <w:rFonts w:ascii="Arial" w:hAnsi="Arial" w:cs="Arial"/>
                <w:color w:val="000000" w:themeColor="text1"/>
                <w:sz w:val="22"/>
                <w:szCs w:val="22"/>
              </w:rPr>
              <w:t xml:space="preserve"> require</w:t>
            </w:r>
            <w:r w:rsidR="00BB52E3" w:rsidRPr="00E20E5D">
              <w:rPr>
                <w:rFonts w:ascii="Arial" w:hAnsi="Arial" w:cs="Arial"/>
                <w:color w:val="000000" w:themeColor="text1"/>
                <w:sz w:val="22"/>
                <w:szCs w:val="22"/>
              </w:rPr>
              <w:t>s</w:t>
            </w:r>
            <w:r w:rsidR="00C725D4" w:rsidRPr="00E20E5D">
              <w:rPr>
                <w:rFonts w:ascii="Arial" w:hAnsi="Arial" w:cs="Arial"/>
                <w:color w:val="000000" w:themeColor="text1"/>
                <w:sz w:val="22"/>
                <w:szCs w:val="22"/>
              </w:rPr>
              <w:t xml:space="preserve"> the master, officers and crew to manage and oversee the marine adventure to the best o</w:t>
            </w:r>
            <w:r w:rsidR="00BB52E3" w:rsidRPr="00E20E5D">
              <w:rPr>
                <w:rFonts w:ascii="Arial" w:hAnsi="Arial" w:cs="Arial"/>
                <w:color w:val="000000" w:themeColor="text1"/>
                <w:sz w:val="22"/>
                <w:szCs w:val="22"/>
              </w:rPr>
              <w:t>f</w:t>
            </w:r>
            <w:r w:rsidR="00C725D4" w:rsidRPr="00E20E5D">
              <w:rPr>
                <w:rFonts w:ascii="Arial" w:hAnsi="Arial" w:cs="Arial"/>
                <w:color w:val="000000" w:themeColor="text1"/>
                <w:sz w:val="22"/>
                <w:szCs w:val="22"/>
              </w:rPr>
              <w:t xml:space="preserve"> their ability, which should in theory, be possible also for a shore-based crew.</w:t>
            </w:r>
          </w:p>
          <w:p w14:paraId="05BB6CC3" w14:textId="77777777" w:rsidR="001434CE" w:rsidRPr="00E20E5D" w:rsidRDefault="001434CE" w:rsidP="007E71E1">
            <w:pPr>
              <w:pStyle w:val="Listenabsatz"/>
              <w:ind w:left="0"/>
              <w:jc w:val="both"/>
              <w:rPr>
                <w:rFonts w:ascii="Arial" w:hAnsi="Arial" w:cs="Arial"/>
                <w:color w:val="000000" w:themeColor="text1"/>
                <w:sz w:val="22"/>
                <w:szCs w:val="22"/>
              </w:rPr>
            </w:pPr>
          </w:p>
          <w:p w14:paraId="02483582" w14:textId="39255CE3" w:rsidR="001434CE" w:rsidRPr="00E20E5D" w:rsidRDefault="001434CE"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w:t>
            </w:r>
            <w:r w:rsidR="0020059E" w:rsidRPr="00E20E5D">
              <w:rPr>
                <w:rFonts w:ascii="Arial" w:hAnsi="Arial" w:cs="Arial"/>
                <w:color w:val="000000" w:themeColor="text1"/>
                <w:sz w:val="22"/>
                <w:szCs w:val="22"/>
              </w:rPr>
              <w:t xml:space="preserve">wo </w:t>
            </w:r>
            <w:r w:rsidRPr="00E20E5D">
              <w:rPr>
                <w:rFonts w:ascii="Arial" w:hAnsi="Arial" w:cs="Arial"/>
                <w:color w:val="000000" w:themeColor="text1"/>
                <w:sz w:val="22"/>
                <w:szCs w:val="22"/>
              </w:rPr>
              <w:t>MLA</w:t>
            </w:r>
            <w:r w:rsidR="0020059E" w:rsidRPr="00E20E5D">
              <w:rPr>
                <w:rFonts w:ascii="Arial" w:hAnsi="Arial" w:cs="Arial"/>
                <w:color w:val="000000" w:themeColor="text1"/>
                <w:sz w:val="22"/>
                <w:szCs w:val="22"/>
              </w:rPr>
              <w:t>s</w:t>
            </w:r>
            <w:r w:rsidRPr="00E20E5D">
              <w:rPr>
                <w:rFonts w:ascii="Arial" w:hAnsi="Arial" w:cs="Arial"/>
                <w:color w:val="000000" w:themeColor="text1"/>
                <w:sz w:val="22"/>
                <w:szCs w:val="22"/>
              </w:rPr>
              <w:t xml:space="preserve"> state that unmanned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s do not fall</w:t>
            </w:r>
            <w:r w:rsidR="00BB52E3" w:rsidRPr="00E20E5D">
              <w:rPr>
                <w:rFonts w:ascii="Arial" w:hAnsi="Arial" w:cs="Arial"/>
                <w:color w:val="000000" w:themeColor="text1"/>
                <w:sz w:val="22"/>
                <w:szCs w:val="22"/>
              </w:rPr>
              <w:t xml:space="preserve"> either</w:t>
            </w:r>
            <w:r w:rsidRPr="00E20E5D">
              <w:rPr>
                <w:rFonts w:ascii="Arial" w:hAnsi="Arial" w:cs="Arial"/>
                <w:color w:val="000000" w:themeColor="text1"/>
                <w:sz w:val="22"/>
                <w:szCs w:val="22"/>
              </w:rPr>
              <w:t xml:space="preserve"> under </w:t>
            </w:r>
            <w:r w:rsidR="0020059E" w:rsidRPr="00E20E5D">
              <w:rPr>
                <w:rFonts w:ascii="Arial" w:hAnsi="Arial" w:cs="Arial"/>
                <w:color w:val="000000" w:themeColor="text1"/>
                <w:sz w:val="22"/>
                <w:szCs w:val="22"/>
              </w:rPr>
              <w:t xml:space="preserve">COLREGS </w:t>
            </w:r>
            <w:r w:rsidR="00BB52E3" w:rsidRPr="00E20E5D">
              <w:rPr>
                <w:rFonts w:ascii="Arial" w:hAnsi="Arial" w:cs="Arial"/>
                <w:color w:val="000000" w:themeColor="text1"/>
                <w:sz w:val="22"/>
                <w:szCs w:val="22"/>
              </w:rPr>
              <w:t xml:space="preserve">or </w:t>
            </w:r>
            <w:r w:rsidRPr="00E20E5D">
              <w:rPr>
                <w:rFonts w:ascii="Arial" w:hAnsi="Arial" w:cs="Arial"/>
                <w:color w:val="000000" w:themeColor="text1"/>
                <w:sz w:val="22"/>
                <w:szCs w:val="22"/>
              </w:rPr>
              <w:t>the national law incorporating the Regulations</w:t>
            </w:r>
            <w:r w:rsidR="00466CDF" w:rsidRPr="00E20E5D">
              <w:rPr>
                <w:rFonts w:ascii="Arial" w:hAnsi="Arial" w:cs="Arial"/>
                <w:color w:val="000000" w:themeColor="text1"/>
                <w:sz w:val="22"/>
                <w:szCs w:val="22"/>
              </w:rPr>
              <w:t xml:space="preserve"> due to </w:t>
            </w:r>
            <w:r w:rsidR="00BB52E3" w:rsidRPr="00E20E5D">
              <w:rPr>
                <w:rFonts w:ascii="Arial" w:hAnsi="Arial" w:cs="Arial"/>
                <w:color w:val="000000" w:themeColor="text1"/>
                <w:sz w:val="22"/>
                <w:szCs w:val="22"/>
              </w:rPr>
              <w:t xml:space="preserve">the way in which </w:t>
            </w:r>
            <w:r w:rsidR="00466CDF" w:rsidRPr="00E20E5D">
              <w:rPr>
                <w:rFonts w:ascii="Arial" w:hAnsi="Arial" w:cs="Arial"/>
                <w:color w:val="000000" w:themeColor="text1"/>
                <w:sz w:val="22"/>
                <w:szCs w:val="22"/>
              </w:rPr>
              <w:t xml:space="preserve">the Regulations were drafted with manned </w:t>
            </w:r>
            <w:r w:rsidR="00631E46" w:rsidRPr="00E20E5D">
              <w:rPr>
                <w:rFonts w:ascii="Arial" w:hAnsi="Arial" w:cs="Arial"/>
                <w:color w:val="000000" w:themeColor="text1"/>
                <w:sz w:val="22"/>
                <w:szCs w:val="22"/>
              </w:rPr>
              <w:t>ship</w:t>
            </w:r>
            <w:r w:rsidR="00466CDF" w:rsidRPr="00E20E5D">
              <w:rPr>
                <w:rFonts w:ascii="Arial" w:hAnsi="Arial" w:cs="Arial"/>
                <w:color w:val="000000" w:themeColor="text1"/>
                <w:sz w:val="22"/>
                <w:szCs w:val="22"/>
              </w:rPr>
              <w:t>s in mind</w:t>
            </w:r>
            <w:r w:rsidR="0020059E" w:rsidRPr="00E20E5D">
              <w:rPr>
                <w:rFonts w:ascii="Arial" w:hAnsi="Arial" w:cs="Arial"/>
                <w:color w:val="000000" w:themeColor="text1"/>
                <w:sz w:val="22"/>
                <w:szCs w:val="22"/>
              </w:rPr>
              <w:t xml:space="preserve"> (Bra, Spa).</w:t>
            </w:r>
          </w:p>
          <w:p w14:paraId="27396657" w14:textId="77777777" w:rsidR="0020059E" w:rsidRPr="00E20E5D" w:rsidRDefault="0020059E" w:rsidP="007E71E1">
            <w:pPr>
              <w:pStyle w:val="Listenabsatz"/>
              <w:ind w:left="0"/>
              <w:jc w:val="both"/>
              <w:rPr>
                <w:rFonts w:ascii="Arial" w:hAnsi="Arial" w:cs="Arial"/>
                <w:color w:val="000000" w:themeColor="text1"/>
                <w:sz w:val="22"/>
                <w:szCs w:val="22"/>
              </w:rPr>
            </w:pPr>
          </w:p>
          <w:p w14:paraId="6017CE3B" w14:textId="2AD32DC6" w:rsidR="001434CE" w:rsidRDefault="007F1D6C"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Croatian MLA states that </w:t>
            </w:r>
            <w:r w:rsidR="00466CDF" w:rsidRPr="00E20E5D">
              <w:rPr>
                <w:rFonts w:ascii="Arial" w:hAnsi="Arial" w:cs="Arial"/>
                <w:color w:val="000000" w:themeColor="text1"/>
                <w:sz w:val="22"/>
                <w:szCs w:val="22"/>
              </w:rPr>
              <w:t xml:space="preserve">according to Croatian law, </w:t>
            </w:r>
            <w:r w:rsidRPr="00E20E5D">
              <w:rPr>
                <w:rFonts w:ascii="Arial" w:hAnsi="Arial" w:cs="Arial"/>
                <w:color w:val="000000" w:themeColor="text1"/>
                <w:sz w:val="22"/>
                <w:szCs w:val="22"/>
              </w:rPr>
              <w:t>an unm</w:t>
            </w:r>
            <w:r w:rsidR="00466CDF" w:rsidRPr="00E20E5D">
              <w:rPr>
                <w:rFonts w:ascii="Arial" w:hAnsi="Arial" w:cs="Arial"/>
                <w:color w:val="000000" w:themeColor="text1"/>
                <w:sz w:val="22"/>
                <w:szCs w:val="22"/>
              </w:rPr>
              <w:t>anned ship would be unseaworthy</w:t>
            </w:r>
            <w:r w:rsidRPr="00E20E5D">
              <w:rPr>
                <w:rFonts w:ascii="Arial" w:hAnsi="Arial" w:cs="Arial"/>
                <w:color w:val="000000" w:themeColor="text1"/>
                <w:sz w:val="22"/>
                <w:szCs w:val="22"/>
              </w:rPr>
              <w:t>.</w:t>
            </w:r>
            <w:r w:rsidR="00A849A7" w:rsidRPr="00E20E5D">
              <w:rPr>
                <w:rFonts w:ascii="Arial" w:hAnsi="Arial" w:cs="Arial"/>
                <w:color w:val="000000" w:themeColor="text1"/>
                <w:sz w:val="22"/>
                <w:szCs w:val="22"/>
              </w:rPr>
              <w:t xml:space="preserve"> </w:t>
            </w:r>
            <w:r w:rsidR="005B08DD" w:rsidRPr="00E20E5D">
              <w:rPr>
                <w:rFonts w:ascii="Arial" w:hAnsi="Arial" w:cs="Arial"/>
                <w:color w:val="000000" w:themeColor="text1"/>
                <w:sz w:val="22"/>
                <w:szCs w:val="22"/>
              </w:rPr>
              <w:t xml:space="preserve">The Maltese MLA reaches its conclusion that such ship would per se be contrary to the principle of good seamanship based on the traditional understanding of </w:t>
            </w:r>
            <w:r w:rsidR="001576B4" w:rsidRPr="00E20E5D">
              <w:rPr>
                <w:rFonts w:ascii="Arial" w:hAnsi="Arial" w:cs="Arial"/>
                <w:color w:val="000000" w:themeColor="text1"/>
                <w:sz w:val="22"/>
                <w:szCs w:val="22"/>
              </w:rPr>
              <w:t>the principle</w:t>
            </w:r>
            <w:r w:rsidR="005B08DD" w:rsidRPr="00E20E5D">
              <w:rPr>
                <w:rFonts w:ascii="Arial" w:hAnsi="Arial" w:cs="Arial"/>
                <w:color w:val="000000" w:themeColor="text1"/>
                <w:sz w:val="22"/>
                <w:szCs w:val="22"/>
              </w:rPr>
              <w:t xml:space="preserve"> and in lack of guidance on the subject. </w:t>
            </w:r>
            <w:r w:rsidR="00A849A7" w:rsidRPr="00E20E5D">
              <w:rPr>
                <w:rFonts w:ascii="Arial" w:hAnsi="Arial" w:cs="Arial"/>
                <w:color w:val="000000" w:themeColor="text1"/>
                <w:sz w:val="22"/>
                <w:szCs w:val="22"/>
              </w:rPr>
              <w:t>The Irish MLA states that questions of good seamanship are treated by Irish courts as questions of facts.</w:t>
            </w:r>
            <w:r w:rsidR="00F92971" w:rsidRPr="00E20E5D">
              <w:rPr>
                <w:rFonts w:ascii="Arial" w:hAnsi="Arial" w:cs="Arial"/>
                <w:color w:val="000000" w:themeColor="text1"/>
                <w:sz w:val="22"/>
                <w:szCs w:val="22"/>
              </w:rPr>
              <w:t xml:space="preserve"> The Singaporean MLA does not answer the question in relation to a remote controlled ship. The US MLA states that there seems to be no case law on the matter.</w:t>
            </w:r>
          </w:p>
          <w:p w14:paraId="621C5911" w14:textId="77777777" w:rsidR="00417EC8" w:rsidRPr="00E20E5D" w:rsidRDefault="00417EC8" w:rsidP="001434CE">
            <w:pPr>
              <w:pStyle w:val="Listenabsatz"/>
              <w:ind w:left="0"/>
              <w:jc w:val="both"/>
              <w:rPr>
                <w:rFonts w:ascii="Arial" w:hAnsi="Arial" w:cs="Arial"/>
                <w:color w:val="000000" w:themeColor="text1"/>
                <w:sz w:val="22"/>
                <w:szCs w:val="22"/>
              </w:rPr>
            </w:pPr>
          </w:p>
        </w:tc>
      </w:tr>
      <w:tr w:rsidR="005103B9" w:rsidRPr="00A24D7B" w14:paraId="2519B010" w14:textId="77777777" w:rsidTr="007E71E1">
        <w:tc>
          <w:tcPr>
            <w:tcW w:w="9016" w:type="dxa"/>
          </w:tcPr>
          <w:p w14:paraId="167E1198" w14:textId="77777777" w:rsidR="005103B9" w:rsidRPr="00E20E5D" w:rsidRDefault="005103B9" w:rsidP="007E71E1">
            <w:pPr>
              <w:jc w:val="both"/>
              <w:rPr>
                <w:rFonts w:ascii="Arial" w:hAnsi="Arial" w:cs="Arial"/>
                <w:color w:val="000000" w:themeColor="text1"/>
                <w:lang w:val="en-US"/>
              </w:rPr>
            </w:pPr>
          </w:p>
          <w:p w14:paraId="07297257" w14:textId="77777777" w:rsidR="00B4141E" w:rsidRDefault="005103B9" w:rsidP="00E20E5D">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Would the autonomous operation of a “ship”, without any on-board personnel or any human supervision, be contrary to the duty / principle of “good seamanship”, under the COLREGS, as interpreted nationally, regardless of the safety credentials of the autonomous control system? </w:t>
            </w:r>
          </w:p>
          <w:p w14:paraId="7D75A3CB" w14:textId="0660A5D6" w:rsidR="001F4391" w:rsidRPr="00E20E5D" w:rsidRDefault="001F4391" w:rsidP="001F4391">
            <w:pPr>
              <w:pStyle w:val="Listenabsatz"/>
              <w:ind w:left="792"/>
              <w:jc w:val="both"/>
              <w:rPr>
                <w:rFonts w:ascii="Arial" w:hAnsi="Arial" w:cs="Arial"/>
                <w:b/>
                <w:color w:val="000000" w:themeColor="text1"/>
                <w:sz w:val="22"/>
                <w:szCs w:val="22"/>
              </w:rPr>
            </w:pPr>
          </w:p>
        </w:tc>
      </w:tr>
      <w:tr w:rsidR="005103B9" w:rsidRPr="00A24D7B" w14:paraId="1A896F23" w14:textId="77777777" w:rsidTr="007E71E1">
        <w:tc>
          <w:tcPr>
            <w:tcW w:w="9016" w:type="dxa"/>
          </w:tcPr>
          <w:p w14:paraId="65841F77" w14:textId="77777777" w:rsidR="005103B9" w:rsidRPr="00E20E5D" w:rsidRDefault="005103B9" w:rsidP="007E71E1">
            <w:pPr>
              <w:jc w:val="both"/>
              <w:rPr>
                <w:rFonts w:ascii="Arial" w:hAnsi="Arial" w:cs="Arial"/>
                <w:color w:val="000000" w:themeColor="text1"/>
                <w:lang w:val="en-US"/>
              </w:rPr>
            </w:pPr>
            <w:r w:rsidRPr="00E20E5D">
              <w:rPr>
                <w:rFonts w:ascii="Arial" w:hAnsi="Arial" w:cs="Arial"/>
                <w:color w:val="000000" w:themeColor="text1"/>
                <w:lang w:val="en-US"/>
              </w:rPr>
              <w:lastRenderedPageBreak/>
              <w:t>Answer:</w:t>
            </w:r>
          </w:p>
          <w:p w14:paraId="18B80747" w14:textId="77777777" w:rsidR="005103B9" w:rsidRPr="00E20E5D" w:rsidRDefault="005103B9" w:rsidP="005103B9">
            <w:pPr>
              <w:jc w:val="both"/>
              <w:rPr>
                <w:rFonts w:ascii="Arial" w:hAnsi="Arial" w:cs="Arial"/>
                <w:color w:val="000000" w:themeColor="text1"/>
                <w:lang w:val="en-US"/>
              </w:rPr>
            </w:pPr>
          </w:p>
          <w:p w14:paraId="66FBE99C" w14:textId="0ED30EF1" w:rsidR="002A79A0" w:rsidRPr="00E20E5D" w:rsidRDefault="00466CDF" w:rsidP="002A79A0">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Six</w:t>
            </w:r>
            <w:r w:rsidR="001434CE" w:rsidRPr="00E20E5D">
              <w:rPr>
                <w:rFonts w:ascii="Arial" w:hAnsi="Arial" w:cs="Arial"/>
                <w:color w:val="000000" w:themeColor="text1"/>
                <w:sz w:val="22"/>
                <w:szCs w:val="22"/>
              </w:rPr>
              <w:t xml:space="preserve"> MLAs state that </w:t>
            </w:r>
            <w:r w:rsidRPr="00E20E5D">
              <w:rPr>
                <w:rFonts w:ascii="Arial" w:hAnsi="Arial" w:cs="Arial"/>
                <w:color w:val="000000" w:themeColor="text1"/>
                <w:sz w:val="22"/>
                <w:szCs w:val="22"/>
              </w:rPr>
              <w:t>autonomous operation</w:t>
            </w:r>
            <w:r w:rsidR="001434CE" w:rsidRPr="00E20E5D">
              <w:rPr>
                <w:rFonts w:ascii="Arial" w:hAnsi="Arial" w:cs="Arial"/>
                <w:color w:val="000000" w:themeColor="text1"/>
                <w:sz w:val="22"/>
                <w:szCs w:val="22"/>
              </w:rPr>
              <w:t xml:space="preserve"> without any human involvement should not per se be considered contrary to good seamanship (</w:t>
            </w:r>
            <w:proofErr w:type="spellStart"/>
            <w:r w:rsidR="001434CE" w:rsidRPr="00E20E5D">
              <w:rPr>
                <w:rFonts w:ascii="Arial" w:hAnsi="Arial" w:cs="Arial"/>
                <w:color w:val="000000" w:themeColor="text1"/>
                <w:sz w:val="22"/>
                <w:szCs w:val="22"/>
              </w:rPr>
              <w:t>Arg</w:t>
            </w:r>
            <w:proofErr w:type="spellEnd"/>
            <w:r w:rsidR="001434CE" w:rsidRPr="00E20E5D">
              <w:rPr>
                <w:rFonts w:ascii="Arial" w:hAnsi="Arial" w:cs="Arial"/>
                <w:color w:val="000000" w:themeColor="text1"/>
                <w:sz w:val="22"/>
                <w:szCs w:val="22"/>
              </w:rPr>
              <w:t xml:space="preserve">, </w:t>
            </w:r>
            <w:r w:rsidR="007F1D6C" w:rsidRPr="00E20E5D">
              <w:rPr>
                <w:rFonts w:ascii="Arial" w:hAnsi="Arial" w:cs="Arial"/>
                <w:color w:val="000000" w:themeColor="text1"/>
                <w:sz w:val="22"/>
                <w:szCs w:val="22"/>
              </w:rPr>
              <w:t xml:space="preserve">Can, Chi, </w:t>
            </w:r>
            <w:proofErr w:type="spellStart"/>
            <w:r w:rsidRPr="00E20E5D">
              <w:rPr>
                <w:rFonts w:ascii="Arial" w:hAnsi="Arial" w:cs="Arial"/>
                <w:color w:val="000000" w:themeColor="text1"/>
                <w:sz w:val="22"/>
                <w:szCs w:val="22"/>
              </w:rPr>
              <w:t>Dut</w:t>
            </w:r>
            <w:proofErr w:type="spellEnd"/>
            <w:r w:rsidRPr="00E20E5D">
              <w:rPr>
                <w:rFonts w:ascii="Arial" w:hAnsi="Arial" w:cs="Arial"/>
                <w:color w:val="000000" w:themeColor="text1"/>
                <w:sz w:val="22"/>
                <w:szCs w:val="22"/>
              </w:rPr>
              <w:t xml:space="preserve">, </w:t>
            </w:r>
            <w:proofErr w:type="spellStart"/>
            <w:r w:rsidR="00470DAB" w:rsidRPr="00E20E5D">
              <w:rPr>
                <w:rFonts w:ascii="Arial" w:hAnsi="Arial" w:cs="Arial"/>
                <w:color w:val="000000" w:themeColor="text1"/>
                <w:sz w:val="22"/>
                <w:szCs w:val="22"/>
              </w:rPr>
              <w:t>Ger</w:t>
            </w:r>
            <w:proofErr w:type="spellEnd"/>
            <w:r w:rsidR="00470DAB" w:rsidRPr="00E20E5D">
              <w:rPr>
                <w:rFonts w:ascii="Arial" w:hAnsi="Arial" w:cs="Arial"/>
                <w:color w:val="000000" w:themeColor="text1"/>
                <w:sz w:val="22"/>
                <w:szCs w:val="22"/>
              </w:rPr>
              <w:t xml:space="preserve">, </w:t>
            </w:r>
            <w:r w:rsidR="00A849A7" w:rsidRPr="00E20E5D">
              <w:rPr>
                <w:rFonts w:ascii="Arial" w:hAnsi="Arial" w:cs="Arial"/>
                <w:color w:val="000000" w:themeColor="text1"/>
                <w:sz w:val="22"/>
                <w:szCs w:val="22"/>
              </w:rPr>
              <w:t xml:space="preserve">Jap, </w:t>
            </w:r>
            <w:proofErr w:type="gramStart"/>
            <w:r w:rsidR="00A849A7" w:rsidRPr="00E20E5D">
              <w:rPr>
                <w:rFonts w:ascii="Arial" w:hAnsi="Arial" w:cs="Arial"/>
                <w:color w:val="000000" w:themeColor="text1"/>
                <w:sz w:val="22"/>
                <w:szCs w:val="22"/>
              </w:rPr>
              <w:t>Pan</w:t>
            </w:r>
            <w:proofErr w:type="gramEnd"/>
            <w:r w:rsidRPr="00E20E5D">
              <w:rPr>
                <w:rFonts w:ascii="Arial" w:hAnsi="Arial" w:cs="Arial"/>
                <w:color w:val="000000" w:themeColor="text1"/>
                <w:sz w:val="22"/>
                <w:szCs w:val="22"/>
              </w:rPr>
              <w:t>). Two</w:t>
            </w:r>
            <w:r w:rsidR="001434CE" w:rsidRPr="00E20E5D">
              <w:rPr>
                <w:rFonts w:ascii="Arial" w:hAnsi="Arial" w:cs="Arial"/>
                <w:color w:val="000000" w:themeColor="text1"/>
                <w:sz w:val="22"/>
                <w:szCs w:val="22"/>
              </w:rPr>
              <w:t xml:space="preserve"> MLAs state that </w:t>
            </w:r>
            <w:r w:rsidR="007F1D6C" w:rsidRPr="00E20E5D">
              <w:rPr>
                <w:rFonts w:ascii="Arial" w:hAnsi="Arial" w:cs="Arial"/>
                <w:color w:val="000000" w:themeColor="text1"/>
                <w:sz w:val="22"/>
                <w:szCs w:val="22"/>
              </w:rPr>
              <w:t xml:space="preserve">such operation is probably inconsistent with the </w:t>
            </w:r>
            <w:r w:rsidR="00A849A7" w:rsidRPr="00E20E5D">
              <w:rPr>
                <w:rFonts w:ascii="Arial" w:hAnsi="Arial" w:cs="Arial"/>
                <w:color w:val="000000" w:themeColor="text1"/>
                <w:sz w:val="22"/>
                <w:szCs w:val="22"/>
              </w:rPr>
              <w:t xml:space="preserve">standards </w:t>
            </w:r>
            <w:r w:rsidRPr="00E20E5D">
              <w:rPr>
                <w:rFonts w:ascii="Arial" w:hAnsi="Arial" w:cs="Arial"/>
                <w:color w:val="000000" w:themeColor="text1"/>
                <w:sz w:val="22"/>
                <w:szCs w:val="22"/>
              </w:rPr>
              <w:t>of good</w:t>
            </w:r>
            <w:r w:rsidR="00A849A7" w:rsidRPr="00E20E5D">
              <w:rPr>
                <w:rFonts w:ascii="Arial" w:hAnsi="Arial" w:cs="Arial"/>
                <w:color w:val="000000" w:themeColor="text1"/>
                <w:sz w:val="22"/>
                <w:szCs w:val="22"/>
              </w:rPr>
              <w:t xml:space="preserve"> </w:t>
            </w:r>
            <w:r w:rsidR="007F1D6C" w:rsidRPr="00E20E5D">
              <w:rPr>
                <w:rFonts w:ascii="Arial" w:hAnsi="Arial" w:cs="Arial"/>
                <w:color w:val="000000" w:themeColor="text1"/>
                <w:sz w:val="22"/>
                <w:szCs w:val="22"/>
              </w:rPr>
              <w:t>seamanship (</w:t>
            </w:r>
            <w:proofErr w:type="spellStart"/>
            <w:r w:rsidR="007F1D6C" w:rsidRPr="00E20E5D">
              <w:rPr>
                <w:rFonts w:ascii="Arial" w:hAnsi="Arial" w:cs="Arial"/>
                <w:color w:val="000000" w:themeColor="text1"/>
                <w:sz w:val="22"/>
                <w:szCs w:val="22"/>
              </w:rPr>
              <w:t>Bri</w:t>
            </w:r>
            <w:proofErr w:type="spellEnd"/>
            <w:r w:rsidR="00F92971" w:rsidRPr="00E20E5D">
              <w:rPr>
                <w:rFonts w:ascii="Arial" w:hAnsi="Arial" w:cs="Arial"/>
                <w:color w:val="000000" w:themeColor="text1"/>
                <w:sz w:val="22"/>
                <w:szCs w:val="22"/>
              </w:rPr>
              <w:t>, Spa)</w:t>
            </w:r>
            <w:r w:rsidRPr="00E20E5D">
              <w:rPr>
                <w:rFonts w:ascii="Arial" w:hAnsi="Arial" w:cs="Arial"/>
                <w:color w:val="000000" w:themeColor="text1"/>
                <w:sz w:val="22"/>
                <w:szCs w:val="22"/>
              </w:rPr>
              <w:t xml:space="preserve">. </w:t>
            </w:r>
            <w:r w:rsidR="005B08DD" w:rsidRPr="00E20E5D">
              <w:rPr>
                <w:rFonts w:ascii="Arial" w:hAnsi="Arial" w:cs="Arial"/>
                <w:color w:val="000000" w:themeColor="text1"/>
                <w:sz w:val="22"/>
                <w:szCs w:val="22"/>
              </w:rPr>
              <w:t xml:space="preserve">Four </w:t>
            </w:r>
            <w:r w:rsidR="007F1D6C" w:rsidRPr="00E20E5D">
              <w:rPr>
                <w:rFonts w:ascii="Arial" w:hAnsi="Arial" w:cs="Arial"/>
                <w:color w:val="000000" w:themeColor="text1"/>
                <w:sz w:val="22"/>
                <w:szCs w:val="22"/>
              </w:rPr>
              <w:t>MLAs state that such operation would be contrary to the standards of goods seamanship (</w:t>
            </w:r>
            <w:proofErr w:type="spellStart"/>
            <w:r w:rsidR="007F1D6C" w:rsidRPr="00E20E5D">
              <w:rPr>
                <w:rFonts w:ascii="Arial" w:hAnsi="Arial" w:cs="Arial"/>
                <w:color w:val="000000" w:themeColor="text1"/>
                <w:sz w:val="22"/>
                <w:szCs w:val="22"/>
              </w:rPr>
              <w:t>Cro</w:t>
            </w:r>
            <w:proofErr w:type="spellEnd"/>
            <w:r w:rsidR="00470DAB"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A849A7" w:rsidRPr="00E20E5D">
              <w:rPr>
                <w:rFonts w:ascii="Arial" w:hAnsi="Arial" w:cs="Arial"/>
                <w:color w:val="000000" w:themeColor="text1"/>
                <w:sz w:val="22"/>
                <w:szCs w:val="22"/>
              </w:rPr>
              <w:t xml:space="preserve">, </w:t>
            </w:r>
            <w:proofErr w:type="spellStart"/>
            <w:r w:rsidR="00A849A7" w:rsidRPr="00E20E5D">
              <w:rPr>
                <w:rFonts w:ascii="Arial" w:hAnsi="Arial" w:cs="Arial"/>
                <w:color w:val="000000" w:themeColor="text1"/>
                <w:sz w:val="22"/>
                <w:szCs w:val="22"/>
              </w:rPr>
              <w:t>Ita</w:t>
            </w:r>
            <w:proofErr w:type="spellEnd"/>
            <w:r w:rsidR="005B08DD" w:rsidRPr="00E20E5D">
              <w:rPr>
                <w:rFonts w:ascii="Arial" w:hAnsi="Arial" w:cs="Arial"/>
                <w:color w:val="000000" w:themeColor="text1"/>
                <w:sz w:val="22"/>
                <w:szCs w:val="22"/>
              </w:rPr>
              <w:t xml:space="preserve">, </w:t>
            </w:r>
            <w:proofErr w:type="gramStart"/>
            <w:r w:rsidR="005B08DD" w:rsidRPr="00E20E5D">
              <w:rPr>
                <w:rFonts w:ascii="Arial" w:hAnsi="Arial" w:cs="Arial"/>
                <w:color w:val="000000" w:themeColor="text1"/>
                <w:sz w:val="22"/>
                <w:szCs w:val="22"/>
              </w:rPr>
              <w:t>Mal</w:t>
            </w:r>
            <w:proofErr w:type="gramEnd"/>
            <w:r w:rsidRPr="00E20E5D">
              <w:rPr>
                <w:rFonts w:ascii="Arial" w:hAnsi="Arial" w:cs="Arial"/>
                <w:color w:val="000000" w:themeColor="text1"/>
                <w:sz w:val="22"/>
                <w:szCs w:val="22"/>
              </w:rPr>
              <w:t>). Five</w:t>
            </w:r>
            <w:r w:rsidR="002A79A0" w:rsidRPr="00E20E5D">
              <w:rPr>
                <w:rFonts w:ascii="Arial" w:hAnsi="Arial" w:cs="Arial"/>
                <w:color w:val="000000" w:themeColor="text1"/>
                <w:sz w:val="22"/>
                <w:szCs w:val="22"/>
              </w:rPr>
              <w:t xml:space="preserve"> MLAs</w:t>
            </w:r>
            <w:r w:rsidR="001E7F1F" w:rsidRPr="00E20E5D">
              <w:rPr>
                <w:rFonts w:ascii="Arial" w:hAnsi="Arial" w:cs="Arial"/>
                <w:color w:val="000000" w:themeColor="text1"/>
                <w:sz w:val="22"/>
                <w:szCs w:val="22"/>
              </w:rPr>
              <w:t xml:space="preserve"> </w:t>
            </w:r>
            <w:r w:rsidR="002A79A0" w:rsidRPr="00E20E5D">
              <w:rPr>
                <w:rFonts w:ascii="Arial" w:hAnsi="Arial" w:cs="Arial"/>
                <w:color w:val="000000" w:themeColor="text1"/>
                <w:sz w:val="22"/>
                <w:szCs w:val="22"/>
              </w:rPr>
              <w:t>do not take a position (Bra, Den, Fin</w:t>
            </w:r>
            <w:r w:rsidR="00A849A7" w:rsidRPr="00E20E5D">
              <w:rPr>
                <w:rFonts w:ascii="Arial" w:hAnsi="Arial" w:cs="Arial"/>
                <w:color w:val="000000" w:themeColor="text1"/>
                <w:sz w:val="22"/>
                <w:szCs w:val="22"/>
              </w:rPr>
              <w:t xml:space="preserve">, </w:t>
            </w:r>
            <w:proofErr w:type="spellStart"/>
            <w:r w:rsidR="00A849A7"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F92971" w:rsidRPr="00E20E5D">
              <w:rPr>
                <w:rFonts w:ascii="Arial" w:hAnsi="Arial" w:cs="Arial"/>
                <w:color w:val="000000" w:themeColor="text1"/>
                <w:sz w:val="22"/>
                <w:szCs w:val="22"/>
              </w:rPr>
              <w:t xml:space="preserve">, </w:t>
            </w:r>
            <w:proofErr w:type="gramStart"/>
            <w:r w:rsidR="00F92971" w:rsidRPr="00E20E5D">
              <w:rPr>
                <w:rFonts w:ascii="Arial" w:hAnsi="Arial" w:cs="Arial"/>
                <w:color w:val="000000" w:themeColor="text1"/>
                <w:sz w:val="22"/>
                <w:szCs w:val="22"/>
              </w:rPr>
              <w:t>Sin</w:t>
            </w:r>
            <w:proofErr w:type="gramEnd"/>
            <w:r w:rsidRPr="00E20E5D">
              <w:rPr>
                <w:rFonts w:ascii="Arial" w:hAnsi="Arial" w:cs="Arial"/>
                <w:color w:val="000000" w:themeColor="text1"/>
                <w:sz w:val="22"/>
                <w:szCs w:val="22"/>
              </w:rPr>
              <w:t>, US).</w:t>
            </w:r>
          </w:p>
          <w:p w14:paraId="693DF610" w14:textId="77777777" w:rsidR="002A79A0" w:rsidRPr="00E20E5D" w:rsidRDefault="002A79A0" w:rsidP="007F1D6C">
            <w:pPr>
              <w:pStyle w:val="Listenabsatz"/>
              <w:ind w:left="0"/>
              <w:jc w:val="both"/>
              <w:rPr>
                <w:rFonts w:ascii="Arial" w:hAnsi="Arial" w:cs="Arial"/>
                <w:color w:val="000000" w:themeColor="text1"/>
                <w:sz w:val="22"/>
                <w:szCs w:val="22"/>
              </w:rPr>
            </w:pPr>
          </w:p>
          <w:p w14:paraId="0915AF57" w14:textId="77777777" w:rsidR="00470DAB" w:rsidRPr="00E20E5D" w:rsidRDefault="00470DAB" w:rsidP="00470DAB">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In order to avoid repetition, reference is made to the remarks </w:t>
            </w:r>
            <w:r w:rsidR="00466CDF" w:rsidRPr="00E20E5D">
              <w:rPr>
                <w:rFonts w:ascii="Arial" w:hAnsi="Arial" w:cs="Arial"/>
                <w:color w:val="000000" w:themeColor="text1"/>
                <w:sz w:val="22"/>
                <w:szCs w:val="22"/>
              </w:rPr>
              <w:t>by the national MLAs in relation to both question</w:t>
            </w:r>
            <w:r w:rsidR="00BB52E3" w:rsidRPr="00E20E5D">
              <w:rPr>
                <w:rFonts w:ascii="Arial" w:hAnsi="Arial" w:cs="Arial"/>
                <w:color w:val="000000" w:themeColor="text1"/>
                <w:sz w:val="22"/>
                <w:szCs w:val="22"/>
              </w:rPr>
              <w:t>s</w:t>
            </w:r>
            <w:r w:rsidR="00466CDF" w:rsidRPr="00E20E5D">
              <w:rPr>
                <w:rFonts w:ascii="Arial" w:hAnsi="Arial" w:cs="Arial"/>
                <w:color w:val="000000" w:themeColor="text1"/>
                <w:sz w:val="22"/>
                <w:szCs w:val="22"/>
              </w:rPr>
              <w:t xml:space="preserve"> as set out </w:t>
            </w:r>
            <w:proofErr w:type="gramStart"/>
            <w:r w:rsidR="00466CDF" w:rsidRPr="00E20E5D">
              <w:rPr>
                <w:rFonts w:ascii="Arial" w:hAnsi="Arial" w:cs="Arial"/>
                <w:color w:val="000000" w:themeColor="text1"/>
                <w:sz w:val="22"/>
                <w:szCs w:val="22"/>
              </w:rPr>
              <w:t>under</w:t>
            </w:r>
            <w:proofErr w:type="gramEnd"/>
            <w:r w:rsidR="00466CDF" w:rsidRPr="00E20E5D">
              <w:rPr>
                <w:rFonts w:ascii="Arial" w:hAnsi="Arial" w:cs="Arial"/>
                <w:color w:val="000000" w:themeColor="text1"/>
                <w:sz w:val="22"/>
                <w:szCs w:val="22"/>
              </w:rPr>
              <w:t xml:space="preserve"> 4.1</w:t>
            </w:r>
            <w:r w:rsidRPr="00E20E5D">
              <w:rPr>
                <w:rFonts w:ascii="Arial" w:hAnsi="Arial" w:cs="Arial"/>
                <w:color w:val="000000" w:themeColor="text1"/>
                <w:sz w:val="22"/>
                <w:szCs w:val="22"/>
              </w:rPr>
              <w:t xml:space="preserve">. </w:t>
            </w:r>
            <w:r w:rsidR="001E7F1F" w:rsidRPr="00E20E5D">
              <w:rPr>
                <w:rFonts w:ascii="Arial" w:hAnsi="Arial" w:cs="Arial"/>
                <w:color w:val="000000" w:themeColor="text1"/>
                <w:sz w:val="22"/>
                <w:szCs w:val="22"/>
              </w:rPr>
              <w:t xml:space="preserve">The following additional </w:t>
            </w:r>
            <w:r w:rsidRPr="00E20E5D">
              <w:rPr>
                <w:rFonts w:ascii="Arial" w:hAnsi="Arial" w:cs="Arial"/>
                <w:color w:val="000000" w:themeColor="text1"/>
                <w:sz w:val="22"/>
                <w:szCs w:val="22"/>
              </w:rPr>
              <w:t xml:space="preserve">remarks have been made </w:t>
            </w:r>
            <w:r w:rsidR="001E7F1F" w:rsidRPr="00E20E5D">
              <w:rPr>
                <w:rFonts w:ascii="Arial" w:hAnsi="Arial" w:cs="Arial"/>
                <w:color w:val="000000" w:themeColor="text1"/>
                <w:sz w:val="22"/>
                <w:szCs w:val="22"/>
              </w:rPr>
              <w:t>only in relation to question 4.2:</w:t>
            </w:r>
          </w:p>
          <w:p w14:paraId="1FF442D2" w14:textId="77777777" w:rsidR="007F1D6C" w:rsidRPr="00E20E5D" w:rsidRDefault="007F1D6C" w:rsidP="001434CE">
            <w:pPr>
              <w:pStyle w:val="Listenabsatz"/>
              <w:ind w:left="0"/>
              <w:jc w:val="both"/>
              <w:rPr>
                <w:rFonts w:ascii="Arial" w:hAnsi="Arial" w:cs="Arial"/>
                <w:color w:val="000000" w:themeColor="text1"/>
                <w:sz w:val="22"/>
                <w:szCs w:val="22"/>
              </w:rPr>
            </w:pPr>
          </w:p>
          <w:p w14:paraId="78B43E30" w14:textId="77777777" w:rsidR="002A79A0" w:rsidRPr="00E20E5D" w:rsidRDefault="007F1D6C" w:rsidP="001434CE">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British MLA emphasises that many English cases </w:t>
            </w:r>
            <w:r w:rsidR="00C8178B" w:rsidRPr="00E20E5D">
              <w:rPr>
                <w:rFonts w:ascii="Arial" w:hAnsi="Arial" w:cs="Arial"/>
                <w:color w:val="000000" w:themeColor="text1"/>
                <w:sz w:val="22"/>
                <w:szCs w:val="22"/>
              </w:rPr>
              <w:t>hold</w:t>
            </w:r>
            <w:r w:rsidRPr="00E20E5D">
              <w:rPr>
                <w:rFonts w:ascii="Arial" w:hAnsi="Arial" w:cs="Arial"/>
                <w:color w:val="000000" w:themeColor="text1"/>
                <w:sz w:val="22"/>
                <w:szCs w:val="22"/>
              </w:rPr>
              <w:t xml:space="preserve"> </w:t>
            </w:r>
            <w:r w:rsidR="00C8178B" w:rsidRPr="00E20E5D">
              <w:rPr>
                <w:rFonts w:ascii="Arial" w:hAnsi="Arial" w:cs="Arial"/>
                <w:color w:val="000000" w:themeColor="text1"/>
                <w:sz w:val="22"/>
                <w:szCs w:val="22"/>
              </w:rPr>
              <w:t>that</w:t>
            </w:r>
            <w:r w:rsidRPr="00E20E5D">
              <w:rPr>
                <w:rFonts w:ascii="Arial" w:hAnsi="Arial" w:cs="Arial"/>
                <w:color w:val="000000" w:themeColor="text1"/>
                <w:sz w:val="22"/>
                <w:szCs w:val="22"/>
              </w:rPr>
              <w:t xml:space="preserve"> overreliance on </w:t>
            </w:r>
            <w:r w:rsidR="00466CDF" w:rsidRPr="00E20E5D">
              <w:rPr>
                <w:rFonts w:ascii="Arial" w:hAnsi="Arial" w:cs="Arial"/>
                <w:color w:val="000000" w:themeColor="text1"/>
                <w:sz w:val="22"/>
                <w:szCs w:val="22"/>
              </w:rPr>
              <w:t xml:space="preserve">heading or track control </w:t>
            </w:r>
            <w:r w:rsidRPr="00E20E5D">
              <w:rPr>
                <w:rFonts w:ascii="Arial" w:hAnsi="Arial" w:cs="Arial"/>
                <w:color w:val="000000" w:themeColor="text1"/>
                <w:sz w:val="22"/>
                <w:szCs w:val="22"/>
              </w:rPr>
              <w:t xml:space="preserve">systems without </w:t>
            </w:r>
            <w:r w:rsidR="00C8178B" w:rsidRPr="00E20E5D">
              <w:rPr>
                <w:rFonts w:ascii="Arial" w:hAnsi="Arial" w:cs="Arial"/>
                <w:color w:val="000000" w:themeColor="text1"/>
                <w:sz w:val="22"/>
                <w:szCs w:val="22"/>
              </w:rPr>
              <w:t>keeping</w:t>
            </w:r>
            <w:r w:rsidRPr="00E20E5D">
              <w:rPr>
                <w:rFonts w:ascii="Arial" w:hAnsi="Arial" w:cs="Arial"/>
                <w:color w:val="000000" w:themeColor="text1"/>
                <w:sz w:val="22"/>
                <w:szCs w:val="22"/>
              </w:rPr>
              <w:t xml:space="preserve"> a proper lookout is contrary to good seamanship. By analogy, complete deference to autonomous navigation technology seems at o</w:t>
            </w:r>
            <w:r w:rsidR="00C8178B" w:rsidRPr="00E20E5D">
              <w:rPr>
                <w:rFonts w:ascii="Arial" w:hAnsi="Arial" w:cs="Arial"/>
                <w:color w:val="000000" w:themeColor="text1"/>
                <w:sz w:val="22"/>
                <w:szCs w:val="22"/>
              </w:rPr>
              <w:t>d</w:t>
            </w:r>
            <w:r w:rsidRPr="00E20E5D">
              <w:rPr>
                <w:rFonts w:ascii="Arial" w:hAnsi="Arial" w:cs="Arial"/>
                <w:color w:val="000000" w:themeColor="text1"/>
                <w:sz w:val="22"/>
                <w:szCs w:val="22"/>
              </w:rPr>
              <w:t xml:space="preserve">ds with the standards set out in Rule 2(b), requiring a value judgement of which </w:t>
            </w:r>
            <w:r w:rsidR="00C8178B" w:rsidRPr="00E20E5D">
              <w:rPr>
                <w:rFonts w:ascii="Arial" w:hAnsi="Arial" w:cs="Arial"/>
                <w:color w:val="000000" w:themeColor="text1"/>
                <w:sz w:val="22"/>
                <w:szCs w:val="22"/>
              </w:rPr>
              <w:t>the</w:t>
            </w:r>
            <w:r w:rsidRPr="00E20E5D">
              <w:rPr>
                <w:rFonts w:ascii="Arial" w:hAnsi="Arial" w:cs="Arial"/>
                <w:color w:val="000000" w:themeColor="text1"/>
                <w:sz w:val="22"/>
                <w:szCs w:val="22"/>
              </w:rPr>
              <w:t xml:space="preserve"> current </w:t>
            </w:r>
            <w:r w:rsidR="00466CDF" w:rsidRPr="00E20E5D">
              <w:rPr>
                <w:rFonts w:ascii="Arial" w:hAnsi="Arial" w:cs="Arial"/>
                <w:color w:val="000000" w:themeColor="text1"/>
                <w:sz w:val="22"/>
                <w:szCs w:val="22"/>
              </w:rPr>
              <w:t>technology</w:t>
            </w:r>
            <w:r w:rsidRPr="00E20E5D">
              <w:rPr>
                <w:rFonts w:ascii="Arial" w:hAnsi="Arial" w:cs="Arial"/>
                <w:color w:val="000000" w:themeColor="text1"/>
                <w:sz w:val="22"/>
                <w:szCs w:val="22"/>
              </w:rPr>
              <w:t xml:space="preserve"> would not be capable. </w:t>
            </w:r>
            <w:r w:rsidR="00F92971" w:rsidRPr="00E20E5D">
              <w:rPr>
                <w:rFonts w:ascii="Arial" w:hAnsi="Arial" w:cs="Arial"/>
                <w:color w:val="000000" w:themeColor="text1"/>
                <w:sz w:val="22"/>
                <w:szCs w:val="22"/>
              </w:rPr>
              <w:t>The Singaporean MLA similarly states that good seamanship may require the seaman to take action in response to unexpected or unforeseen circumstances which an autonomous system may not be programmed to do.</w:t>
            </w:r>
            <w:r w:rsidR="00466CDF" w:rsidRPr="00E20E5D">
              <w:rPr>
                <w:rFonts w:ascii="Arial" w:hAnsi="Arial" w:cs="Arial"/>
                <w:color w:val="000000" w:themeColor="text1"/>
                <w:sz w:val="22"/>
                <w:szCs w:val="22"/>
              </w:rPr>
              <w:t xml:space="preserve"> The Finnish MLA refers </w:t>
            </w:r>
            <w:r w:rsidR="002A79A0" w:rsidRPr="00E20E5D">
              <w:rPr>
                <w:rFonts w:ascii="Arial" w:hAnsi="Arial" w:cs="Arial"/>
                <w:color w:val="000000" w:themeColor="text1"/>
                <w:sz w:val="22"/>
                <w:szCs w:val="22"/>
              </w:rPr>
              <w:t>to the Rule 2(a) COLREGS requiring precaution by the ordinary practise of seamen or by the special circumstances of the case</w:t>
            </w:r>
            <w:r w:rsidR="00466CDF" w:rsidRPr="00E20E5D">
              <w:rPr>
                <w:rFonts w:ascii="Arial" w:hAnsi="Arial" w:cs="Arial"/>
                <w:color w:val="000000" w:themeColor="text1"/>
                <w:sz w:val="22"/>
                <w:szCs w:val="22"/>
              </w:rPr>
              <w:t xml:space="preserve"> and concludes</w:t>
            </w:r>
            <w:r w:rsidR="002A79A0" w:rsidRPr="00E20E5D">
              <w:rPr>
                <w:rFonts w:ascii="Arial" w:hAnsi="Arial" w:cs="Arial"/>
                <w:color w:val="000000" w:themeColor="text1"/>
                <w:sz w:val="22"/>
                <w:szCs w:val="22"/>
              </w:rPr>
              <w:t xml:space="preserve"> that it will be more difficult to programme the ordinary practise of seamen than the algorithms needed to secure compliance with the remaining rules of COLREGS.</w:t>
            </w:r>
          </w:p>
          <w:p w14:paraId="35C2B7B7" w14:textId="77777777" w:rsidR="00470DAB" w:rsidRPr="00E20E5D" w:rsidRDefault="00470DAB" w:rsidP="001434CE">
            <w:pPr>
              <w:pStyle w:val="Listenabsatz"/>
              <w:ind w:left="0"/>
              <w:jc w:val="both"/>
              <w:rPr>
                <w:rFonts w:ascii="Arial" w:hAnsi="Arial" w:cs="Arial"/>
                <w:color w:val="000000" w:themeColor="text1"/>
                <w:sz w:val="22"/>
                <w:szCs w:val="22"/>
              </w:rPr>
            </w:pPr>
          </w:p>
          <w:p w14:paraId="0A0EC020" w14:textId="014807CF" w:rsidR="00470DAB" w:rsidRPr="00E20E5D" w:rsidRDefault="00470DAB" w:rsidP="001434CE">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French MLA states that the principle </w:t>
            </w:r>
            <w:r w:rsidR="00C725D4" w:rsidRPr="00E20E5D">
              <w:rPr>
                <w:rFonts w:ascii="Arial" w:hAnsi="Arial" w:cs="Arial"/>
                <w:color w:val="000000" w:themeColor="text1"/>
                <w:sz w:val="22"/>
                <w:szCs w:val="22"/>
              </w:rPr>
              <w:t xml:space="preserve">of good seamanship </w:t>
            </w:r>
            <w:r w:rsidRPr="00E20E5D">
              <w:rPr>
                <w:rFonts w:ascii="Arial" w:hAnsi="Arial" w:cs="Arial"/>
                <w:color w:val="000000" w:themeColor="text1"/>
                <w:sz w:val="22"/>
                <w:szCs w:val="22"/>
              </w:rPr>
              <w:t xml:space="preserve">cannot be adhered </w:t>
            </w:r>
            <w:r w:rsidR="00BB52E3" w:rsidRPr="00E20E5D">
              <w:rPr>
                <w:rFonts w:ascii="Arial" w:hAnsi="Arial" w:cs="Arial"/>
                <w:color w:val="000000" w:themeColor="text1"/>
                <w:sz w:val="22"/>
                <w:szCs w:val="22"/>
              </w:rPr>
              <w:t xml:space="preserve">to </w:t>
            </w:r>
            <w:r w:rsidRPr="00E20E5D">
              <w:rPr>
                <w:rFonts w:ascii="Arial" w:hAnsi="Arial" w:cs="Arial"/>
                <w:color w:val="000000" w:themeColor="text1"/>
                <w:sz w:val="22"/>
                <w:szCs w:val="22"/>
              </w:rPr>
              <w:t xml:space="preserve">in </w:t>
            </w:r>
            <w:r w:rsidR="00BB52E3" w:rsidRPr="00E20E5D">
              <w:rPr>
                <w:rFonts w:ascii="Arial" w:hAnsi="Arial" w:cs="Arial"/>
                <w:color w:val="000000" w:themeColor="text1"/>
                <w:sz w:val="22"/>
                <w:szCs w:val="22"/>
              </w:rPr>
              <w:t xml:space="preserve">circumstances where there is a </w:t>
            </w:r>
            <w:r w:rsidRPr="00E20E5D">
              <w:rPr>
                <w:rFonts w:ascii="Arial" w:hAnsi="Arial" w:cs="Arial"/>
                <w:color w:val="000000" w:themeColor="text1"/>
                <w:sz w:val="22"/>
                <w:szCs w:val="22"/>
              </w:rPr>
              <w:t>lack of human intervention. Instead, one would have to introduce a corresponding standard for fully autonomous ships.</w:t>
            </w:r>
            <w:r w:rsidR="00C725D4" w:rsidRPr="00E20E5D">
              <w:rPr>
                <w:rFonts w:ascii="Arial" w:hAnsi="Arial" w:cs="Arial"/>
                <w:color w:val="000000" w:themeColor="text1"/>
                <w:sz w:val="22"/>
                <w:szCs w:val="22"/>
              </w:rPr>
              <w:t xml:space="preserve"> The Italian MLA states that according to the underst</w:t>
            </w:r>
            <w:r w:rsidR="00BB52E3" w:rsidRPr="00E20E5D">
              <w:rPr>
                <w:rFonts w:ascii="Arial" w:hAnsi="Arial" w:cs="Arial"/>
                <w:color w:val="000000" w:themeColor="text1"/>
                <w:sz w:val="22"/>
                <w:szCs w:val="22"/>
              </w:rPr>
              <w:t>an</w:t>
            </w:r>
            <w:r w:rsidR="00C725D4" w:rsidRPr="00E20E5D">
              <w:rPr>
                <w:rFonts w:ascii="Arial" w:hAnsi="Arial" w:cs="Arial"/>
                <w:color w:val="000000" w:themeColor="text1"/>
                <w:sz w:val="22"/>
                <w:szCs w:val="22"/>
              </w:rPr>
              <w:t>d</w:t>
            </w:r>
            <w:r w:rsidR="00BB52E3" w:rsidRPr="00E20E5D">
              <w:rPr>
                <w:rFonts w:ascii="Arial" w:hAnsi="Arial" w:cs="Arial"/>
                <w:color w:val="000000" w:themeColor="text1"/>
                <w:sz w:val="22"/>
                <w:szCs w:val="22"/>
              </w:rPr>
              <w:t>i</w:t>
            </w:r>
            <w:r w:rsidR="00C725D4" w:rsidRPr="00E20E5D">
              <w:rPr>
                <w:rFonts w:ascii="Arial" w:hAnsi="Arial" w:cs="Arial"/>
                <w:color w:val="000000" w:themeColor="text1"/>
                <w:sz w:val="22"/>
                <w:szCs w:val="22"/>
              </w:rPr>
              <w:t>ng of the ordinary practise of seamen require</w:t>
            </w:r>
            <w:r w:rsidR="00BB52E3" w:rsidRPr="00E20E5D">
              <w:rPr>
                <w:rFonts w:ascii="Arial" w:hAnsi="Arial" w:cs="Arial"/>
                <w:color w:val="000000" w:themeColor="text1"/>
                <w:sz w:val="22"/>
                <w:szCs w:val="22"/>
              </w:rPr>
              <w:t>d</w:t>
            </w:r>
            <w:r w:rsidR="00C725D4" w:rsidRPr="00E20E5D">
              <w:rPr>
                <w:rFonts w:ascii="Arial" w:hAnsi="Arial" w:cs="Arial"/>
                <w:color w:val="000000" w:themeColor="text1"/>
                <w:sz w:val="22"/>
                <w:szCs w:val="22"/>
              </w:rPr>
              <w:t xml:space="preserve"> </w:t>
            </w:r>
            <w:r w:rsidR="00BB52E3" w:rsidRPr="00E20E5D">
              <w:rPr>
                <w:rFonts w:ascii="Arial" w:hAnsi="Arial" w:cs="Arial"/>
                <w:color w:val="000000" w:themeColor="text1"/>
                <w:sz w:val="22"/>
                <w:szCs w:val="22"/>
              </w:rPr>
              <w:t>under</w:t>
            </w:r>
            <w:r w:rsidR="00C725D4" w:rsidRPr="00E20E5D">
              <w:rPr>
                <w:rFonts w:ascii="Arial" w:hAnsi="Arial" w:cs="Arial"/>
                <w:color w:val="000000" w:themeColor="text1"/>
                <w:sz w:val="22"/>
                <w:szCs w:val="22"/>
              </w:rPr>
              <w:t xml:space="preserve"> Italian law (see 4.1) a fully autonomous </w:t>
            </w:r>
            <w:r w:rsidR="00631E46" w:rsidRPr="00E20E5D">
              <w:rPr>
                <w:rFonts w:ascii="Arial" w:hAnsi="Arial" w:cs="Arial"/>
                <w:color w:val="000000" w:themeColor="text1"/>
                <w:sz w:val="22"/>
                <w:szCs w:val="22"/>
              </w:rPr>
              <w:t>ship</w:t>
            </w:r>
            <w:r w:rsidR="00C725D4" w:rsidRPr="00E20E5D">
              <w:rPr>
                <w:rFonts w:ascii="Arial" w:hAnsi="Arial" w:cs="Arial"/>
                <w:color w:val="000000" w:themeColor="text1"/>
                <w:sz w:val="22"/>
                <w:szCs w:val="22"/>
              </w:rPr>
              <w:t xml:space="preserve"> could not adhere </w:t>
            </w:r>
            <w:r w:rsidR="00BB52E3" w:rsidRPr="00E20E5D">
              <w:rPr>
                <w:rFonts w:ascii="Arial" w:hAnsi="Arial" w:cs="Arial"/>
                <w:color w:val="000000" w:themeColor="text1"/>
                <w:sz w:val="22"/>
                <w:szCs w:val="22"/>
              </w:rPr>
              <w:t xml:space="preserve">to </w:t>
            </w:r>
            <w:r w:rsidR="00C725D4" w:rsidRPr="00E20E5D">
              <w:rPr>
                <w:rFonts w:ascii="Arial" w:hAnsi="Arial" w:cs="Arial"/>
                <w:color w:val="000000" w:themeColor="text1"/>
                <w:sz w:val="22"/>
                <w:szCs w:val="22"/>
              </w:rPr>
              <w:t>the principle.</w:t>
            </w:r>
          </w:p>
          <w:p w14:paraId="72ED3A87" w14:textId="77777777" w:rsidR="00C8178B" w:rsidRPr="00E20E5D" w:rsidRDefault="00F92971" w:rsidP="001434CE">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 </w:t>
            </w:r>
          </w:p>
          <w:p w14:paraId="11EB4202" w14:textId="77777777" w:rsidR="001434CE" w:rsidRPr="00E20E5D" w:rsidRDefault="00C8178B" w:rsidP="001434CE">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Danish MLA does not answer the question whether the operation of a wholly unmanned and unsupervised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 would be in breach of the principle.</w:t>
            </w:r>
            <w:r w:rsidR="00F92971" w:rsidRPr="00E20E5D">
              <w:rPr>
                <w:rFonts w:ascii="Arial" w:hAnsi="Arial" w:cs="Arial"/>
                <w:color w:val="000000" w:themeColor="text1"/>
                <w:sz w:val="22"/>
                <w:szCs w:val="22"/>
              </w:rPr>
              <w:t xml:space="preserve"> </w:t>
            </w:r>
          </w:p>
          <w:p w14:paraId="09500F09" w14:textId="77777777" w:rsidR="007F1D6C" w:rsidRPr="00E20E5D" w:rsidRDefault="007F1D6C" w:rsidP="001434CE">
            <w:pPr>
              <w:pStyle w:val="Listenabsatz"/>
              <w:ind w:left="0"/>
              <w:jc w:val="both"/>
              <w:rPr>
                <w:rFonts w:ascii="Arial" w:hAnsi="Arial" w:cs="Arial"/>
                <w:color w:val="000000" w:themeColor="text1"/>
                <w:sz w:val="22"/>
                <w:szCs w:val="22"/>
              </w:rPr>
            </w:pPr>
          </w:p>
          <w:p w14:paraId="5F5D8A9C" w14:textId="77777777" w:rsidR="007F1D6C" w:rsidRPr="00E20E5D" w:rsidRDefault="007F1D6C" w:rsidP="001434CE">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Comment: </w:t>
            </w:r>
          </w:p>
          <w:p w14:paraId="229B614F" w14:textId="77777777" w:rsidR="001E7F1F" w:rsidRPr="00E20E5D" w:rsidRDefault="001E7F1F" w:rsidP="001434CE">
            <w:pPr>
              <w:pStyle w:val="Listenabsatz"/>
              <w:ind w:left="0"/>
              <w:jc w:val="both"/>
              <w:rPr>
                <w:rFonts w:ascii="Arial" w:hAnsi="Arial" w:cs="Arial"/>
                <w:color w:val="000000" w:themeColor="text1"/>
                <w:sz w:val="22"/>
                <w:szCs w:val="22"/>
              </w:rPr>
            </w:pPr>
          </w:p>
          <w:p w14:paraId="3DF0D6FC" w14:textId="617839D8" w:rsidR="001434CE" w:rsidRPr="00E20E5D" w:rsidRDefault="001E7F1F" w:rsidP="00C67C1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It is noted that whereas some MLAs consider the principle of good seamanship to require human intervention in the decision </w:t>
            </w:r>
            <w:r w:rsidR="00C67C19" w:rsidRPr="00E20E5D">
              <w:rPr>
                <w:rFonts w:ascii="Arial" w:hAnsi="Arial" w:cs="Arial"/>
                <w:color w:val="000000" w:themeColor="text1"/>
                <w:sz w:val="22"/>
                <w:szCs w:val="22"/>
              </w:rPr>
              <w:t>making loop, o</w:t>
            </w:r>
            <w:r w:rsidRPr="00E20E5D">
              <w:rPr>
                <w:rFonts w:ascii="Arial" w:hAnsi="Arial" w:cs="Arial"/>
                <w:color w:val="000000" w:themeColor="text1"/>
                <w:sz w:val="22"/>
                <w:szCs w:val="22"/>
              </w:rPr>
              <w:t xml:space="preserve">thers consider the principle to </w:t>
            </w:r>
            <w:r w:rsidR="00CA715A" w:rsidRPr="00E20E5D">
              <w:rPr>
                <w:rFonts w:ascii="Arial" w:hAnsi="Arial" w:cs="Arial"/>
                <w:color w:val="000000" w:themeColor="text1"/>
                <w:sz w:val="22"/>
                <w:szCs w:val="22"/>
              </w:rPr>
              <w:t xml:space="preserve">be </w:t>
            </w:r>
            <w:r w:rsidRPr="00E20E5D">
              <w:rPr>
                <w:rFonts w:ascii="Arial" w:hAnsi="Arial" w:cs="Arial"/>
                <w:color w:val="000000" w:themeColor="text1"/>
                <w:sz w:val="22"/>
                <w:szCs w:val="22"/>
              </w:rPr>
              <w:t>aim</w:t>
            </w:r>
            <w:r w:rsidR="00CA715A" w:rsidRPr="00E20E5D">
              <w:rPr>
                <w:rFonts w:ascii="Arial" w:hAnsi="Arial" w:cs="Arial"/>
                <w:color w:val="000000" w:themeColor="text1"/>
                <w:sz w:val="22"/>
                <w:szCs w:val="22"/>
              </w:rPr>
              <w:t>ed</w:t>
            </w:r>
            <w:r w:rsidRPr="00E20E5D">
              <w:rPr>
                <w:rFonts w:ascii="Arial" w:hAnsi="Arial" w:cs="Arial"/>
                <w:color w:val="000000" w:themeColor="text1"/>
                <w:sz w:val="22"/>
                <w:szCs w:val="22"/>
              </w:rPr>
              <w:t xml:space="preserve"> at the navigational conduct of the ship. </w:t>
            </w:r>
            <w:r w:rsidR="00C725D4" w:rsidRPr="00E20E5D">
              <w:rPr>
                <w:rFonts w:ascii="Arial" w:hAnsi="Arial" w:cs="Arial"/>
                <w:color w:val="000000" w:themeColor="text1"/>
                <w:sz w:val="22"/>
                <w:szCs w:val="22"/>
              </w:rPr>
              <w:t xml:space="preserve"> </w:t>
            </w:r>
            <w:r w:rsidR="00C67C19" w:rsidRPr="00E20E5D">
              <w:rPr>
                <w:rFonts w:ascii="Arial" w:hAnsi="Arial" w:cs="Arial"/>
                <w:color w:val="000000" w:themeColor="text1"/>
                <w:sz w:val="22"/>
                <w:szCs w:val="22"/>
              </w:rPr>
              <w:t xml:space="preserve">The apprehension is linked to the </w:t>
            </w:r>
            <w:r w:rsidR="0003738A" w:rsidRPr="00E20E5D">
              <w:rPr>
                <w:rFonts w:ascii="Arial" w:hAnsi="Arial" w:cs="Arial"/>
                <w:color w:val="000000" w:themeColor="text1"/>
                <w:sz w:val="22"/>
                <w:szCs w:val="22"/>
              </w:rPr>
              <w:t xml:space="preserve">difference in approach as to </w:t>
            </w:r>
            <w:r w:rsidR="00C67C19" w:rsidRPr="00E20E5D">
              <w:rPr>
                <w:rFonts w:ascii="Arial" w:hAnsi="Arial" w:cs="Arial"/>
                <w:color w:val="000000" w:themeColor="text1"/>
                <w:sz w:val="22"/>
                <w:szCs w:val="22"/>
              </w:rPr>
              <w:t xml:space="preserve">whether under </w:t>
            </w:r>
            <w:r w:rsidR="0003738A" w:rsidRPr="00E20E5D">
              <w:rPr>
                <w:rFonts w:ascii="Arial" w:hAnsi="Arial" w:cs="Arial"/>
                <w:color w:val="000000" w:themeColor="text1"/>
                <w:sz w:val="22"/>
                <w:szCs w:val="22"/>
              </w:rPr>
              <w:t xml:space="preserve">question </w:t>
            </w:r>
            <w:r w:rsidR="00C67C19" w:rsidRPr="00E20E5D">
              <w:rPr>
                <w:rFonts w:ascii="Arial" w:hAnsi="Arial" w:cs="Arial"/>
                <w:color w:val="000000" w:themeColor="text1"/>
                <w:sz w:val="22"/>
                <w:szCs w:val="22"/>
              </w:rPr>
              <w:t xml:space="preserve">4.2 an autonomous ship would be in breach of the principle of good seamanship.  </w:t>
            </w:r>
          </w:p>
          <w:p w14:paraId="5B745FBB" w14:textId="77777777" w:rsidR="00C67C19" w:rsidRPr="00E20E5D" w:rsidRDefault="00C67C19" w:rsidP="00C67C19">
            <w:pPr>
              <w:pStyle w:val="Listenabsatz"/>
              <w:ind w:left="0"/>
              <w:jc w:val="both"/>
              <w:rPr>
                <w:rFonts w:ascii="Arial" w:hAnsi="Arial" w:cs="Arial"/>
                <w:color w:val="000000" w:themeColor="text1"/>
                <w:sz w:val="22"/>
                <w:szCs w:val="22"/>
              </w:rPr>
            </w:pPr>
          </w:p>
        </w:tc>
      </w:tr>
      <w:tr w:rsidR="005103B9" w:rsidRPr="00A24D7B" w14:paraId="3CBB884B" w14:textId="77777777" w:rsidTr="007E71E1">
        <w:tc>
          <w:tcPr>
            <w:tcW w:w="9016" w:type="dxa"/>
          </w:tcPr>
          <w:p w14:paraId="4BA20234" w14:textId="77777777" w:rsidR="00B4141E" w:rsidRPr="00E20E5D" w:rsidRDefault="00B4141E" w:rsidP="00B4141E">
            <w:pPr>
              <w:pStyle w:val="Listenabsatz"/>
              <w:ind w:left="792"/>
              <w:jc w:val="both"/>
              <w:rPr>
                <w:rFonts w:ascii="Arial" w:hAnsi="Arial" w:cs="Arial"/>
                <w:color w:val="000000" w:themeColor="text1"/>
                <w:sz w:val="22"/>
                <w:szCs w:val="22"/>
              </w:rPr>
            </w:pPr>
          </w:p>
          <w:p w14:paraId="34DE34F2"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As interpreted under national law, could the COLREG Rule 5 requirement to maintain a “proper lookout” be satisfied by camera and aural censoring equipment fixed to the ship transmitting the ship’s vicinity to those “navigating” the ship from the shore? </w:t>
            </w:r>
          </w:p>
          <w:p w14:paraId="5C143ADC" w14:textId="77777777" w:rsidR="00B4141E" w:rsidRDefault="00B4141E" w:rsidP="00B4141E">
            <w:pPr>
              <w:pStyle w:val="Listenabsatz"/>
              <w:ind w:left="792"/>
              <w:jc w:val="both"/>
              <w:rPr>
                <w:rFonts w:ascii="Arial" w:hAnsi="Arial" w:cs="Arial"/>
                <w:color w:val="000000" w:themeColor="text1"/>
                <w:sz w:val="22"/>
                <w:szCs w:val="22"/>
              </w:rPr>
            </w:pPr>
          </w:p>
          <w:p w14:paraId="25796244" w14:textId="77777777" w:rsidR="001F4391" w:rsidRPr="00E20E5D" w:rsidRDefault="001F4391" w:rsidP="00B4141E">
            <w:pPr>
              <w:pStyle w:val="Listenabsatz"/>
              <w:ind w:left="792"/>
              <w:jc w:val="both"/>
              <w:rPr>
                <w:rFonts w:ascii="Arial" w:hAnsi="Arial" w:cs="Arial"/>
                <w:color w:val="000000" w:themeColor="text1"/>
                <w:sz w:val="22"/>
                <w:szCs w:val="22"/>
              </w:rPr>
            </w:pPr>
          </w:p>
        </w:tc>
      </w:tr>
      <w:tr w:rsidR="005103B9" w:rsidRPr="00A24D7B" w14:paraId="60A43581" w14:textId="77777777" w:rsidTr="007E71E1">
        <w:tc>
          <w:tcPr>
            <w:tcW w:w="9016" w:type="dxa"/>
          </w:tcPr>
          <w:p w14:paraId="01688AEE" w14:textId="77777777" w:rsidR="005103B9" w:rsidRPr="00E20E5D" w:rsidRDefault="005103B9" w:rsidP="007E71E1">
            <w:pPr>
              <w:jc w:val="both"/>
              <w:rPr>
                <w:rFonts w:ascii="Arial" w:hAnsi="Arial" w:cs="Arial"/>
                <w:color w:val="000000" w:themeColor="text1"/>
                <w:lang w:val="en-US"/>
              </w:rPr>
            </w:pPr>
            <w:r w:rsidRPr="00E20E5D">
              <w:rPr>
                <w:rFonts w:ascii="Arial" w:hAnsi="Arial" w:cs="Arial"/>
                <w:color w:val="000000" w:themeColor="text1"/>
                <w:lang w:val="en-US"/>
              </w:rPr>
              <w:t>Answer:</w:t>
            </w:r>
          </w:p>
          <w:p w14:paraId="22A66C3C" w14:textId="77777777" w:rsidR="005103B9" w:rsidRPr="00E20E5D" w:rsidRDefault="005103B9" w:rsidP="005103B9">
            <w:pPr>
              <w:jc w:val="both"/>
              <w:rPr>
                <w:rFonts w:ascii="Arial" w:hAnsi="Arial" w:cs="Arial"/>
                <w:color w:val="000000" w:themeColor="text1"/>
                <w:lang w:val="en-US"/>
              </w:rPr>
            </w:pPr>
          </w:p>
          <w:p w14:paraId="6592EDDF" w14:textId="59DB852B" w:rsidR="00E8650B" w:rsidRPr="00E20E5D" w:rsidRDefault="00294D49" w:rsidP="005103B9">
            <w:pPr>
              <w:jc w:val="both"/>
              <w:rPr>
                <w:rFonts w:ascii="Arial" w:hAnsi="Arial" w:cs="Arial"/>
                <w:color w:val="000000" w:themeColor="text1"/>
                <w:lang w:val="en-US"/>
              </w:rPr>
            </w:pPr>
            <w:r w:rsidRPr="00E20E5D">
              <w:rPr>
                <w:rFonts w:ascii="Arial" w:hAnsi="Arial" w:cs="Arial"/>
                <w:color w:val="000000" w:themeColor="text1"/>
                <w:lang w:val="en-US"/>
              </w:rPr>
              <w:t>Six</w:t>
            </w:r>
            <w:r w:rsidR="00B1754E" w:rsidRPr="00E20E5D">
              <w:rPr>
                <w:rFonts w:ascii="Arial" w:hAnsi="Arial" w:cs="Arial"/>
                <w:color w:val="000000" w:themeColor="text1"/>
                <w:lang w:val="en-US"/>
              </w:rPr>
              <w:t xml:space="preserve"> MLAs state that the requirement to maintain a proper lookout could </w:t>
            </w:r>
            <w:r w:rsidR="00631521" w:rsidRPr="00E20E5D">
              <w:rPr>
                <w:rFonts w:ascii="Arial" w:hAnsi="Arial" w:cs="Arial"/>
                <w:color w:val="000000" w:themeColor="text1"/>
                <w:lang w:val="en-US"/>
              </w:rPr>
              <w:t xml:space="preserve">or could probably </w:t>
            </w:r>
            <w:r w:rsidR="00B1754E" w:rsidRPr="00E20E5D">
              <w:rPr>
                <w:rFonts w:ascii="Arial" w:hAnsi="Arial" w:cs="Arial"/>
                <w:color w:val="000000" w:themeColor="text1"/>
                <w:lang w:val="en-US"/>
              </w:rPr>
              <w:t>be satisfied by transmission of data to a shore-based crew (</w:t>
            </w:r>
            <w:proofErr w:type="spellStart"/>
            <w:r w:rsidR="00B1754E" w:rsidRPr="00E20E5D">
              <w:rPr>
                <w:rFonts w:ascii="Arial" w:hAnsi="Arial" w:cs="Arial"/>
                <w:color w:val="000000" w:themeColor="text1"/>
                <w:lang w:val="en-US"/>
              </w:rPr>
              <w:t>Arg</w:t>
            </w:r>
            <w:proofErr w:type="spellEnd"/>
            <w:r w:rsidR="00B1754E" w:rsidRPr="00E20E5D">
              <w:rPr>
                <w:rFonts w:ascii="Arial" w:hAnsi="Arial" w:cs="Arial"/>
                <w:color w:val="000000" w:themeColor="text1"/>
                <w:lang w:val="en-US"/>
              </w:rPr>
              <w:t>,</w:t>
            </w:r>
            <w:r w:rsidR="002B3053" w:rsidRPr="00E20E5D">
              <w:rPr>
                <w:rFonts w:ascii="Arial" w:hAnsi="Arial" w:cs="Arial"/>
                <w:color w:val="000000" w:themeColor="text1"/>
                <w:lang w:val="en-US"/>
              </w:rPr>
              <w:t xml:space="preserve"> </w:t>
            </w:r>
            <w:proofErr w:type="spellStart"/>
            <w:r w:rsidR="002B3053" w:rsidRPr="00E20E5D">
              <w:rPr>
                <w:rFonts w:ascii="Arial" w:hAnsi="Arial" w:cs="Arial"/>
                <w:color w:val="000000" w:themeColor="text1"/>
                <w:lang w:val="en-US"/>
              </w:rPr>
              <w:t>Dut</w:t>
            </w:r>
            <w:proofErr w:type="spellEnd"/>
            <w:r w:rsidR="002B3053" w:rsidRPr="00E20E5D">
              <w:rPr>
                <w:rFonts w:ascii="Arial" w:hAnsi="Arial" w:cs="Arial"/>
                <w:color w:val="000000" w:themeColor="text1"/>
                <w:lang w:val="en-US"/>
              </w:rPr>
              <w:t>,</w:t>
            </w:r>
            <w:r w:rsidR="00B1754E" w:rsidRPr="00E20E5D">
              <w:rPr>
                <w:rFonts w:ascii="Arial" w:hAnsi="Arial" w:cs="Arial"/>
                <w:color w:val="000000" w:themeColor="text1"/>
                <w:lang w:val="en-US"/>
              </w:rPr>
              <w:t xml:space="preserve"> </w:t>
            </w:r>
            <w:r w:rsidR="00631521" w:rsidRPr="00E20E5D">
              <w:rPr>
                <w:rFonts w:ascii="Arial" w:hAnsi="Arial" w:cs="Arial"/>
                <w:color w:val="000000" w:themeColor="text1"/>
                <w:lang w:val="en-US"/>
              </w:rPr>
              <w:t xml:space="preserve">Fin, </w:t>
            </w:r>
            <w:proofErr w:type="spellStart"/>
            <w:r w:rsidR="00F04762" w:rsidRPr="00E20E5D">
              <w:rPr>
                <w:rFonts w:ascii="Arial" w:hAnsi="Arial" w:cs="Arial"/>
                <w:color w:val="000000" w:themeColor="text1"/>
                <w:lang w:val="en-US"/>
              </w:rPr>
              <w:t>Fre</w:t>
            </w:r>
            <w:proofErr w:type="spellEnd"/>
            <w:r w:rsidR="004E2CCF" w:rsidRPr="00E20E5D">
              <w:rPr>
                <w:rFonts w:ascii="Arial" w:hAnsi="Arial" w:cs="Arial"/>
                <w:color w:val="000000" w:themeColor="text1"/>
                <w:lang w:val="en-US"/>
              </w:rPr>
              <w:t xml:space="preserve">, </w:t>
            </w:r>
            <w:r w:rsidR="002B3053" w:rsidRPr="00E20E5D">
              <w:rPr>
                <w:rFonts w:ascii="Arial" w:hAnsi="Arial" w:cs="Arial"/>
                <w:color w:val="000000" w:themeColor="text1"/>
                <w:lang w:val="en-US"/>
              </w:rPr>
              <w:t xml:space="preserve">Jap, </w:t>
            </w:r>
            <w:proofErr w:type="gramStart"/>
            <w:r w:rsidR="002B3053" w:rsidRPr="00E20E5D">
              <w:rPr>
                <w:rFonts w:ascii="Arial" w:hAnsi="Arial" w:cs="Arial"/>
                <w:color w:val="000000" w:themeColor="text1"/>
                <w:lang w:val="en-US"/>
              </w:rPr>
              <w:t>Pan</w:t>
            </w:r>
            <w:proofErr w:type="gramEnd"/>
            <w:r w:rsidRPr="00E20E5D">
              <w:rPr>
                <w:rFonts w:ascii="Arial" w:hAnsi="Arial" w:cs="Arial"/>
                <w:color w:val="000000" w:themeColor="text1"/>
                <w:lang w:val="en-US"/>
              </w:rPr>
              <w:t>). Two</w:t>
            </w:r>
            <w:r w:rsidR="00E8650B" w:rsidRPr="00E20E5D">
              <w:rPr>
                <w:rFonts w:ascii="Arial" w:hAnsi="Arial" w:cs="Arial"/>
                <w:color w:val="000000" w:themeColor="text1"/>
                <w:lang w:val="en-US"/>
              </w:rPr>
              <w:t xml:space="preserve"> MLAs state that it is unknown but likely (</w:t>
            </w:r>
            <w:proofErr w:type="spellStart"/>
            <w:r w:rsidR="00E8650B" w:rsidRPr="00E20E5D">
              <w:rPr>
                <w:rFonts w:ascii="Arial" w:hAnsi="Arial" w:cs="Arial"/>
                <w:color w:val="000000" w:themeColor="text1"/>
                <w:lang w:val="en-US"/>
              </w:rPr>
              <w:t>Bri</w:t>
            </w:r>
            <w:proofErr w:type="spellEnd"/>
            <w:r w:rsidR="00E8650B" w:rsidRPr="00E20E5D">
              <w:rPr>
                <w:rFonts w:ascii="Arial" w:hAnsi="Arial" w:cs="Arial"/>
                <w:color w:val="000000" w:themeColor="text1"/>
                <w:lang w:val="en-US"/>
              </w:rPr>
              <w:t>, Can</w:t>
            </w:r>
            <w:r w:rsidR="0032793D" w:rsidRPr="00E20E5D">
              <w:rPr>
                <w:rFonts w:ascii="Arial" w:hAnsi="Arial" w:cs="Arial"/>
                <w:color w:val="000000" w:themeColor="text1"/>
                <w:lang w:val="en-US"/>
              </w:rPr>
              <w:t xml:space="preserve">). </w:t>
            </w:r>
            <w:r w:rsidRPr="00E20E5D">
              <w:rPr>
                <w:rFonts w:ascii="Arial" w:hAnsi="Arial" w:cs="Arial"/>
                <w:color w:val="000000" w:themeColor="text1"/>
                <w:lang w:val="en-US"/>
              </w:rPr>
              <w:t xml:space="preserve">Two </w:t>
            </w:r>
            <w:r w:rsidR="0032793D" w:rsidRPr="00E20E5D">
              <w:rPr>
                <w:rFonts w:ascii="Arial" w:hAnsi="Arial" w:cs="Arial"/>
                <w:color w:val="000000" w:themeColor="text1"/>
                <w:lang w:val="en-US"/>
              </w:rPr>
              <w:t>MLA</w:t>
            </w:r>
            <w:r w:rsidRPr="00E20E5D">
              <w:rPr>
                <w:rFonts w:ascii="Arial" w:hAnsi="Arial" w:cs="Arial"/>
                <w:color w:val="000000" w:themeColor="text1"/>
                <w:lang w:val="en-US"/>
              </w:rPr>
              <w:t>s</w:t>
            </w:r>
            <w:r w:rsidR="0032793D" w:rsidRPr="00E20E5D">
              <w:rPr>
                <w:rFonts w:ascii="Arial" w:hAnsi="Arial" w:cs="Arial"/>
                <w:color w:val="000000" w:themeColor="text1"/>
                <w:lang w:val="en-US"/>
              </w:rPr>
              <w:t xml:space="preserve"> state that it is possible </w:t>
            </w:r>
            <w:r w:rsidR="0032793D" w:rsidRPr="00E20E5D">
              <w:rPr>
                <w:rFonts w:ascii="Arial" w:hAnsi="Arial" w:cs="Arial"/>
                <w:color w:val="000000" w:themeColor="text1"/>
                <w:lang w:val="en-US"/>
              </w:rPr>
              <w:lastRenderedPageBreak/>
              <w:t>that the requirement would be satisfied</w:t>
            </w:r>
            <w:r w:rsidRPr="00E20E5D">
              <w:rPr>
                <w:rFonts w:ascii="Arial" w:hAnsi="Arial" w:cs="Arial"/>
                <w:color w:val="000000" w:themeColor="text1"/>
                <w:lang w:val="en-US"/>
              </w:rPr>
              <w:t xml:space="preserve"> by such transmission (Spa, US)</w:t>
            </w:r>
            <w:r w:rsidR="0032793D" w:rsidRPr="00E20E5D">
              <w:rPr>
                <w:rFonts w:ascii="Arial" w:hAnsi="Arial" w:cs="Arial"/>
                <w:color w:val="000000" w:themeColor="text1"/>
                <w:lang w:val="en-US"/>
              </w:rPr>
              <w:t xml:space="preserve">. </w:t>
            </w:r>
            <w:r w:rsidR="001576B4" w:rsidRPr="00E20E5D">
              <w:rPr>
                <w:rFonts w:ascii="Arial" w:hAnsi="Arial" w:cs="Arial"/>
                <w:color w:val="000000" w:themeColor="text1"/>
                <w:lang w:val="en-US"/>
              </w:rPr>
              <w:t>Three</w:t>
            </w:r>
            <w:r w:rsidR="004E2CCF" w:rsidRPr="00E20E5D">
              <w:rPr>
                <w:rFonts w:ascii="Arial" w:hAnsi="Arial" w:cs="Arial"/>
                <w:color w:val="000000" w:themeColor="text1"/>
                <w:lang w:val="en-US"/>
              </w:rPr>
              <w:t xml:space="preserve"> </w:t>
            </w:r>
            <w:r w:rsidR="000D6E58" w:rsidRPr="00E20E5D">
              <w:rPr>
                <w:rFonts w:ascii="Arial" w:hAnsi="Arial" w:cs="Arial"/>
                <w:color w:val="000000" w:themeColor="text1"/>
                <w:lang w:val="en-US"/>
              </w:rPr>
              <w:t>MLA</w:t>
            </w:r>
            <w:r w:rsidR="004E2CCF" w:rsidRPr="00E20E5D">
              <w:rPr>
                <w:rFonts w:ascii="Arial" w:hAnsi="Arial" w:cs="Arial"/>
                <w:color w:val="000000" w:themeColor="text1"/>
                <w:lang w:val="en-US"/>
              </w:rPr>
              <w:t>s</w:t>
            </w:r>
            <w:r w:rsidR="000D6E58" w:rsidRPr="00E20E5D">
              <w:rPr>
                <w:rFonts w:ascii="Arial" w:hAnsi="Arial" w:cs="Arial"/>
                <w:color w:val="000000" w:themeColor="text1"/>
                <w:lang w:val="en-US"/>
              </w:rPr>
              <w:t xml:space="preserve"> state that the requirement could not be satisfied by transmission to a shore-based individual</w:t>
            </w:r>
            <w:r w:rsidR="004E2CCF" w:rsidRPr="00E20E5D">
              <w:rPr>
                <w:rFonts w:ascii="Arial" w:hAnsi="Arial" w:cs="Arial"/>
                <w:color w:val="000000" w:themeColor="text1"/>
                <w:lang w:val="en-US"/>
              </w:rPr>
              <w:t xml:space="preserve"> (</w:t>
            </w:r>
            <w:proofErr w:type="spellStart"/>
            <w:r w:rsidR="004E2CCF" w:rsidRPr="00E20E5D">
              <w:rPr>
                <w:rFonts w:ascii="Arial" w:hAnsi="Arial" w:cs="Arial"/>
                <w:color w:val="000000" w:themeColor="text1"/>
                <w:lang w:val="en-US"/>
              </w:rPr>
              <w:t>Ir</w:t>
            </w:r>
            <w:r w:rsidR="002D7A3A" w:rsidRPr="00E20E5D">
              <w:rPr>
                <w:rFonts w:ascii="Arial" w:hAnsi="Arial" w:cs="Arial"/>
                <w:color w:val="000000" w:themeColor="text1"/>
                <w:lang w:val="en-US"/>
              </w:rPr>
              <w:t>i</w:t>
            </w:r>
            <w:proofErr w:type="spellEnd"/>
            <w:r w:rsidR="004E2CCF" w:rsidRPr="00E20E5D">
              <w:rPr>
                <w:rFonts w:ascii="Arial" w:hAnsi="Arial" w:cs="Arial"/>
                <w:color w:val="000000" w:themeColor="text1"/>
                <w:lang w:val="en-US"/>
              </w:rPr>
              <w:t xml:space="preserve">, </w:t>
            </w:r>
            <w:proofErr w:type="spellStart"/>
            <w:r w:rsidR="004E2CCF" w:rsidRPr="00E20E5D">
              <w:rPr>
                <w:rFonts w:ascii="Arial" w:hAnsi="Arial" w:cs="Arial"/>
                <w:color w:val="000000" w:themeColor="text1"/>
                <w:lang w:val="en-US"/>
              </w:rPr>
              <w:t>Ita</w:t>
            </w:r>
            <w:proofErr w:type="spellEnd"/>
            <w:r w:rsidR="005B08DD" w:rsidRPr="00E20E5D">
              <w:rPr>
                <w:rFonts w:ascii="Arial" w:hAnsi="Arial" w:cs="Arial"/>
                <w:color w:val="000000" w:themeColor="text1"/>
                <w:lang w:val="en-US"/>
              </w:rPr>
              <w:t>, Mal</w:t>
            </w:r>
            <w:r w:rsidR="004E2CCF" w:rsidRPr="00E20E5D">
              <w:rPr>
                <w:rFonts w:ascii="Arial" w:hAnsi="Arial" w:cs="Arial"/>
                <w:color w:val="000000" w:themeColor="text1"/>
                <w:lang w:val="en-US"/>
              </w:rPr>
              <w:t>)</w:t>
            </w:r>
            <w:r w:rsidR="000D6E58" w:rsidRPr="00E20E5D">
              <w:rPr>
                <w:rFonts w:ascii="Arial" w:hAnsi="Arial" w:cs="Arial"/>
                <w:color w:val="000000" w:themeColor="text1"/>
                <w:lang w:val="en-US"/>
              </w:rPr>
              <w:t xml:space="preserve">. </w:t>
            </w:r>
            <w:r w:rsidRPr="00E20E5D">
              <w:rPr>
                <w:rFonts w:ascii="Arial" w:hAnsi="Arial" w:cs="Arial"/>
                <w:color w:val="000000" w:themeColor="text1"/>
                <w:lang w:val="en-US"/>
              </w:rPr>
              <w:t>Six</w:t>
            </w:r>
            <w:r w:rsidR="00E8650B" w:rsidRPr="00E20E5D">
              <w:rPr>
                <w:rFonts w:ascii="Arial" w:hAnsi="Arial" w:cs="Arial"/>
                <w:color w:val="000000" w:themeColor="text1"/>
                <w:lang w:val="en-US"/>
              </w:rPr>
              <w:t xml:space="preserve"> MLAs do not take a position (Bra, </w:t>
            </w:r>
            <w:r w:rsidR="005C4622" w:rsidRPr="00E20E5D">
              <w:rPr>
                <w:rFonts w:ascii="Arial" w:hAnsi="Arial" w:cs="Arial"/>
                <w:color w:val="000000" w:themeColor="text1"/>
                <w:lang w:val="en-US"/>
              </w:rPr>
              <w:t>Chi</w:t>
            </w:r>
            <w:r w:rsidR="00F5503A" w:rsidRPr="00E20E5D">
              <w:rPr>
                <w:rFonts w:ascii="Arial" w:hAnsi="Arial" w:cs="Arial"/>
                <w:color w:val="000000" w:themeColor="text1"/>
                <w:lang w:val="en-US"/>
              </w:rPr>
              <w:t xml:space="preserve">, </w:t>
            </w:r>
            <w:proofErr w:type="spellStart"/>
            <w:r w:rsidR="00F5503A" w:rsidRPr="00E20E5D">
              <w:rPr>
                <w:rFonts w:ascii="Arial" w:hAnsi="Arial" w:cs="Arial"/>
                <w:color w:val="000000" w:themeColor="text1"/>
                <w:lang w:val="en-US"/>
              </w:rPr>
              <w:t>Cro</w:t>
            </w:r>
            <w:proofErr w:type="spellEnd"/>
            <w:r w:rsidR="00631521" w:rsidRPr="00E20E5D">
              <w:rPr>
                <w:rFonts w:ascii="Arial" w:hAnsi="Arial" w:cs="Arial"/>
                <w:color w:val="000000" w:themeColor="text1"/>
                <w:lang w:val="en-US"/>
              </w:rPr>
              <w:t>, Den</w:t>
            </w:r>
            <w:r w:rsidR="00582747" w:rsidRPr="00E20E5D">
              <w:rPr>
                <w:rFonts w:ascii="Arial" w:hAnsi="Arial" w:cs="Arial"/>
                <w:color w:val="000000" w:themeColor="text1"/>
                <w:lang w:val="en-US"/>
              </w:rPr>
              <w:t xml:space="preserve">, </w:t>
            </w:r>
            <w:proofErr w:type="spellStart"/>
            <w:r w:rsidR="00582747" w:rsidRPr="00E20E5D">
              <w:rPr>
                <w:rFonts w:ascii="Arial" w:hAnsi="Arial" w:cs="Arial"/>
                <w:color w:val="000000" w:themeColor="text1"/>
                <w:lang w:val="en-US"/>
              </w:rPr>
              <w:t>Ger</w:t>
            </w:r>
            <w:proofErr w:type="spellEnd"/>
            <w:r w:rsidR="002B3053" w:rsidRPr="00E20E5D">
              <w:rPr>
                <w:rFonts w:ascii="Arial" w:hAnsi="Arial" w:cs="Arial"/>
                <w:color w:val="000000" w:themeColor="text1"/>
                <w:lang w:val="en-US"/>
              </w:rPr>
              <w:t xml:space="preserve">, </w:t>
            </w:r>
            <w:proofErr w:type="gramStart"/>
            <w:r w:rsidR="002B3053" w:rsidRPr="00E20E5D">
              <w:rPr>
                <w:rFonts w:ascii="Arial" w:hAnsi="Arial" w:cs="Arial"/>
                <w:color w:val="000000" w:themeColor="text1"/>
                <w:lang w:val="en-US"/>
              </w:rPr>
              <w:t>Sin</w:t>
            </w:r>
            <w:proofErr w:type="gramEnd"/>
            <w:r w:rsidR="00E8650B" w:rsidRPr="00E20E5D">
              <w:rPr>
                <w:rFonts w:ascii="Arial" w:hAnsi="Arial" w:cs="Arial"/>
                <w:color w:val="000000" w:themeColor="text1"/>
                <w:lang w:val="en-US"/>
              </w:rPr>
              <w:t>).</w:t>
            </w:r>
          </w:p>
          <w:p w14:paraId="50BC7291" w14:textId="77777777" w:rsidR="00B1754E" w:rsidRPr="00E20E5D" w:rsidRDefault="00B1754E" w:rsidP="005103B9">
            <w:pPr>
              <w:jc w:val="both"/>
              <w:rPr>
                <w:rFonts w:ascii="Arial" w:hAnsi="Arial" w:cs="Arial"/>
                <w:color w:val="000000" w:themeColor="text1"/>
                <w:lang w:val="en-US"/>
              </w:rPr>
            </w:pPr>
          </w:p>
          <w:p w14:paraId="68841212" w14:textId="28E32020" w:rsidR="002B3053" w:rsidRPr="00E20E5D" w:rsidRDefault="00294D49" w:rsidP="00E8650B">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Eight</w:t>
            </w:r>
            <w:r w:rsidR="00E8650B" w:rsidRPr="00E20E5D">
              <w:rPr>
                <w:rFonts w:ascii="Arial" w:hAnsi="Arial" w:cs="Arial"/>
                <w:color w:val="000000" w:themeColor="text1"/>
                <w:sz w:val="22"/>
                <w:szCs w:val="22"/>
              </w:rPr>
              <w:t xml:space="preserve"> MLAs emphasise the</w:t>
            </w:r>
            <w:r w:rsidR="0003738A" w:rsidRPr="00E20E5D">
              <w:rPr>
                <w:rFonts w:ascii="Arial" w:hAnsi="Arial" w:cs="Arial"/>
                <w:color w:val="000000" w:themeColor="text1"/>
                <w:sz w:val="22"/>
                <w:szCs w:val="22"/>
              </w:rPr>
              <w:t xml:space="preserve"> requirement </w:t>
            </w:r>
            <w:r w:rsidR="00E8650B" w:rsidRPr="00E20E5D">
              <w:rPr>
                <w:rFonts w:ascii="Arial" w:hAnsi="Arial" w:cs="Arial"/>
                <w:color w:val="000000" w:themeColor="text1"/>
                <w:sz w:val="22"/>
                <w:szCs w:val="22"/>
              </w:rPr>
              <w:t xml:space="preserve">that </w:t>
            </w:r>
            <w:r w:rsidR="00631521" w:rsidRPr="00E20E5D">
              <w:rPr>
                <w:rFonts w:ascii="Arial" w:hAnsi="Arial" w:cs="Arial"/>
                <w:color w:val="000000" w:themeColor="text1"/>
                <w:sz w:val="22"/>
                <w:szCs w:val="22"/>
              </w:rPr>
              <w:t>the system</w:t>
            </w:r>
            <w:r w:rsidR="00E8650B" w:rsidRPr="00E20E5D">
              <w:rPr>
                <w:rFonts w:ascii="Arial" w:hAnsi="Arial" w:cs="Arial"/>
                <w:color w:val="000000" w:themeColor="text1"/>
                <w:sz w:val="22"/>
                <w:szCs w:val="22"/>
              </w:rPr>
              <w:t xml:space="preserve"> must </w:t>
            </w:r>
            <w:r w:rsidR="00631521" w:rsidRPr="00E20E5D">
              <w:rPr>
                <w:rFonts w:ascii="Arial" w:hAnsi="Arial" w:cs="Arial"/>
                <w:color w:val="000000" w:themeColor="text1"/>
                <w:sz w:val="22"/>
                <w:szCs w:val="22"/>
              </w:rPr>
              <w:t xml:space="preserve">be able to provide shore-based personnel </w:t>
            </w:r>
            <w:r w:rsidR="0003738A" w:rsidRPr="00E20E5D">
              <w:rPr>
                <w:rFonts w:ascii="Arial" w:hAnsi="Arial" w:cs="Arial"/>
                <w:color w:val="000000" w:themeColor="text1"/>
                <w:sz w:val="22"/>
                <w:szCs w:val="22"/>
              </w:rPr>
              <w:t xml:space="preserve">with </w:t>
            </w:r>
            <w:r w:rsidR="00E8650B" w:rsidRPr="00E20E5D">
              <w:rPr>
                <w:rFonts w:ascii="Arial" w:hAnsi="Arial" w:cs="Arial"/>
                <w:color w:val="000000" w:themeColor="text1"/>
                <w:sz w:val="22"/>
                <w:szCs w:val="22"/>
              </w:rPr>
              <w:t xml:space="preserve">at least </w:t>
            </w:r>
            <w:r w:rsidR="00631521" w:rsidRPr="00E20E5D">
              <w:rPr>
                <w:rFonts w:ascii="Arial" w:hAnsi="Arial" w:cs="Arial"/>
                <w:color w:val="000000" w:themeColor="text1"/>
                <w:sz w:val="22"/>
                <w:szCs w:val="22"/>
              </w:rPr>
              <w:t xml:space="preserve">the same situational awareness as when present on board </w:t>
            </w:r>
            <w:r w:rsidR="00E8650B" w:rsidRPr="00E20E5D">
              <w:rPr>
                <w:rFonts w:ascii="Arial" w:hAnsi="Arial" w:cs="Arial"/>
                <w:color w:val="000000" w:themeColor="text1"/>
                <w:sz w:val="22"/>
                <w:szCs w:val="22"/>
              </w:rPr>
              <w:t>(</w:t>
            </w:r>
            <w:proofErr w:type="spellStart"/>
            <w:r w:rsidR="00E8650B" w:rsidRPr="00E20E5D">
              <w:rPr>
                <w:rFonts w:ascii="Arial" w:hAnsi="Arial" w:cs="Arial"/>
                <w:color w:val="000000" w:themeColor="text1"/>
                <w:sz w:val="22"/>
                <w:szCs w:val="22"/>
              </w:rPr>
              <w:t>Arg</w:t>
            </w:r>
            <w:proofErr w:type="spellEnd"/>
            <w:r w:rsidR="00E8650B" w:rsidRPr="00E20E5D">
              <w:rPr>
                <w:rFonts w:ascii="Arial" w:hAnsi="Arial" w:cs="Arial"/>
                <w:color w:val="000000" w:themeColor="text1"/>
                <w:sz w:val="22"/>
                <w:szCs w:val="22"/>
              </w:rPr>
              <w:t xml:space="preserve">, </w:t>
            </w:r>
            <w:proofErr w:type="spellStart"/>
            <w:r w:rsidR="00E8650B" w:rsidRPr="00E20E5D">
              <w:rPr>
                <w:rFonts w:ascii="Arial" w:hAnsi="Arial" w:cs="Arial"/>
                <w:color w:val="000000" w:themeColor="text1"/>
                <w:sz w:val="22"/>
                <w:szCs w:val="22"/>
              </w:rPr>
              <w:t>Bri</w:t>
            </w:r>
            <w:proofErr w:type="spellEnd"/>
            <w:r w:rsidR="00E8650B" w:rsidRPr="00E20E5D">
              <w:rPr>
                <w:rFonts w:ascii="Arial" w:hAnsi="Arial" w:cs="Arial"/>
                <w:color w:val="000000" w:themeColor="text1"/>
                <w:sz w:val="22"/>
                <w:szCs w:val="22"/>
              </w:rPr>
              <w:t>, Can,</w:t>
            </w:r>
            <w:r w:rsidR="00631521" w:rsidRPr="00E20E5D">
              <w:rPr>
                <w:rFonts w:ascii="Arial" w:hAnsi="Arial" w:cs="Arial"/>
                <w:color w:val="000000" w:themeColor="text1"/>
                <w:sz w:val="22"/>
                <w:szCs w:val="22"/>
              </w:rPr>
              <w:t xml:space="preserve"> </w:t>
            </w:r>
            <w:proofErr w:type="spellStart"/>
            <w:r w:rsidR="002B3053" w:rsidRPr="00E20E5D">
              <w:rPr>
                <w:rFonts w:ascii="Arial" w:hAnsi="Arial" w:cs="Arial"/>
                <w:color w:val="000000" w:themeColor="text1"/>
                <w:sz w:val="22"/>
                <w:szCs w:val="22"/>
              </w:rPr>
              <w:t>Dut</w:t>
            </w:r>
            <w:proofErr w:type="spellEnd"/>
            <w:r w:rsidR="002B3053" w:rsidRPr="00E20E5D">
              <w:rPr>
                <w:rFonts w:ascii="Arial" w:hAnsi="Arial" w:cs="Arial"/>
                <w:color w:val="000000" w:themeColor="text1"/>
                <w:sz w:val="22"/>
                <w:szCs w:val="22"/>
              </w:rPr>
              <w:t xml:space="preserve">, </w:t>
            </w:r>
            <w:r w:rsidR="00631521" w:rsidRPr="00E20E5D">
              <w:rPr>
                <w:rFonts w:ascii="Arial" w:hAnsi="Arial" w:cs="Arial"/>
                <w:color w:val="000000" w:themeColor="text1"/>
                <w:sz w:val="22"/>
                <w:szCs w:val="22"/>
              </w:rPr>
              <w:t xml:space="preserve">Fin, </w:t>
            </w:r>
            <w:proofErr w:type="spellStart"/>
            <w:r w:rsidR="00F04762" w:rsidRPr="00E20E5D">
              <w:rPr>
                <w:rFonts w:ascii="Arial" w:hAnsi="Arial" w:cs="Arial"/>
                <w:color w:val="000000" w:themeColor="text1"/>
                <w:sz w:val="22"/>
                <w:szCs w:val="22"/>
              </w:rPr>
              <w:t>Fre</w:t>
            </w:r>
            <w:proofErr w:type="spellEnd"/>
            <w:r w:rsidR="008819D1" w:rsidRPr="00E20E5D">
              <w:rPr>
                <w:rFonts w:ascii="Arial" w:hAnsi="Arial" w:cs="Arial"/>
                <w:color w:val="000000" w:themeColor="text1"/>
                <w:sz w:val="22"/>
                <w:szCs w:val="22"/>
              </w:rPr>
              <w:t xml:space="preserve">, </w:t>
            </w:r>
            <w:proofErr w:type="spellStart"/>
            <w:r w:rsidR="008819D1" w:rsidRPr="00E20E5D">
              <w:rPr>
                <w:rFonts w:ascii="Arial" w:hAnsi="Arial" w:cs="Arial"/>
                <w:color w:val="000000" w:themeColor="text1"/>
                <w:sz w:val="22"/>
                <w:szCs w:val="22"/>
              </w:rPr>
              <w:t>Ger</w:t>
            </w:r>
            <w:proofErr w:type="spellEnd"/>
            <w:r w:rsidR="002B3053" w:rsidRPr="00E20E5D">
              <w:rPr>
                <w:rFonts w:ascii="Arial" w:hAnsi="Arial" w:cs="Arial"/>
                <w:color w:val="000000" w:themeColor="text1"/>
                <w:sz w:val="22"/>
                <w:szCs w:val="22"/>
              </w:rPr>
              <w:t xml:space="preserve">, </w:t>
            </w:r>
            <w:proofErr w:type="gramStart"/>
            <w:r w:rsidR="002B3053" w:rsidRPr="00E20E5D">
              <w:rPr>
                <w:rFonts w:ascii="Arial" w:hAnsi="Arial" w:cs="Arial"/>
                <w:color w:val="000000" w:themeColor="text1"/>
                <w:sz w:val="22"/>
                <w:szCs w:val="22"/>
              </w:rPr>
              <w:t>Jap</w:t>
            </w:r>
            <w:proofErr w:type="gramEnd"/>
            <w:r w:rsidRPr="00E20E5D">
              <w:rPr>
                <w:rFonts w:ascii="Arial" w:hAnsi="Arial" w:cs="Arial"/>
                <w:color w:val="000000" w:themeColor="text1"/>
                <w:sz w:val="22"/>
                <w:szCs w:val="22"/>
              </w:rPr>
              <w:t>). Two</w:t>
            </w:r>
            <w:r w:rsidR="002B3053" w:rsidRPr="00E20E5D">
              <w:rPr>
                <w:rFonts w:ascii="Arial" w:hAnsi="Arial" w:cs="Arial"/>
                <w:color w:val="000000" w:themeColor="text1"/>
                <w:sz w:val="22"/>
                <w:szCs w:val="22"/>
              </w:rPr>
              <w:t xml:space="preserve"> MLAs emphasize in addition </w:t>
            </w:r>
            <w:r w:rsidRPr="00E20E5D">
              <w:rPr>
                <w:rFonts w:ascii="Arial" w:hAnsi="Arial" w:cs="Arial"/>
                <w:color w:val="000000" w:themeColor="text1"/>
                <w:sz w:val="22"/>
                <w:szCs w:val="22"/>
              </w:rPr>
              <w:t xml:space="preserve">that further </w:t>
            </w:r>
            <w:r w:rsidR="002B3053" w:rsidRPr="00E20E5D">
              <w:rPr>
                <w:rFonts w:ascii="Arial" w:hAnsi="Arial" w:cs="Arial"/>
                <w:color w:val="000000" w:themeColor="text1"/>
                <w:sz w:val="22"/>
                <w:szCs w:val="22"/>
              </w:rPr>
              <w:t xml:space="preserve">factors such as the robustness and reliability of the  system would have to be taken into </w:t>
            </w:r>
            <w:r w:rsidRPr="00E20E5D">
              <w:rPr>
                <w:rFonts w:ascii="Arial" w:hAnsi="Arial" w:cs="Arial"/>
                <w:color w:val="000000" w:themeColor="text1"/>
                <w:sz w:val="22"/>
                <w:szCs w:val="22"/>
              </w:rPr>
              <w:t xml:space="preserve">the </w:t>
            </w:r>
            <w:r w:rsidR="002B3053" w:rsidRPr="00E20E5D">
              <w:rPr>
                <w:rFonts w:ascii="Arial" w:hAnsi="Arial" w:cs="Arial"/>
                <w:color w:val="000000" w:themeColor="text1"/>
                <w:sz w:val="22"/>
                <w:szCs w:val="22"/>
              </w:rPr>
              <w:t xml:space="preserve">consideration </w:t>
            </w:r>
            <w:r w:rsidRPr="00E20E5D">
              <w:rPr>
                <w:rFonts w:ascii="Arial" w:hAnsi="Arial" w:cs="Arial"/>
                <w:color w:val="000000" w:themeColor="text1"/>
                <w:sz w:val="22"/>
                <w:szCs w:val="22"/>
              </w:rPr>
              <w:t>as to whether the system would be equally safe</w:t>
            </w:r>
            <w:r w:rsidR="002B3053" w:rsidRPr="00E20E5D">
              <w:rPr>
                <w:rFonts w:ascii="Arial" w:hAnsi="Arial" w:cs="Arial"/>
                <w:color w:val="000000" w:themeColor="text1"/>
                <w:sz w:val="22"/>
                <w:szCs w:val="22"/>
              </w:rPr>
              <w:t xml:space="preserve"> (</w:t>
            </w:r>
            <w:proofErr w:type="spellStart"/>
            <w:r w:rsidR="002B3053" w:rsidRPr="00E20E5D">
              <w:rPr>
                <w:rFonts w:ascii="Arial" w:hAnsi="Arial" w:cs="Arial"/>
                <w:color w:val="000000" w:themeColor="text1"/>
                <w:sz w:val="22"/>
                <w:szCs w:val="22"/>
              </w:rPr>
              <w:t>Dut</w:t>
            </w:r>
            <w:proofErr w:type="spellEnd"/>
            <w:r w:rsidR="002B3053" w:rsidRPr="00E20E5D">
              <w:rPr>
                <w:rFonts w:ascii="Arial" w:hAnsi="Arial" w:cs="Arial"/>
                <w:color w:val="000000" w:themeColor="text1"/>
                <w:sz w:val="22"/>
                <w:szCs w:val="22"/>
              </w:rPr>
              <w:t xml:space="preserve">, </w:t>
            </w:r>
            <w:proofErr w:type="spellStart"/>
            <w:r w:rsidR="002B3053" w:rsidRPr="00E20E5D">
              <w:rPr>
                <w:rFonts w:ascii="Arial" w:hAnsi="Arial" w:cs="Arial"/>
                <w:color w:val="000000" w:themeColor="text1"/>
                <w:sz w:val="22"/>
                <w:szCs w:val="22"/>
              </w:rPr>
              <w:t>Ger</w:t>
            </w:r>
            <w:proofErr w:type="spellEnd"/>
            <w:r w:rsidR="002B3053" w:rsidRPr="00E20E5D">
              <w:rPr>
                <w:rFonts w:ascii="Arial" w:hAnsi="Arial" w:cs="Arial"/>
                <w:color w:val="000000" w:themeColor="text1"/>
                <w:sz w:val="22"/>
                <w:szCs w:val="22"/>
              </w:rPr>
              <w:t>)</w:t>
            </w:r>
            <w:r w:rsidRPr="00E20E5D">
              <w:rPr>
                <w:rFonts w:ascii="Arial" w:hAnsi="Arial" w:cs="Arial"/>
                <w:color w:val="000000" w:themeColor="text1"/>
                <w:sz w:val="22"/>
                <w:szCs w:val="22"/>
              </w:rPr>
              <w:t>.</w:t>
            </w:r>
          </w:p>
          <w:p w14:paraId="2693BD53" w14:textId="77777777" w:rsidR="001576B4" w:rsidRPr="00E20E5D" w:rsidRDefault="001576B4" w:rsidP="00E8650B">
            <w:pPr>
              <w:pStyle w:val="Listenabsatz"/>
              <w:ind w:left="0"/>
              <w:jc w:val="both"/>
              <w:rPr>
                <w:rFonts w:ascii="Arial" w:hAnsi="Arial" w:cs="Arial"/>
                <w:color w:val="000000" w:themeColor="text1"/>
                <w:sz w:val="22"/>
                <w:szCs w:val="22"/>
              </w:rPr>
            </w:pPr>
          </w:p>
          <w:p w14:paraId="0FB32623" w14:textId="77777777" w:rsidR="001576B4" w:rsidRPr="00E20E5D" w:rsidRDefault="001576B4" w:rsidP="001576B4">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Spanish MLA emphasises that the Rule requires proper lookout to be maintained “by sight and hearing as well as by all available means”. If the courts would consider the cameras and aural equipment to be no more than “all available means” the prerequisite for by sight and hearing would still need to be fulfilled by human presence on board.</w:t>
            </w:r>
          </w:p>
          <w:p w14:paraId="66CAC5EC" w14:textId="77777777" w:rsidR="001576B4" w:rsidRPr="00E20E5D" w:rsidRDefault="001576B4" w:rsidP="001576B4">
            <w:pPr>
              <w:pStyle w:val="Listenabsatz"/>
              <w:ind w:left="0"/>
              <w:jc w:val="both"/>
              <w:rPr>
                <w:rFonts w:ascii="Arial" w:hAnsi="Arial" w:cs="Arial"/>
                <w:color w:val="000000" w:themeColor="text1"/>
                <w:sz w:val="22"/>
                <w:szCs w:val="22"/>
              </w:rPr>
            </w:pPr>
          </w:p>
          <w:p w14:paraId="0C17CF95" w14:textId="77777777" w:rsidR="001576B4" w:rsidRPr="00E20E5D" w:rsidRDefault="001576B4" w:rsidP="001576B4">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Canadian MLA states that while there is no case law in relation to an unmanned ship, the prerequisites set out in Canadian case law in relation to manned operations could be met remotely.</w:t>
            </w:r>
          </w:p>
          <w:p w14:paraId="2DB61DDF" w14:textId="2A7A1E5B" w:rsidR="002B3053" w:rsidRPr="00E20E5D" w:rsidRDefault="002B3053" w:rsidP="00E8650B">
            <w:pPr>
              <w:pStyle w:val="Listenabsatz"/>
              <w:ind w:left="0"/>
              <w:jc w:val="both"/>
              <w:rPr>
                <w:rFonts w:ascii="Arial" w:hAnsi="Arial" w:cs="Arial"/>
                <w:color w:val="000000" w:themeColor="text1"/>
                <w:sz w:val="22"/>
                <w:szCs w:val="22"/>
              </w:rPr>
            </w:pPr>
          </w:p>
          <w:p w14:paraId="3EA4CBFA" w14:textId="2C543907" w:rsidR="005C4622" w:rsidRPr="00E20E5D" w:rsidRDefault="00294D49" w:rsidP="00E8650B">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Two</w:t>
            </w:r>
            <w:r w:rsidR="005C4622" w:rsidRPr="00E20E5D">
              <w:rPr>
                <w:rFonts w:ascii="Arial" w:hAnsi="Arial" w:cs="Arial"/>
                <w:color w:val="000000" w:themeColor="text1"/>
                <w:sz w:val="22"/>
                <w:szCs w:val="22"/>
              </w:rPr>
              <w:t xml:space="preserve"> MLAs </w:t>
            </w:r>
            <w:r w:rsidRPr="00E20E5D">
              <w:rPr>
                <w:rFonts w:ascii="Arial" w:hAnsi="Arial" w:cs="Arial"/>
                <w:color w:val="000000" w:themeColor="text1"/>
                <w:sz w:val="22"/>
                <w:szCs w:val="22"/>
              </w:rPr>
              <w:t>base their conclusion that it is likely that such transmission would satisfy the requirement</w:t>
            </w:r>
            <w:r w:rsidR="00C67C19" w:rsidRPr="00E20E5D">
              <w:rPr>
                <w:rFonts w:ascii="Arial" w:hAnsi="Arial" w:cs="Arial"/>
                <w:color w:val="000000" w:themeColor="text1"/>
                <w:sz w:val="22"/>
                <w:szCs w:val="22"/>
              </w:rPr>
              <w:t xml:space="preserve"> on</w:t>
            </w:r>
            <w:r w:rsidR="005C4622" w:rsidRPr="00E20E5D">
              <w:rPr>
                <w:rFonts w:ascii="Arial" w:hAnsi="Arial" w:cs="Arial"/>
                <w:color w:val="000000" w:themeColor="text1"/>
                <w:sz w:val="22"/>
                <w:szCs w:val="22"/>
              </w:rPr>
              <w:t xml:space="preserve"> th</w:t>
            </w:r>
            <w:r w:rsidR="0003738A" w:rsidRPr="00E20E5D">
              <w:rPr>
                <w:rFonts w:ascii="Arial" w:hAnsi="Arial" w:cs="Arial"/>
                <w:color w:val="000000" w:themeColor="text1"/>
                <w:sz w:val="22"/>
                <w:szCs w:val="22"/>
              </w:rPr>
              <w:t xml:space="preserve">e fact that </w:t>
            </w:r>
            <w:r w:rsidR="005C4622" w:rsidRPr="00E20E5D">
              <w:rPr>
                <w:rFonts w:ascii="Arial" w:hAnsi="Arial" w:cs="Arial"/>
                <w:color w:val="000000" w:themeColor="text1"/>
                <w:sz w:val="22"/>
                <w:szCs w:val="22"/>
              </w:rPr>
              <w:t>there is no requirement in the Rule that specifically calls for these tasks to be carried out by an on-board crew member (</w:t>
            </w:r>
            <w:proofErr w:type="spellStart"/>
            <w:r w:rsidR="005C4622" w:rsidRPr="00E20E5D">
              <w:rPr>
                <w:rFonts w:ascii="Arial" w:hAnsi="Arial" w:cs="Arial"/>
                <w:color w:val="000000" w:themeColor="text1"/>
                <w:sz w:val="22"/>
                <w:szCs w:val="22"/>
              </w:rPr>
              <w:t>Bri</w:t>
            </w:r>
            <w:proofErr w:type="spellEnd"/>
            <w:r w:rsidR="005C4622" w:rsidRPr="00E20E5D">
              <w:rPr>
                <w:rFonts w:ascii="Arial" w:hAnsi="Arial" w:cs="Arial"/>
                <w:color w:val="000000" w:themeColor="text1"/>
                <w:sz w:val="22"/>
                <w:szCs w:val="22"/>
              </w:rPr>
              <w:t>, Can</w:t>
            </w:r>
            <w:r w:rsidRPr="00E20E5D">
              <w:rPr>
                <w:rFonts w:ascii="Arial" w:hAnsi="Arial" w:cs="Arial"/>
                <w:color w:val="000000" w:themeColor="text1"/>
                <w:sz w:val="22"/>
                <w:szCs w:val="22"/>
              </w:rPr>
              <w:t xml:space="preserve">). Two </w:t>
            </w:r>
            <w:r w:rsidR="005C4622" w:rsidRPr="00E20E5D">
              <w:rPr>
                <w:rFonts w:ascii="Arial" w:hAnsi="Arial" w:cs="Arial"/>
                <w:color w:val="000000" w:themeColor="text1"/>
                <w:sz w:val="22"/>
                <w:szCs w:val="22"/>
              </w:rPr>
              <w:t>MLAs state that lookout by sight and hearing</w:t>
            </w:r>
            <w:r w:rsidRPr="00E20E5D">
              <w:rPr>
                <w:rFonts w:ascii="Arial" w:hAnsi="Arial" w:cs="Arial"/>
                <w:color w:val="000000" w:themeColor="text1"/>
                <w:sz w:val="22"/>
                <w:szCs w:val="22"/>
              </w:rPr>
              <w:t xml:space="preserve"> can per definition still be maintained if a te</w:t>
            </w:r>
            <w:r w:rsidR="005C4622" w:rsidRPr="00E20E5D">
              <w:rPr>
                <w:rFonts w:ascii="Arial" w:hAnsi="Arial" w:cs="Arial"/>
                <w:color w:val="000000" w:themeColor="text1"/>
                <w:sz w:val="22"/>
                <w:szCs w:val="22"/>
              </w:rPr>
              <w:t>chnical mean</w:t>
            </w:r>
            <w:r w:rsidRPr="00E20E5D">
              <w:rPr>
                <w:rFonts w:ascii="Arial" w:hAnsi="Arial" w:cs="Arial"/>
                <w:color w:val="000000" w:themeColor="text1"/>
                <w:sz w:val="22"/>
                <w:szCs w:val="22"/>
              </w:rPr>
              <w:t xml:space="preserve"> is used</w:t>
            </w:r>
            <w:r w:rsidR="005C4622"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(cf. for example a pair of binoculars)</w:t>
            </w:r>
            <w:r w:rsidR="005C4622" w:rsidRPr="00E20E5D">
              <w:rPr>
                <w:rFonts w:ascii="Arial" w:hAnsi="Arial" w:cs="Arial"/>
                <w:color w:val="000000" w:themeColor="text1"/>
                <w:sz w:val="22"/>
                <w:szCs w:val="22"/>
              </w:rPr>
              <w:t xml:space="preserve"> (Can</w:t>
            </w:r>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w:t>
            </w:r>
          </w:p>
          <w:p w14:paraId="53321919" w14:textId="77777777" w:rsidR="00294D49" w:rsidRPr="00E20E5D" w:rsidRDefault="00294D49" w:rsidP="00E8650B">
            <w:pPr>
              <w:pStyle w:val="Listenabsatz"/>
              <w:ind w:left="0"/>
              <w:jc w:val="both"/>
              <w:rPr>
                <w:rFonts w:ascii="Arial" w:hAnsi="Arial" w:cs="Arial"/>
                <w:color w:val="000000" w:themeColor="text1"/>
                <w:sz w:val="22"/>
                <w:szCs w:val="22"/>
              </w:rPr>
            </w:pPr>
          </w:p>
          <w:p w14:paraId="6071BBCA" w14:textId="213B5A03" w:rsidR="00294D49" w:rsidRPr="00E20E5D" w:rsidRDefault="00294D49" w:rsidP="00294D4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In contrast the Irish MLA states that the fact that the Rule expressly requires that every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 shall at all times maintain a proper lookout by sight excludes that the lookout be maintained by transmission of data. </w:t>
            </w:r>
          </w:p>
          <w:p w14:paraId="69CB29FE" w14:textId="28FAD7B6" w:rsidR="001576B4" w:rsidRPr="00E20E5D" w:rsidRDefault="001576B4" w:rsidP="00E8650B">
            <w:pPr>
              <w:pStyle w:val="Listenabsatz"/>
              <w:ind w:left="0"/>
              <w:jc w:val="both"/>
              <w:rPr>
                <w:rFonts w:ascii="Arial" w:hAnsi="Arial" w:cs="Arial"/>
                <w:color w:val="000000" w:themeColor="text1"/>
                <w:sz w:val="22"/>
                <w:szCs w:val="22"/>
              </w:rPr>
            </w:pPr>
          </w:p>
          <w:p w14:paraId="7717B994" w14:textId="331B258A" w:rsidR="002B3053" w:rsidRPr="00E20E5D" w:rsidRDefault="001576B4" w:rsidP="00E8650B">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Maltese MLA states that the convention presupposes on-board personnel. </w:t>
            </w:r>
            <w:r w:rsidR="004E2CCF" w:rsidRPr="00E20E5D">
              <w:rPr>
                <w:rFonts w:ascii="Arial" w:hAnsi="Arial" w:cs="Arial"/>
                <w:color w:val="000000" w:themeColor="text1"/>
                <w:sz w:val="22"/>
                <w:szCs w:val="22"/>
              </w:rPr>
              <w:t xml:space="preserve">The Italian MLA states that the lack of </w:t>
            </w:r>
            <w:r w:rsidR="0003738A" w:rsidRPr="00E20E5D">
              <w:rPr>
                <w:rFonts w:ascii="Arial" w:hAnsi="Arial" w:cs="Arial"/>
                <w:color w:val="000000" w:themeColor="text1"/>
                <w:sz w:val="22"/>
                <w:szCs w:val="22"/>
              </w:rPr>
              <w:t xml:space="preserve">a </w:t>
            </w:r>
            <w:r w:rsidR="004E2CCF" w:rsidRPr="00E20E5D">
              <w:rPr>
                <w:rFonts w:ascii="Arial" w:hAnsi="Arial" w:cs="Arial"/>
                <w:color w:val="000000" w:themeColor="text1"/>
                <w:sz w:val="22"/>
                <w:szCs w:val="22"/>
              </w:rPr>
              <w:t xml:space="preserve">human presence on board a ship, especially in situations where additional or reinforced lookout is required makes it difficult to argue that </w:t>
            </w:r>
            <w:r w:rsidR="0003738A" w:rsidRPr="00E20E5D">
              <w:rPr>
                <w:rFonts w:ascii="Arial" w:hAnsi="Arial" w:cs="Arial"/>
                <w:color w:val="000000" w:themeColor="text1"/>
                <w:sz w:val="22"/>
                <w:szCs w:val="22"/>
              </w:rPr>
              <w:t xml:space="preserve">a </w:t>
            </w:r>
            <w:r w:rsidR="004E2CCF" w:rsidRPr="00E20E5D">
              <w:rPr>
                <w:rFonts w:ascii="Arial" w:hAnsi="Arial" w:cs="Arial"/>
                <w:color w:val="000000" w:themeColor="text1"/>
                <w:sz w:val="22"/>
                <w:szCs w:val="22"/>
              </w:rPr>
              <w:t xml:space="preserve">proper lookout can be maintained without anyone on board. </w:t>
            </w:r>
            <w:r w:rsidR="0032793D" w:rsidRPr="00E20E5D">
              <w:rPr>
                <w:rFonts w:ascii="Arial" w:hAnsi="Arial" w:cs="Arial"/>
                <w:color w:val="000000" w:themeColor="text1"/>
                <w:sz w:val="22"/>
                <w:szCs w:val="22"/>
              </w:rPr>
              <w:t xml:space="preserve">The interpretation of the rule read together with Section A-VIII/2 Part 4 STCW by </w:t>
            </w:r>
            <w:r w:rsidR="0003738A" w:rsidRPr="00E20E5D">
              <w:rPr>
                <w:rFonts w:ascii="Arial" w:hAnsi="Arial" w:cs="Arial"/>
                <w:color w:val="000000" w:themeColor="text1"/>
                <w:sz w:val="22"/>
                <w:szCs w:val="22"/>
              </w:rPr>
              <w:t xml:space="preserve">the </w:t>
            </w:r>
            <w:r w:rsidR="0032793D" w:rsidRPr="00E20E5D">
              <w:rPr>
                <w:rFonts w:ascii="Arial" w:hAnsi="Arial" w:cs="Arial"/>
                <w:color w:val="000000" w:themeColor="text1"/>
                <w:sz w:val="22"/>
                <w:szCs w:val="22"/>
              </w:rPr>
              <w:t xml:space="preserve">Italian courts is still strictly tied </w:t>
            </w:r>
            <w:r w:rsidR="00E422CD" w:rsidRPr="00E20E5D">
              <w:rPr>
                <w:rFonts w:ascii="Arial" w:hAnsi="Arial" w:cs="Arial"/>
                <w:color w:val="000000" w:themeColor="text1"/>
                <w:sz w:val="22"/>
                <w:szCs w:val="22"/>
              </w:rPr>
              <w:t xml:space="preserve">to </w:t>
            </w:r>
            <w:r w:rsidR="0032793D" w:rsidRPr="00E20E5D">
              <w:rPr>
                <w:rFonts w:ascii="Arial" w:hAnsi="Arial" w:cs="Arial"/>
                <w:color w:val="000000" w:themeColor="text1"/>
                <w:sz w:val="22"/>
                <w:szCs w:val="22"/>
              </w:rPr>
              <w:t xml:space="preserve">the concept of </w:t>
            </w:r>
            <w:r w:rsidR="00E422CD" w:rsidRPr="00E20E5D">
              <w:rPr>
                <w:rFonts w:ascii="Arial" w:hAnsi="Arial" w:cs="Arial"/>
                <w:color w:val="000000" w:themeColor="text1"/>
                <w:sz w:val="22"/>
                <w:szCs w:val="22"/>
              </w:rPr>
              <w:t xml:space="preserve">a </w:t>
            </w:r>
            <w:r w:rsidR="0032793D" w:rsidRPr="00E20E5D">
              <w:rPr>
                <w:rFonts w:ascii="Arial" w:hAnsi="Arial" w:cs="Arial"/>
                <w:color w:val="000000" w:themeColor="text1"/>
                <w:sz w:val="22"/>
                <w:szCs w:val="22"/>
              </w:rPr>
              <w:t xml:space="preserve">human performing the duty on board. </w:t>
            </w:r>
            <w:r w:rsidR="002B3053" w:rsidRPr="00E20E5D">
              <w:rPr>
                <w:rFonts w:ascii="Arial" w:hAnsi="Arial" w:cs="Arial"/>
                <w:color w:val="000000" w:themeColor="text1"/>
                <w:sz w:val="22"/>
                <w:szCs w:val="22"/>
              </w:rPr>
              <w:t>The Singaporean MLA similarly points to</w:t>
            </w:r>
            <w:r w:rsidR="00E03E0B" w:rsidRPr="00E20E5D">
              <w:rPr>
                <w:rFonts w:ascii="Arial" w:hAnsi="Arial" w:cs="Arial"/>
                <w:color w:val="000000" w:themeColor="text1"/>
                <w:sz w:val="22"/>
                <w:szCs w:val="22"/>
              </w:rPr>
              <w:t xml:space="preserve"> how COLREGS</w:t>
            </w:r>
            <w:r w:rsidR="0032793D" w:rsidRPr="00E20E5D">
              <w:rPr>
                <w:rFonts w:ascii="Arial" w:hAnsi="Arial" w:cs="Arial"/>
                <w:color w:val="000000" w:themeColor="text1"/>
                <w:sz w:val="22"/>
                <w:szCs w:val="22"/>
              </w:rPr>
              <w:t xml:space="preserve"> </w:t>
            </w:r>
            <w:r w:rsidR="00E03E0B" w:rsidRPr="00E20E5D">
              <w:rPr>
                <w:rFonts w:ascii="Arial" w:hAnsi="Arial" w:cs="Arial"/>
                <w:color w:val="000000" w:themeColor="text1"/>
                <w:sz w:val="22"/>
                <w:szCs w:val="22"/>
              </w:rPr>
              <w:t>were</w:t>
            </w:r>
            <w:r w:rsidR="0032793D" w:rsidRPr="00E20E5D">
              <w:rPr>
                <w:rFonts w:ascii="Arial" w:hAnsi="Arial" w:cs="Arial"/>
                <w:color w:val="000000" w:themeColor="text1"/>
                <w:sz w:val="22"/>
                <w:szCs w:val="22"/>
              </w:rPr>
              <w:t xml:space="preserve"> not drafted with unmanned </w:t>
            </w:r>
            <w:r w:rsidR="00631E46" w:rsidRPr="00E20E5D">
              <w:rPr>
                <w:rFonts w:ascii="Arial" w:hAnsi="Arial" w:cs="Arial"/>
                <w:color w:val="000000" w:themeColor="text1"/>
                <w:sz w:val="22"/>
                <w:szCs w:val="22"/>
              </w:rPr>
              <w:t>ship</w:t>
            </w:r>
            <w:r w:rsidR="0032793D" w:rsidRPr="00E20E5D">
              <w:rPr>
                <w:rFonts w:ascii="Arial" w:hAnsi="Arial" w:cs="Arial"/>
                <w:color w:val="000000" w:themeColor="text1"/>
                <w:sz w:val="22"/>
                <w:szCs w:val="22"/>
              </w:rPr>
              <w:t>s in mind. The</w:t>
            </w:r>
            <w:r w:rsidR="002B3053" w:rsidRPr="00E20E5D">
              <w:rPr>
                <w:rFonts w:ascii="Arial" w:hAnsi="Arial" w:cs="Arial"/>
                <w:color w:val="000000" w:themeColor="text1"/>
                <w:sz w:val="22"/>
                <w:szCs w:val="22"/>
              </w:rPr>
              <w:t xml:space="preserve"> traditional understanding of maintaining a proper lookout under COLREG</w:t>
            </w:r>
            <w:r w:rsidR="00E03E0B" w:rsidRPr="00E20E5D">
              <w:rPr>
                <w:rFonts w:ascii="Arial" w:hAnsi="Arial" w:cs="Arial"/>
                <w:color w:val="000000" w:themeColor="text1"/>
                <w:sz w:val="22"/>
                <w:szCs w:val="22"/>
              </w:rPr>
              <w:t>S</w:t>
            </w:r>
            <w:r w:rsidR="002B3053" w:rsidRPr="00E20E5D">
              <w:rPr>
                <w:rFonts w:ascii="Arial" w:hAnsi="Arial" w:cs="Arial"/>
                <w:color w:val="000000" w:themeColor="text1"/>
                <w:sz w:val="22"/>
                <w:szCs w:val="22"/>
              </w:rPr>
              <w:t xml:space="preserve"> </w:t>
            </w:r>
            <w:r w:rsidR="0032793D" w:rsidRPr="00E20E5D">
              <w:rPr>
                <w:rFonts w:ascii="Arial" w:hAnsi="Arial" w:cs="Arial"/>
                <w:color w:val="000000" w:themeColor="text1"/>
                <w:sz w:val="22"/>
                <w:szCs w:val="22"/>
              </w:rPr>
              <w:t xml:space="preserve">therefore </w:t>
            </w:r>
            <w:r w:rsidR="002B3053" w:rsidRPr="00E20E5D">
              <w:rPr>
                <w:rFonts w:ascii="Arial" w:hAnsi="Arial" w:cs="Arial"/>
                <w:color w:val="000000" w:themeColor="text1"/>
                <w:sz w:val="22"/>
                <w:szCs w:val="22"/>
              </w:rPr>
              <w:t>requires that a watchman be placed on lookout duty in accordance with Section A-VIII/2, Part 4 STCW.</w:t>
            </w:r>
          </w:p>
          <w:p w14:paraId="6437503C" w14:textId="77777777" w:rsidR="005C4622" w:rsidRPr="00E20E5D" w:rsidRDefault="005C4622" w:rsidP="00E8650B">
            <w:pPr>
              <w:pStyle w:val="Listenabsatz"/>
              <w:ind w:left="0"/>
              <w:jc w:val="both"/>
              <w:rPr>
                <w:rFonts w:ascii="Arial" w:hAnsi="Arial" w:cs="Arial"/>
                <w:color w:val="000000" w:themeColor="text1"/>
                <w:sz w:val="22"/>
                <w:szCs w:val="22"/>
              </w:rPr>
            </w:pPr>
          </w:p>
          <w:p w14:paraId="390DF62C" w14:textId="77777777" w:rsidR="00C67C19" w:rsidRPr="00E20E5D" w:rsidRDefault="00582747" w:rsidP="00F5503A">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German MLA emphasises that the term </w:t>
            </w:r>
            <w:r w:rsidR="00E422CD" w:rsidRPr="00E20E5D">
              <w:rPr>
                <w:rFonts w:ascii="Arial" w:hAnsi="Arial" w:cs="Arial"/>
                <w:color w:val="000000" w:themeColor="text1"/>
                <w:sz w:val="22"/>
                <w:szCs w:val="22"/>
              </w:rPr>
              <w:t>“lookout”</w:t>
            </w:r>
            <w:r w:rsidRPr="00E20E5D">
              <w:rPr>
                <w:rFonts w:ascii="Arial" w:hAnsi="Arial" w:cs="Arial"/>
                <w:color w:val="000000" w:themeColor="text1"/>
                <w:sz w:val="22"/>
                <w:szCs w:val="22"/>
              </w:rPr>
              <w:t xml:space="preserve"> is often used interchangeably for the person maintaining the </w:t>
            </w:r>
            <w:r w:rsidR="00E422CD" w:rsidRPr="00E20E5D">
              <w:rPr>
                <w:rFonts w:ascii="Arial" w:hAnsi="Arial" w:cs="Arial"/>
                <w:color w:val="000000" w:themeColor="text1"/>
                <w:sz w:val="22"/>
                <w:szCs w:val="22"/>
              </w:rPr>
              <w:t>“</w:t>
            </w:r>
            <w:r w:rsidRPr="00E20E5D">
              <w:rPr>
                <w:rFonts w:ascii="Arial" w:hAnsi="Arial" w:cs="Arial"/>
                <w:color w:val="000000" w:themeColor="text1"/>
                <w:sz w:val="22"/>
                <w:szCs w:val="22"/>
              </w:rPr>
              <w:t>lookout</w:t>
            </w:r>
            <w:r w:rsidR="00E422CD" w:rsidRPr="00E20E5D">
              <w:rPr>
                <w:rFonts w:ascii="Arial" w:hAnsi="Arial" w:cs="Arial"/>
                <w:color w:val="000000" w:themeColor="text1"/>
                <w:sz w:val="22"/>
                <w:szCs w:val="22"/>
              </w:rPr>
              <w:t>”</w:t>
            </w:r>
            <w:r w:rsidRPr="00E20E5D">
              <w:rPr>
                <w:rFonts w:ascii="Arial" w:hAnsi="Arial" w:cs="Arial"/>
                <w:color w:val="000000" w:themeColor="text1"/>
                <w:sz w:val="22"/>
                <w:szCs w:val="22"/>
              </w:rPr>
              <w:t xml:space="preserve"> and </w:t>
            </w:r>
            <w:r w:rsidR="00E422CD" w:rsidRPr="00E20E5D">
              <w:rPr>
                <w:rFonts w:ascii="Arial" w:hAnsi="Arial" w:cs="Arial"/>
                <w:color w:val="000000" w:themeColor="text1"/>
                <w:sz w:val="22"/>
                <w:szCs w:val="22"/>
              </w:rPr>
              <w:t>“</w:t>
            </w:r>
            <w:r w:rsidRPr="00E20E5D">
              <w:rPr>
                <w:rFonts w:ascii="Arial" w:hAnsi="Arial" w:cs="Arial"/>
                <w:color w:val="000000" w:themeColor="text1"/>
                <w:sz w:val="22"/>
                <w:szCs w:val="22"/>
              </w:rPr>
              <w:t>lookout</w:t>
            </w:r>
            <w:r w:rsidR="00E422CD" w:rsidRPr="00E20E5D">
              <w:rPr>
                <w:rFonts w:ascii="Arial" w:hAnsi="Arial" w:cs="Arial"/>
                <w:color w:val="000000" w:themeColor="text1"/>
                <w:sz w:val="22"/>
                <w:szCs w:val="22"/>
              </w:rPr>
              <w:t>”</w:t>
            </w:r>
            <w:r w:rsidRPr="00E20E5D">
              <w:rPr>
                <w:rFonts w:ascii="Arial" w:hAnsi="Arial" w:cs="Arial"/>
                <w:color w:val="000000" w:themeColor="text1"/>
                <w:sz w:val="22"/>
                <w:szCs w:val="22"/>
              </w:rPr>
              <w:t xml:space="preserve"> as a task performed by that person</w:t>
            </w:r>
            <w:r w:rsidR="00E422CD" w:rsidRPr="00E20E5D">
              <w:rPr>
                <w:rFonts w:ascii="Arial" w:hAnsi="Arial" w:cs="Arial"/>
                <w:color w:val="000000" w:themeColor="text1"/>
                <w:sz w:val="22"/>
                <w:szCs w:val="22"/>
              </w:rPr>
              <w:t>.</w:t>
            </w:r>
            <w:r w:rsidR="004E2CCF" w:rsidRPr="00E20E5D">
              <w:rPr>
                <w:rFonts w:ascii="Arial" w:hAnsi="Arial" w:cs="Arial"/>
                <w:color w:val="000000" w:themeColor="text1"/>
                <w:sz w:val="22"/>
                <w:szCs w:val="22"/>
              </w:rPr>
              <w:t xml:space="preserve"> </w:t>
            </w:r>
            <w:r w:rsidR="00E422CD" w:rsidRPr="00E20E5D">
              <w:rPr>
                <w:rFonts w:ascii="Arial" w:hAnsi="Arial" w:cs="Arial"/>
                <w:color w:val="000000" w:themeColor="text1"/>
                <w:sz w:val="22"/>
                <w:szCs w:val="22"/>
              </w:rPr>
              <w:t xml:space="preserve">This </w:t>
            </w:r>
            <w:r w:rsidR="004E2CCF" w:rsidRPr="00E20E5D">
              <w:rPr>
                <w:rFonts w:ascii="Arial" w:hAnsi="Arial" w:cs="Arial"/>
                <w:color w:val="000000" w:themeColor="text1"/>
                <w:sz w:val="22"/>
                <w:szCs w:val="22"/>
              </w:rPr>
              <w:t xml:space="preserve">ought to be due to how the provision is often read together with Section A-VIII/2 </w:t>
            </w:r>
            <w:r w:rsidR="0032793D" w:rsidRPr="00E20E5D">
              <w:rPr>
                <w:rFonts w:ascii="Arial" w:hAnsi="Arial" w:cs="Arial"/>
                <w:color w:val="000000" w:themeColor="text1"/>
                <w:sz w:val="22"/>
                <w:szCs w:val="22"/>
              </w:rPr>
              <w:t xml:space="preserve">Rule 4-1 </w:t>
            </w:r>
            <w:r w:rsidR="004E2CCF" w:rsidRPr="00E20E5D">
              <w:rPr>
                <w:rFonts w:ascii="Arial" w:hAnsi="Arial" w:cs="Arial"/>
                <w:color w:val="000000" w:themeColor="text1"/>
                <w:sz w:val="22"/>
                <w:szCs w:val="22"/>
              </w:rPr>
              <w:t>STCW clearly referring to a physical person</w:t>
            </w:r>
            <w:r w:rsidRPr="00E20E5D">
              <w:rPr>
                <w:rFonts w:ascii="Arial" w:hAnsi="Arial" w:cs="Arial"/>
                <w:color w:val="000000" w:themeColor="text1"/>
                <w:sz w:val="22"/>
                <w:szCs w:val="22"/>
              </w:rPr>
              <w:t xml:space="preserve">. A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 seems more likely to be in br</w:t>
            </w:r>
            <w:r w:rsidR="008819D1" w:rsidRPr="00E20E5D">
              <w:rPr>
                <w:rFonts w:ascii="Arial" w:hAnsi="Arial" w:cs="Arial"/>
                <w:color w:val="000000" w:themeColor="text1"/>
                <w:sz w:val="22"/>
                <w:szCs w:val="22"/>
              </w:rPr>
              <w:t>e</w:t>
            </w:r>
            <w:r w:rsidRPr="00E20E5D">
              <w:rPr>
                <w:rFonts w:ascii="Arial" w:hAnsi="Arial" w:cs="Arial"/>
                <w:color w:val="000000" w:themeColor="text1"/>
                <w:sz w:val="22"/>
                <w:szCs w:val="22"/>
              </w:rPr>
              <w:t xml:space="preserve">ach of </w:t>
            </w:r>
            <w:r w:rsidR="008819D1" w:rsidRPr="00E20E5D">
              <w:rPr>
                <w:rFonts w:ascii="Arial" w:hAnsi="Arial" w:cs="Arial"/>
                <w:color w:val="000000" w:themeColor="text1"/>
                <w:sz w:val="22"/>
                <w:szCs w:val="22"/>
              </w:rPr>
              <w:t>the</w:t>
            </w:r>
            <w:r w:rsidRPr="00E20E5D">
              <w:rPr>
                <w:rFonts w:ascii="Arial" w:hAnsi="Arial" w:cs="Arial"/>
                <w:color w:val="000000" w:themeColor="text1"/>
                <w:sz w:val="22"/>
                <w:szCs w:val="22"/>
              </w:rPr>
              <w:t xml:space="preserve"> Rule if the former </w:t>
            </w:r>
            <w:r w:rsidR="008819D1" w:rsidRPr="00E20E5D">
              <w:rPr>
                <w:rFonts w:ascii="Arial" w:hAnsi="Arial" w:cs="Arial"/>
                <w:color w:val="000000" w:themeColor="text1"/>
                <w:sz w:val="22"/>
                <w:szCs w:val="22"/>
              </w:rPr>
              <w:t xml:space="preserve">meaning is adopted whereas arguably </w:t>
            </w:r>
            <w:r w:rsidR="00E422CD" w:rsidRPr="00E20E5D">
              <w:rPr>
                <w:rFonts w:ascii="Arial" w:hAnsi="Arial" w:cs="Arial"/>
                <w:color w:val="000000" w:themeColor="text1"/>
                <w:sz w:val="22"/>
                <w:szCs w:val="22"/>
              </w:rPr>
              <w:t>the term “</w:t>
            </w:r>
            <w:r w:rsidR="008819D1" w:rsidRPr="00E20E5D">
              <w:rPr>
                <w:rFonts w:ascii="Arial" w:hAnsi="Arial" w:cs="Arial"/>
                <w:color w:val="000000" w:themeColor="text1"/>
                <w:sz w:val="22"/>
                <w:szCs w:val="22"/>
              </w:rPr>
              <w:t>lookout</w:t>
            </w:r>
            <w:r w:rsidR="00E422CD" w:rsidRPr="00E20E5D">
              <w:rPr>
                <w:rFonts w:ascii="Arial" w:hAnsi="Arial" w:cs="Arial"/>
                <w:color w:val="000000" w:themeColor="text1"/>
                <w:sz w:val="22"/>
                <w:szCs w:val="22"/>
              </w:rPr>
              <w:t>”</w:t>
            </w:r>
            <w:r w:rsidR="008819D1" w:rsidRPr="00E20E5D">
              <w:rPr>
                <w:rFonts w:ascii="Arial" w:hAnsi="Arial" w:cs="Arial"/>
                <w:color w:val="000000" w:themeColor="text1"/>
                <w:sz w:val="22"/>
                <w:szCs w:val="22"/>
              </w:rPr>
              <w:t xml:space="preserve"> as an activity can be maintained from a distance.</w:t>
            </w:r>
            <w:r w:rsidR="000D6E58" w:rsidRPr="00E20E5D">
              <w:rPr>
                <w:rFonts w:ascii="Arial" w:hAnsi="Arial" w:cs="Arial"/>
                <w:color w:val="000000" w:themeColor="text1"/>
                <w:sz w:val="22"/>
                <w:szCs w:val="22"/>
              </w:rPr>
              <w:t xml:space="preserve"> </w:t>
            </w:r>
          </w:p>
          <w:p w14:paraId="67A9D0CC" w14:textId="77777777" w:rsidR="00C67C19" w:rsidRPr="00E20E5D" w:rsidRDefault="00C67C19" w:rsidP="00F5503A">
            <w:pPr>
              <w:pStyle w:val="Listenabsatz"/>
              <w:ind w:left="0"/>
              <w:jc w:val="both"/>
              <w:rPr>
                <w:rFonts w:ascii="Arial" w:hAnsi="Arial" w:cs="Arial"/>
                <w:color w:val="000000" w:themeColor="text1"/>
                <w:sz w:val="22"/>
                <w:szCs w:val="22"/>
              </w:rPr>
            </w:pPr>
          </w:p>
          <w:p w14:paraId="18BBF7D3" w14:textId="4CC9F07F" w:rsidR="00E20E5D" w:rsidRDefault="005C4622" w:rsidP="0093772D">
            <w:pPr>
              <w:pStyle w:val="Listenabsatz"/>
              <w:ind w:left="0"/>
              <w:jc w:val="both"/>
              <w:rPr>
                <w:rFonts w:ascii="Arial" w:hAnsi="Arial" w:cs="Arial"/>
                <w:color w:val="000000" w:themeColor="text1"/>
                <w:sz w:val="22"/>
                <w:szCs w:val="22"/>
                <w:lang w:val="en-US"/>
              </w:rPr>
            </w:pPr>
            <w:r w:rsidRPr="00E20E5D">
              <w:rPr>
                <w:rFonts w:ascii="Arial" w:hAnsi="Arial" w:cs="Arial"/>
                <w:color w:val="000000" w:themeColor="text1"/>
                <w:sz w:val="22"/>
                <w:szCs w:val="22"/>
              </w:rPr>
              <w:t xml:space="preserve">The Chinese MLA </w:t>
            </w:r>
            <w:r w:rsidR="00F5503A" w:rsidRPr="00E20E5D">
              <w:rPr>
                <w:rFonts w:ascii="Arial" w:hAnsi="Arial" w:cs="Arial"/>
                <w:color w:val="000000" w:themeColor="text1"/>
                <w:sz w:val="22"/>
                <w:szCs w:val="22"/>
              </w:rPr>
              <w:t>states that “all other means” should include camera and aural censoring equipment attached to the ship but does</w:t>
            </w:r>
            <w:r w:rsidRPr="00E20E5D">
              <w:rPr>
                <w:rFonts w:ascii="Arial" w:hAnsi="Arial" w:cs="Arial"/>
                <w:color w:val="000000" w:themeColor="text1"/>
                <w:sz w:val="22"/>
                <w:szCs w:val="22"/>
              </w:rPr>
              <w:t xml:space="preserve"> not </w:t>
            </w:r>
            <w:r w:rsidR="00F5503A" w:rsidRPr="00E20E5D">
              <w:rPr>
                <w:rFonts w:ascii="Arial" w:hAnsi="Arial" w:cs="Arial"/>
                <w:color w:val="000000" w:themeColor="text1"/>
                <w:sz w:val="22"/>
                <w:szCs w:val="22"/>
              </w:rPr>
              <w:t>expressly state</w:t>
            </w:r>
            <w:r w:rsidRPr="00E20E5D">
              <w:rPr>
                <w:rFonts w:ascii="Arial" w:hAnsi="Arial" w:cs="Arial"/>
                <w:color w:val="000000" w:themeColor="text1"/>
                <w:sz w:val="22"/>
                <w:szCs w:val="22"/>
              </w:rPr>
              <w:t xml:space="preserve"> </w:t>
            </w:r>
            <w:r w:rsidR="00F5503A" w:rsidRPr="00E20E5D">
              <w:rPr>
                <w:rFonts w:ascii="Arial" w:hAnsi="Arial" w:cs="Arial"/>
                <w:color w:val="000000" w:themeColor="text1"/>
                <w:sz w:val="22"/>
                <w:szCs w:val="22"/>
              </w:rPr>
              <w:t xml:space="preserve">whether this would allow the lookout to be maintained exclusively from shore. </w:t>
            </w:r>
            <w:r w:rsidR="000D6E58" w:rsidRPr="00E20E5D">
              <w:rPr>
                <w:rFonts w:ascii="Arial" w:hAnsi="Arial" w:cs="Arial"/>
                <w:color w:val="000000" w:themeColor="text1"/>
                <w:sz w:val="22"/>
                <w:szCs w:val="22"/>
              </w:rPr>
              <w:t xml:space="preserve">The </w:t>
            </w:r>
            <w:r w:rsidR="00C67C19" w:rsidRPr="00E20E5D">
              <w:rPr>
                <w:rFonts w:ascii="Arial" w:hAnsi="Arial" w:cs="Arial"/>
                <w:color w:val="000000" w:themeColor="text1"/>
                <w:sz w:val="22"/>
                <w:szCs w:val="22"/>
              </w:rPr>
              <w:t>Brazilian</w:t>
            </w:r>
            <w:r w:rsidRPr="00E20E5D">
              <w:rPr>
                <w:rFonts w:ascii="Arial" w:hAnsi="Arial" w:cs="Arial"/>
                <w:color w:val="000000" w:themeColor="text1"/>
                <w:sz w:val="22"/>
                <w:szCs w:val="22"/>
              </w:rPr>
              <w:t xml:space="preserve"> MLA states that unmanned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s do not fall under </w:t>
            </w:r>
            <w:r w:rsidR="00E422CD" w:rsidRPr="00E20E5D">
              <w:rPr>
                <w:rFonts w:ascii="Arial" w:hAnsi="Arial" w:cs="Arial"/>
                <w:color w:val="000000" w:themeColor="text1"/>
                <w:sz w:val="22"/>
                <w:szCs w:val="22"/>
              </w:rPr>
              <w:t xml:space="preserve">either </w:t>
            </w:r>
            <w:r w:rsidRPr="00E20E5D">
              <w:rPr>
                <w:rFonts w:ascii="Arial" w:hAnsi="Arial" w:cs="Arial"/>
                <w:color w:val="000000" w:themeColor="text1"/>
                <w:sz w:val="22"/>
                <w:szCs w:val="22"/>
              </w:rPr>
              <w:t xml:space="preserve">COLREGS </w:t>
            </w:r>
            <w:r w:rsidR="00E422CD" w:rsidRPr="00E20E5D">
              <w:rPr>
                <w:rFonts w:ascii="Arial" w:hAnsi="Arial" w:cs="Arial"/>
                <w:color w:val="000000" w:themeColor="text1"/>
                <w:sz w:val="22"/>
                <w:szCs w:val="22"/>
              </w:rPr>
              <w:t xml:space="preserve">or </w:t>
            </w:r>
            <w:r w:rsidRPr="00E20E5D">
              <w:rPr>
                <w:rFonts w:ascii="Arial" w:hAnsi="Arial" w:cs="Arial"/>
                <w:color w:val="000000" w:themeColor="text1"/>
                <w:sz w:val="22"/>
                <w:szCs w:val="22"/>
              </w:rPr>
              <w:t xml:space="preserve">the national law incorporating the Regulations </w:t>
            </w:r>
            <w:r w:rsidR="00E422CD" w:rsidRPr="00E20E5D">
              <w:rPr>
                <w:rFonts w:ascii="Arial" w:hAnsi="Arial" w:cs="Arial"/>
                <w:color w:val="000000" w:themeColor="text1"/>
                <w:sz w:val="22"/>
                <w:szCs w:val="22"/>
              </w:rPr>
              <w:t>since</w:t>
            </w:r>
            <w:r w:rsidRPr="00E20E5D">
              <w:rPr>
                <w:rFonts w:ascii="Arial" w:hAnsi="Arial" w:cs="Arial"/>
                <w:color w:val="000000" w:themeColor="text1"/>
                <w:sz w:val="22"/>
                <w:szCs w:val="22"/>
              </w:rPr>
              <w:t xml:space="preserve"> the Regulations were drafted with manned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s in mind.</w:t>
            </w:r>
            <w:r w:rsidR="00F5503A" w:rsidRPr="00E20E5D">
              <w:rPr>
                <w:rFonts w:ascii="Arial" w:hAnsi="Arial" w:cs="Arial"/>
                <w:color w:val="000000" w:themeColor="text1"/>
                <w:sz w:val="22"/>
                <w:szCs w:val="22"/>
              </w:rPr>
              <w:t xml:space="preserve"> </w:t>
            </w:r>
            <w:r w:rsidR="00F5503A" w:rsidRPr="00E20E5D">
              <w:rPr>
                <w:rFonts w:ascii="Arial" w:hAnsi="Arial" w:cs="Arial"/>
                <w:color w:val="000000" w:themeColor="text1"/>
                <w:sz w:val="22"/>
                <w:szCs w:val="22"/>
                <w:lang w:val="en-US"/>
              </w:rPr>
              <w:t>The Croatian MLA states that according to Croatian law, an unmanned ship would be unseaworthy.</w:t>
            </w:r>
            <w:r w:rsidR="00631521" w:rsidRPr="00E20E5D">
              <w:rPr>
                <w:rFonts w:ascii="Arial" w:hAnsi="Arial" w:cs="Arial"/>
                <w:color w:val="000000" w:themeColor="text1"/>
                <w:sz w:val="22"/>
                <w:szCs w:val="22"/>
                <w:lang w:val="en-US"/>
              </w:rPr>
              <w:t xml:space="preserve"> The Danish MLA does not answer the question in relation </w:t>
            </w:r>
            <w:proofErr w:type="gramStart"/>
            <w:r w:rsidR="00631521" w:rsidRPr="00E20E5D">
              <w:rPr>
                <w:rFonts w:ascii="Arial" w:hAnsi="Arial" w:cs="Arial"/>
                <w:color w:val="000000" w:themeColor="text1"/>
                <w:sz w:val="22"/>
                <w:szCs w:val="22"/>
                <w:lang w:val="en-US"/>
              </w:rPr>
              <w:t>to a remote controlled (but fully autonomous) ship</w:t>
            </w:r>
            <w:r w:rsidR="00E422CD" w:rsidRPr="00E20E5D">
              <w:rPr>
                <w:rFonts w:ascii="Arial" w:hAnsi="Arial" w:cs="Arial"/>
                <w:color w:val="000000" w:themeColor="text1"/>
                <w:sz w:val="22"/>
                <w:szCs w:val="22"/>
                <w:lang w:val="en-US"/>
              </w:rPr>
              <w:t>s</w:t>
            </w:r>
            <w:proofErr w:type="gramEnd"/>
            <w:r w:rsidR="00631521" w:rsidRPr="00E20E5D">
              <w:rPr>
                <w:rFonts w:ascii="Arial" w:hAnsi="Arial" w:cs="Arial"/>
                <w:color w:val="000000" w:themeColor="text1"/>
                <w:sz w:val="22"/>
                <w:szCs w:val="22"/>
                <w:lang w:val="en-US"/>
              </w:rPr>
              <w:t>.</w:t>
            </w:r>
            <w:r w:rsidR="000D6E58" w:rsidRPr="00E20E5D">
              <w:rPr>
                <w:rFonts w:ascii="Arial" w:hAnsi="Arial" w:cs="Arial"/>
                <w:color w:val="000000" w:themeColor="text1"/>
                <w:sz w:val="22"/>
                <w:szCs w:val="22"/>
                <w:lang w:val="en-US"/>
              </w:rPr>
              <w:t xml:space="preserve"> </w:t>
            </w:r>
          </w:p>
          <w:p w14:paraId="5F97E11E" w14:textId="77777777" w:rsidR="00E20E5D" w:rsidRPr="00E20E5D" w:rsidRDefault="00E20E5D" w:rsidP="0093772D">
            <w:pPr>
              <w:pStyle w:val="Listenabsatz"/>
              <w:ind w:left="0"/>
              <w:jc w:val="both"/>
              <w:rPr>
                <w:rFonts w:ascii="Arial" w:hAnsi="Arial" w:cs="Arial"/>
                <w:color w:val="000000" w:themeColor="text1"/>
                <w:sz w:val="22"/>
                <w:szCs w:val="22"/>
                <w:lang w:val="en-US"/>
              </w:rPr>
            </w:pPr>
          </w:p>
        </w:tc>
      </w:tr>
      <w:tr w:rsidR="005103B9" w:rsidRPr="00A24D7B" w14:paraId="685888E8" w14:textId="77777777" w:rsidTr="007E71E1">
        <w:tc>
          <w:tcPr>
            <w:tcW w:w="9016" w:type="dxa"/>
          </w:tcPr>
          <w:p w14:paraId="7CF8E5C0" w14:textId="77777777" w:rsidR="00B4141E" w:rsidRPr="00E20E5D" w:rsidRDefault="00B4141E" w:rsidP="00B4141E">
            <w:pPr>
              <w:pStyle w:val="Listenabsatz"/>
              <w:ind w:left="792"/>
              <w:jc w:val="both"/>
              <w:rPr>
                <w:rFonts w:ascii="Arial" w:hAnsi="Arial" w:cs="Arial"/>
                <w:color w:val="000000" w:themeColor="text1"/>
                <w:sz w:val="22"/>
                <w:szCs w:val="22"/>
              </w:rPr>
            </w:pPr>
          </w:p>
          <w:p w14:paraId="7392ED95"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Would a ship navigating without an on-board crew constitute a “vessel not under command” for the purposes of COLREG</w:t>
            </w:r>
            <w:r w:rsidR="0093772D" w:rsidRPr="00E20E5D">
              <w:rPr>
                <w:rFonts w:ascii="Arial" w:hAnsi="Arial" w:cs="Arial"/>
                <w:b/>
                <w:color w:val="000000" w:themeColor="text1"/>
                <w:sz w:val="22"/>
                <w:szCs w:val="22"/>
              </w:rPr>
              <w:t>S</w:t>
            </w:r>
            <w:r w:rsidRPr="00E20E5D">
              <w:rPr>
                <w:rFonts w:ascii="Arial" w:hAnsi="Arial" w:cs="Arial"/>
                <w:b/>
                <w:color w:val="000000" w:themeColor="text1"/>
                <w:sz w:val="22"/>
                <w:szCs w:val="22"/>
              </w:rPr>
              <w:t xml:space="preserve"> Rule 3</w:t>
            </w:r>
            <w:r w:rsidR="0093772D" w:rsidRPr="00E20E5D">
              <w:rPr>
                <w:rFonts w:ascii="Arial" w:hAnsi="Arial" w:cs="Arial"/>
                <w:b/>
                <w:color w:val="000000" w:themeColor="text1"/>
                <w:sz w:val="22"/>
                <w:szCs w:val="22"/>
              </w:rPr>
              <w:t xml:space="preserve">(f), read together with COLREGS </w:t>
            </w:r>
            <w:r w:rsidRPr="00E20E5D">
              <w:rPr>
                <w:rFonts w:ascii="Arial" w:hAnsi="Arial" w:cs="Arial"/>
                <w:b/>
                <w:color w:val="000000" w:themeColor="text1"/>
                <w:sz w:val="22"/>
                <w:szCs w:val="22"/>
              </w:rPr>
              <w:t xml:space="preserve">Rule 18, as interpreted under your national law? </w:t>
            </w:r>
          </w:p>
          <w:p w14:paraId="16A58E80" w14:textId="77777777" w:rsidR="00B4141E" w:rsidRPr="00E20E5D" w:rsidRDefault="00B4141E" w:rsidP="00B4141E">
            <w:pPr>
              <w:pStyle w:val="Listenabsatz"/>
              <w:ind w:left="792"/>
              <w:jc w:val="both"/>
              <w:rPr>
                <w:rFonts w:ascii="Arial" w:hAnsi="Arial" w:cs="Arial"/>
                <w:color w:val="000000" w:themeColor="text1"/>
                <w:sz w:val="22"/>
                <w:szCs w:val="22"/>
              </w:rPr>
            </w:pPr>
          </w:p>
        </w:tc>
      </w:tr>
      <w:tr w:rsidR="005103B9" w:rsidRPr="00A24D7B" w14:paraId="7708EEAA" w14:textId="77777777" w:rsidTr="007E71E1">
        <w:tc>
          <w:tcPr>
            <w:tcW w:w="9016" w:type="dxa"/>
          </w:tcPr>
          <w:p w14:paraId="27892644"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Answer:</w:t>
            </w:r>
          </w:p>
          <w:p w14:paraId="538DCD74" w14:textId="77777777" w:rsidR="00B273C8" w:rsidRPr="00E20E5D" w:rsidRDefault="00B273C8" w:rsidP="007E71E1">
            <w:pPr>
              <w:pStyle w:val="Listenabsatz"/>
              <w:ind w:left="0"/>
              <w:jc w:val="both"/>
              <w:rPr>
                <w:rFonts w:ascii="Arial" w:hAnsi="Arial" w:cs="Arial"/>
                <w:color w:val="000000" w:themeColor="text1"/>
                <w:sz w:val="22"/>
                <w:szCs w:val="22"/>
              </w:rPr>
            </w:pPr>
          </w:p>
          <w:p w14:paraId="020FB150" w14:textId="36A1A0B4" w:rsidR="00D02A3A" w:rsidRPr="00E20E5D" w:rsidRDefault="0095481B"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16</w:t>
            </w:r>
            <w:r w:rsidR="00AC38AB" w:rsidRPr="00E20E5D">
              <w:rPr>
                <w:rFonts w:ascii="Arial" w:hAnsi="Arial" w:cs="Arial"/>
                <w:color w:val="000000" w:themeColor="text1"/>
                <w:sz w:val="22"/>
                <w:szCs w:val="22"/>
              </w:rPr>
              <w:t xml:space="preserve"> MLAs state that </w:t>
            </w:r>
            <w:r w:rsidR="000212BF" w:rsidRPr="00E20E5D">
              <w:rPr>
                <w:rFonts w:ascii="Arial" w:hAnsi="Arial" w:cs="Arial"/>
                <w:color w:val="000000" w:themeColor="text1"/>
                <w:sz w:val="22"/>
                <w:szCs w:val="22"/>
              </w:rPr>
              <w:t>a ship navigating without an on-board crew would not</w:t>
            </w:r>
            <w:r w:rsidR="00D02A3A" w:rsidRPr="00E20E5D">
              <w:rPr>
                <w:rFonts w:ascii="Arial" w:hAnsi="Arial" w:cs="Arial"/>
                <w:color w:val="000000" w:themeColor="text1"/>
                <w:sz w:val="22"/>
                <w:szCs w:val="22"/>
              </w:rPr>
              <w:t xml:space="preserve"> or </w:t>
            </w:r>
            <w:r w:rsidR="00E422CD" w:rsidRPr="00E20E5D">
              <w:rPr>
                <w:rFonts w:ascii="Arial" w:hAnsi="Arial" w:cs="Arial"/>
                <w:color w:val="000000" w:themeColor="text1"/>
                <w:sz w:val="22"/>
                <w:szCs w:val="22"/>
              </w:rPr>
              <w:t xml:space="preserve">probably </w:t>
            </w:r>
            <w:r w:rsidR="00D02A3A" w:rsidRPr="00E20E5D">
              <w:rPr>
                <w:rFonts w:ascii="Arial" w:hAnsi="Arial" w:cs="Arial"/>
                <w:color w:val="000000" w:themeColor="text1"/>
                <w:sz w:val="22"/>
                <w:szCs w:val="22"/>
              </w:rPr>
              <w:t xml:space="preserve">would </w:t>
            </w:r>
            <w:r w:rsidRPr="00E20E5D">
              <w:rPr>
                <w:rFonts w:ascii="Arial" w:hAnsi="Arial" w:cs="Arial"/>
                <w:color w:val="000000" w:themeColor="text1"/>
                <w:sz w:val="22"/>
                <w:szCs w:val="22"/>
              </w:rPr>
              <w:t xml:space="preserve">not </w:t>
            </w:r>
            <w:r w:rsidR="000212BF" w:rsidRPr="00E20E5D">
              <w:rPr>
                <w:rFonts w:ascii="Arial" w:hAnsi="Arial" w:cs="Arial"/>
                <w:color w:val="000000" w:themeColor="text1"/>
                <w:sz w:val="22"/>
                <w:szCs w:val="22"/>
              </w:rPr>
              <w:t xml:space="preserve">constitute a </w:t>
            </w:r>
            <w:r w:rsidR="00631E46" w:rsidRPr="00E20E5D">
              <w:rPr>
                <w:rFonts w:ascii="Arial" w:hAnsi="Arial" w:cs="Arial"/>
                <w:color w:val="000000" w:themeColor="text1"/>
                <w:sz w:val="22"/>
                <w:szCs w:val="22"/>
              </w:rPr>
              <w:t>ship</w:t>
            </w:r>
            <w:r w:rsidR="000212BF" w:rsidRPr="00E20E5D">
              <w:rPr>
                <w:rFonts w:ascii="Arial" w:hAnsi="Arial" w:cs="Arial"/>
                <w:color w:val="000000" w:themeColor="text1"/>
                <w:sz w:val="22"/>
                <w:szCs w:val="22"/>
              </w:rPr>
              <w:t xml:space="preserve"> under command</w:t>
            </w:r>
            <w:r w:rsidR="00560819" w:rsidRPr="00E20E5D">
              <w:rPr>
                <w:rFonts w:ascii="Arial" w:hAnsi="Arial" w:cs="Arial"/>
                <w:color w:val="000000" w:themeColor="text1"/>
                <w:sz w:val="22"/>
                <w:szCs w:val="22"/>
              </w:rPr>
              <w:t xml:space="preserve"> </w:t>
            </w:r>
            <w:r w:rsidR="00B273C8" w:rsidRPr="00E20E5D">
              <w:rPr>
                <w:rFonts w:ascii="Arial" w:hAnsi="Arial" w:cs="Arial"/>
                <w:color w:val="000000" w:themeColor="text1"/>
                <w:sz w:val="22"/>
                <w:szCs w:val="22"/>
              </w:rPr>
              <w:t>(</w:t>
            </w:r>
            <w:proofErr w:type="spellStart"/>
            <w:r w:rsidR="00B273C8" w:rsidRPr="00E20E5D">
              <w:rPr>
                <w:rFonts w:ascii="Arial" w:hAnsi="Arial" w:cs="Arial"/>
                <w:color w:val="000000" w:themeColor="text1"/>
                <w:sz w:val="22"/>
                <w:szCs w:val="22"/>
              </w:rPr>
              <w:t>Arg</w:t>
            </w:r>
            <w:proofErr w:type="spellEnd"/>
            <w:r w:rsidR="00560819" w:rsidRPr="00E20E5D">
              <w:rPr>
                <w:rFonts w:ascii="Arial" w:hAnsi="Arial" w:cs="Arial"/>
                <w:color w:val="000000" w:themeColor="text1"/>
                <w:sz w:val="22"/>
                <w:szCs w:val="22"/>
              </w:rPr>
              <w:t xml:space="preserve">, Bra, </w:t>
            </w:r>
            <w:proofErr w:type="spellStart"/>
            <w:r w:rsidR="00560819" w:rsidRPr="00E20E5D">
              <w:rPr>
                <w:rFonts w:ascii="Arial" w:hAnsi="Arial" w:cs="Arial"/>
                <w:color w:val="000000" w:themeColor="text1"/>
                <w:sz w:val="22"/>
                <w:szCs w:val="22"/>
              </w:rPr>
              <w:t>Bri</w:t>
            </w:r>
            <w:proofErr w:type="spellEnd"/>
            <w:r w:rsidR="00560819" w:rsidRPr="00E20E5D">
              <w:rPr>
                <w:rFonts w:ascii="Arial" w:hAnsi="Arial" w:cs="Arial"/>
                <w:color w:val="000000" w:themeColor="text1"/>
                <w:sz w:val="22"/>
                <w:szCs w:val="22"/>
              </w:rPr>
              <w:t xml:space="preserve">, Can, </w:t>
            </w:r>
            <w:proofErr w:type="spellStart"/>
            <w:r w:rsidR="00560819" w:rsidRPr="00E20E5D">
              <w:rPr>
                <w:rFonts w:ascii="Arial" w:hAnsi="Arial" w:cs="Arial"/>
                <w:color w:val="000000" w:themeColor="text1"/>
                <w:sz w:val="22"/>
                <w:szCs w:val="22"/>
              </w:rPr>
              <w:t>Cro</w:t>
            </w:r>
            <w:proofErr w:type="spellEnd"/>
            <w:r w:rsidR="00560819" w:rsidRPr="00E20E5D">
              <w:rPr>
                <w:rFonts w:ascii="Arial" w:hAnsi="Arial" w:cs="Arial"/>
                <w:color w:val="000000" w:themeColor="text1"/>
                <w:sz w:val="22"/>
                <w:szCs w:val="22"/>
              </w:rPr>
              <w:t>, Den</w:t>
            </w:r>
            <w:r w:rsidR="00AC38AB" w:rsidRPr="00E20E5D">
              <w:rPr>
                <w:rFonts w:ascii="Arial" w:hAnsi="Arial" w:cs="Arial"/>
                <w:color w:val="000000" w:themeColor="text1"/>
                <w:sz w:val="22"/>
                <w:szCs w:val="22"/>
              </w:rPr>
              <w:t xml:space="preserve">, </w:t>
            </w:r>
            <w:proofErr w:type="spellStart"/>
            <w:r w:rsidR="00AC38AB" w:rsidRPr="00E20E5D">
              <w:rPr>
                <w:rFonts w:ascii="Arial" w:hAnsi="Arial" w:cs="Arial"/>
                <w:color w:val="000000" w:themeColor="text1"/>
                <w:sz w:val="22"/>
                <w:szCs w:val="22"/>
              </w:rPr>
              <w:t>Dut</w:t>
            </w:r>
            <w:proofErr w:type="spellEnd"/>
            <w:r w:rsidR="00AC38AB" w:rsidRPr="00E20E5D">
              <w:rPr>
                <w:rFonts w:ascii="Arial" w:hAnsi="Arial" w:cs="Arial"/>
                <w:color w:val="000000" w:themeColor="text1"/>
                <w:sz w:val="22"/>
                <w:szCs w:val="22"/>
              </w:rPr>
              <w:t xml:space="preserve">, Fin, </w:t>
            </w:r>
            <w:proofErr w:type="spellStart"/>
            <w:r w:rsidR="00F04762" w:rsidRPr="00E20E5D">
              <w:rPr>
                <w:rFonts w:ascii="Arial" w:hAnsi="Arial" w:cs="Arial"/>
                <w:color w:val="000000" w:themeColor="text1"/>
                <w:sz w:val="22"/>
                <w:szCs w:val="22"/>
              </w:rPr>
              <w:t>Fre</w:t>
            </w:r>
            <w:proofErr w:type="spellEnd"/>
            <w:r w:rsidR="00AC38AB" w:rsidRPr="00E20E5D">
              <w:rPr>
                <w:rFonts w:ascii="Arial" w:hAnsi="Arial" w:cs="Arial"/>
                <w:color w:val="000000" w:themeColor="text1"/>
                <w:sz w:val="22"/>
                <w:szCs w:val="22"/>
              </w:rPr>
              <w:t xml:space="preserve">, </w:t>
            </w:r>
            <w:proofErr w:type="spellStart"/>
            <w:r w:rsidR="00AC38AB" w:rsidRPr="00E20E5D">
              <w:rPr>
                <w:rFonts w:ascii="Arial" w:hAnsi="Arial" w:cs="Arial"/>
                <w:color w:val="000000" w:themeColor="text1"/>
                <w:sz w:val="22"/>
                <w:szCs w:val="22"/>
              </w:rPr>
              <w:t>Ger</w:t>
            </w:r>
            <w:proofErr w:type="spellEnd"/>
            <w:r w:rsidR="00AC38AB" w:rsidRPr="00E20E5D">
              <w:rPr>
                <w:rFonts w:ascii="Arial" w:hAnsi="Arial" w:cs="Arial"/>
                <w:color w:val="000000" w:themeColor="text1"/>
                <w:sz w:val="22"/>
                <w:szCs w:val="22"/>
              </w:rPr>
              <w:t xml:space="preserve">, </w:t>
            </w:r>
            <w:proofErr w:type="spellStart"/>
            <w:r w:rsidR="00AC38AB"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AC38AB" w:rsidRPr="00E20E5D">
              <w:rPr>
                <w:rFonts w:ascii="Arial" w:hAnsi="Arial" w:cs="Arial"/>
                <w:color w:val="000000" w:themeColor="text1"/>
                <w:sz w:val="22"/>
                <w:szCs w:val="22"/>
              </w:rPr>
              <w:t>,</w:t>
            </w:r>
            <w:r w:rsidR="000212BF" w:rsidRPr="00E20E5D">
              <w:rPr>
                <w:rFonts w:ascii="Arial" w:hAnsi="Arial" w:cs="Arial"/>
                <w:color w:val="000000" w:themeColor="text1"/>
                <w:sz w:val="22"/>
                <w:szCs w:val="22"/>
              </w:rPr>
              <w:t xml:space="preserve"> </w:t>
            </w:r>
            <w:proofErr w:type="spellStart"/>
            <w:r w:rsidR="000212BF" w:rsidRPr="00E20E5D">
              <w:rPr>
                <w:rFonts w:ascii="Arial" w:hAnsi="Arial" w:cs="Arial"/>
                <w:color w:val="000000" w:themeColor="text1"/>
                <w:sz w:val="22"/>
                <w:szCs w:val="22"/>
              </w:rPr>
              <w:t>Ita</w:t>
            </w:r>
            <w:proofErr w:type="spellEnd"/>
            <w:r w:rsidR="00AC38AB" w:rsidRPr="00E20E5D">
              <w:rPr>
                <w:rFonts w:ascii="Arial" w:hAnsi="Arial" w:cs="Arial"/>
                <w:color w:val="000000" w:themeColor="text1"/>
                <w:sz w:val="22"/>
                <w:szCs w:val="22"/>
              </w:rPr>
              <w:t xml:space="preserve"> Jap, Pan, Sin, </w:t>
            </w:r>
            <w:proofErr w:type="gramStart"/>
            <w:r w:rsidR="00AC38AB" w:rsidRPr="00E20E5D">
              <w:rPr>
                <w:rFonts w:ascii="Arial" w:hAnsi="Arial" w:cs="Arial"/>
                <w:color w:val="000000" w:themeColor="text1"/>
                <w:sz w:val="22"/>
                <w:szCs w:val="22"/>
              </w:rPr>
              <w:t>Spa</w:t>
            </w:r>
            <w:proofErr w:type="gramEnd"/>
            <w:r w:rsidR="00AC38AB" w:rsidRPr="00E20E5D">
              <w:rPr>
                <w:rFonts w:ascii="Arial" w:hAnsi="Arial" w:cs="Arial"/>
                <w:color w:val="000000" w:themeColor="text1"/>
                <w:sz w:val="22"/>
                <w:szCs w:val="22"/>
              </w:rPr>
              <w:t>, US)</w:t>
            </w:r>
            <w:r w:rsidR="000212BF"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The Dutch MLA states that it would not necessarily be such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 </w:t>
            </w:r>
            <w:r w:rsidR="00E50092" w:rsidRPr="00E20E5D">
              <w:rPr>
                <w:rFonts w:ascii="Arial" w:hAnsi="Arial" w:cs="Arial"/>
                <w:color w:val="000000" w:themeColor="text1"/>
                <w:sz w:val="22"/>
                <w:szCs w:val="22"/>
              </w:rPr>
              <w:t xml:space="preserve">Two </w:t>
            </w:r>
            <w:proofErr w:type="spellStart"/>
            <w:r w:rsidR="00E50092" w:rsidRPr="00E20E5D">
              <w:rPr>
                <w:rFonts w:ascii="Arial" w:hAnsi="Arial" w:cs="Arial"/>
                <w:color w:val="000000" w:themeColor="text1"/>
                <w:sz w:val="22"/>
                <w:szCs w:val="22"/>
              </w:rPr>
              <w:t>MLAs</w:t>
            </w:r>
            <w:r w:rsidR="000212BF" w:rsidRPr="00E20E5D">
              <w:rPr>
                <w:rFonts w:ascii="Arial" w:hAnsi="Arial" w:cs="Arial"/>
                <w:color w:val="000000" w:themeColor="text1"/>
                <w:sz w:val="22"/>
                <w:szCs w:val="22"/>
              </w:rPr>
              <w:t>do</w:t>
            </w:r>
            <w:proofErr w:type="spellEnd"/>
            <w:r w:rsidR="000212BF" w:rsidRPr="00E20E5D">
              <w:rPr>
                <w:rFonts w:ascii="Arial" w:hAnsi="Arial" w:cs="Arial"/>
                <w:color w:val="000000" w:themeColor="text1"/>
                <w:sz w:val="22"/>
                <w:szCs w:val="22"/>
              </w:rPr>
              <w:t xml:space="preserve"> not take a position</w:t>
            </w:r>
            <w:r w:rsidR="00E50092" w:rsidRPr="00E20E5D">
              <w:rPr>
                <w:rFonts w:ascii="Arial" w:hAnsi="Arial" w:cs="Arial"/>
                <w:color w:val="000000" w:themeColor="text1"/>
                <w:sz w:val="22"/>
                <w:szCs w:val="22"/>
              </w:rPr>
              <w:t xml:space="preserve"> (Chi, Mal)</w:t>
            </w:r>
            <w:r w:rsidR="00D02A3A" w:rsidRPr="00E20E5D">
              <w:rPr>
                <w:rFonts w:ascii="Arial" w:hAnsi="Arial" w:cs="Arial"/>
                <w:color w:val="000000" w:themeColor="text1"/>
                <w:sz w:val="22"/>
                <w:szCs w:val="22"/>
              </w:rPr>
              <w:t>.</w:t>
            </w:r>
          </w:p>
          <w:p w14:paraId="2F11F932" w14:textId="77777777" w:rsidR="00E84AF9" w:rsidRPr="00E20E5D" w:rsidRDefault="000212BF"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 </w:t>
            </w:r>
          </w:p>
          <w:p w14:paraId="5F91B04E" w14:textId="7B671EC6" w:rsidR="003F33EB" w:rsidRPr="00E20E5D" w:rsidRDefault="0095481B" w:rsidP="00D02A3A">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Six</w:t>
            </w:r>
            <w:r w:rsidR="00E84AF9" w:rsidRPr="00E20E5D">
              <w:rPr>
                <w:rFonts w:ascii="Arial" w:hAnsi="Arial" w:cs="Arial"/>
                <w:color w:val="000000" w:themeColor="text1"/>
                <w:sz w:val="22"/>
                <w:szCs w:val="22"/>
              </w:rPr>
              <w:t xml:space="preserve"> MLAs </w:t>
            </w:r>
            <w:r w:rsidRPr="00E20E5D">
              <w:rPr>
                <w:rFonts w:ascii="Arial" w:hAnsi="Arial" w:cs="Arial"/>
                <w:color w:val="000000" w:themeColor="text1"/>
                <w:sz w:val="22"/>
                <w:szCs w:val="22"/>
              </w:rPr>
              <w:t>emphasise that such</w:t>
            </w:r>
            <w:r w:rsidR="00E84AF9" w:rsidRPr="00E20E5D">
              <w:rPr>
                <w:rFonts w:ascii="Arial" w:hAnsi="Arial" w:cs="Arial"/>
                <w:color w:val="000000" w:themeColor="text1"/>
                <w:sz w:val="22"/>
                <w:szCs w:val="22"/>
              </w:rPr>
              <w:t xml:space="preserve"> </w:t>
            </w:r>
            <w:r w:rsidR="00631E46" w:rsidRPr="00E20E5D">
              <w:rPr>
                <w:rFonts w:ascii="Arial" w:hAnsi="Arial" w:cs="Arial"/>
                <w:color w:val="000000" w:themeColor="text1"/>
                <w:sz w:val="22"/>
                <w:szCs w:val="22"/>
              </w:rPr>
              <w:t>ship</w:t>
            </w:r>
            <w:r w:rsidR="00E84AF9" w:rsidRPr="00E20E5D">
              <w:rPr>
                <w:rFonts w:ascii="Arial" w:hAnsi="Arial" w:cs="Arial"/>
                <w:color w:val="000000" w:themeColor="text1"/>
                <w:sz w:val="22"/>
                <w:szCs w:val="22"/>
              </w:rPr>
              <w:t xml:space="preserve"> would </w:t>
            </w:r>
            <w:r w:rsidRPr="00E20E5D">
              <w:rPr>
                <w:rFonts w:ascii="Arial" w:hAnsi="Arial" w:cs="Arial"/>
                <w:color w:val="000000" w:themeColor="text1"/>
                <w:sz w:val="22"/>
                <w:szCs w:val="22"/>
              </w:rPr>
              <w:t>indeed be under</w:t>
            </w:r>
            <w:r w:rsidR="00E84AF9" w:rsidRPr="00E20E5D">
              <w:rPr>
                <w:rFonts w:ascii="Arial" w:hAnsi="Arial" w:cs="Arial"/>
                <w:color w:val="000000" w:themeColor="text1"/>
                <w:sz w:val="22"/>
                <w:szCs w:val="22"/>
              </w:rPr>
              <w:t xml:space="preserve"> command</w:t>
            </w:r>
            <w:r w:rsidRPr="00E20E5D">
              <w:rPr>
                <w:rFonts w:ascii="Arial" w:hAnsi="Arial" w:cs="Arial"/>
                <w:color w:val="000000" w:themeColor="text1"/>
                <w:sz w:val="22"/>
                <w:szCs w:val="22"/>
              </w:rPr>
              <w:t>, albeit remote</w:t>
            </w:r>
            <w:r w:rsidR="00E84AF9" w:rsidRPr="00E20E5D">
              <w:rPr>
                <w:rFonts w:ascii="Arial" w:hAnsi="Arial" w:cs="Arial"/>
                <w:color w:val="000000" w:themeColor="text1"/>
                <w:sz w:val="22"/>
                <w:szCs w:val="22"/>
              </w:rPr>
              <w:t xml:space="preserve"> (</w:t>
            </w:r>
            <w:proofErr w:type="spellStart"/>
            <w:r w:rsidR="00E84AF9" w:rsidRPr="00E20E5D">
              <w:rPr>
                <w:rFonts w:ascii="Arial" w:hAnsi="Arial" w:cs="Arial"/>
                <w:color w:val="000000" w:themeColor="text1"/>
                <w:sz w:val="22"/>
                <w:szCs w:val="22"/>
              </w:rPr>
              <w:t>Arg</w:t>
            </w:r>
            <w:proofErr w:type="spellEnd"/>
            <w:r w:rsidR="00E84AF9" w:rsidRPr="00E20E5D">
              <w:rPr>
                <w:rFonts w:ascii="Arial" w:hAnsi="Arial" w:cs="Arial"/>
                <w:color w:val="000000" w:themeColor="text1"/>
                <w:sz w:val="22"/>
                <w:szCs w:val="22"/>
              </w:rPr>
              <w:t>, Bra</w:t>
            </w:r>
            <w:r w:rsidR="003F33EB" w:rsidRPr="00E20E5D">
              <w:rPr>
                <w:rFonts w:ascii="Arial" w:hAnsi="Arial" w:cs="Arial"/>
                <w:color w:val="000000" w:themeColor="text1"/>
                <w:sz w:val="22"/>
                <w:szCs w:val="22"/>
              </w:rPr>
              <w:t>, Fin</w:t>
            </w:r>
            <w:r w:rsidR="00193409" w:rsidRPr="00E20E5D">
              <w:rPr>
                <w:rFonts w:ascii="Arial" w:hAnsi="Arial" w:cs="Arial"/>
                <w:color w:val="000000" w:themeColor="text1"/>
                <w:sz w:val="22"/>
                <w:szCs w:val="22"/>
              </w:rPr>
              <w:t xml:space="preserve">, </w:t>
            </w:r>
            <w:proofErr w:type="spellStart"/>
            <w:r w:rsidR="00193409" w:rsidRPr="00E20E5D">
              <w:rPr>
                <w:rFonts w:ascii="Arial" w:hAnsi="Arial" w:cs="Arial"/>
                <w:color w:val="000000" w:themeColor="text1"/>
                <w:sz w:val="22"/>
                <w:szCs w:val="22"/>
              </w:rPr>
              <w:t>Ita</w:t>
            </w:r>
            <w:proofErr w:type="spellEnd"/>
            <w:r w:rsidR="00193409" w:rsidRPr="00E20E5D">
              <w:rPr>
                <w:rFonts w:ascii="Arial" w:hAnsi="Arial" w:cs="Arial"/>
                <w:color w:val="000000" w:themeColor="text1"/>
                <w:sz w:val="22"/>
                <w:szCs w:val="22"/>
              </w:rPr>
              <w:t>, Jap</w:t>
            </w:r>
            <w:r w:rsidRPr="00E20E5D">
              <w:rPr>
                <w:rFonts w:ascii="Arial" w:hAnsi="Arial" w:cs="Arial"/>
                <w:color w:val="000000" w:themeColor="text1"/>
                <w:sz w:val="22"/>
                <w:szCs w:val="22"/>
              </w:rPr>
              <w:t>, US). Nine</w:t>
            </w:r>
            <w:r w:rsidR="00E84AF9"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MLAs state that such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 would neither be “unable to manoeuvre” or the lack of crew an “exceptional circumstance” as required by the</w:t>
            </w:r>
            <w:r w:rsidR="00D02A3A" w:rsidRPr="00E20E5D">
              <w:rPr>
                <w:rFonts w:ascii="Arial" w:hAnsi="Arial" w:cs="Arial"/>
                <w:color w:val="000000" w:themeColor="text1"/>
                <w:sz w:val="22"/>
                <w:szCs w:val="22"/>
              </w:rPr>
              <w:t xml:space="preserve"> definition of a vessel not under command in</w:t>
            </w:r>
            <w:r w:rsidR="00E84AF9" w:rsidRPr="00E20E5D">
              <w:rPr>
                <w:rFonts w:ascii="Arial" w:hAnsi="Arial" w:cs="Arial"/>
                <w:color w:val="000000" w:themeColor="text1"/>
                <w:sz w:val="22"/>
                <w:szCs w:val="22"/>
              </w:rPr>
              <w:t xml:space="preserve"> </w:t>
            </w:r>
            <w:r w:rsidR="0093772D" w:rsidRPr="00E20E5D">
              <w:rPr>
                <w:rFonts w:ascii="Arial" w:hAnsi="Arial" w:cs="Arial"/>
                <w:color w:val="000000" w:themeColor="text1"/>
                <w:sz w:val="22"/>
                <w:szCs w:val="22"/>
              </w:rPr>
              <w:t>Rule 3(f) COLREGS</w:t>
            </w:r>
            <w:r w:rsidRPr="00E20E5D">
              <w:rPr>
                <w:rFonts w:ascii="Arial" w:hAnsi="Arial" w:cs="Arial"/>
                <w:color w:val="000000" w:themeColor="text1"/>
                <w:sz w:val="22"/>
                <w:szCs w:val="22"/>
              </w:rPr>
              <w:t xml:space="preserve"> </w:t>
            </w:r>
            <w:r w:rsidR="00193409" w:rsidRPr="00E20E5D">
              <w:rPr>
                <w:rFonts w:ascii="Arial" w:hAnsi="Arial" w:cs="Arial"/>
                <w:color w:val="000000" w:themeColor="text1"/>
                <w:sz w:val="22"/>
                <w:szCs w:val="22"/>
              </w:rPr>
              <w:t xml:space="preserve">(Can, </w:t>
            </w:r>
            <w:proofErr w:type="spellStart"/>
            <w:r w:rsidR="00193409" w:rsidRPr="00E20E5D">
              <w:rPr>
                <w:rFonts w:ascii="Arial" w:hAnsi="Arial" w:cs="Arial"/>
                <w:color w:val="000000" w:themeColor="text1"/>
                <w:sz w:val="22"/>
                <w:szCs w:val="22"/>
              </w:rPr>
              <w:t>Cro</w:t>
            </w:r>
            <w:proofErr w:type="spellEnd"/>
            <w:r w:rsidR="00193409" w:rsidRPr="00E20E5D">
              <w:rPr>
                <w:rFonts w:ascii="Arial" w:hAnsi="Arial" w:cs="Arial"/>
                <w:color w:val="000000" w:themeColor="text1"/>
                <w:sz w:val="22"/>
                <w:szCs w:val="22"/>
              </w:rPr>
              <w:t xml:space="preserve">, </w:t>
            </w:r>
            <w:proofErr w:type="spellStart"/>
            <w:r w:rsidR="00193409" w:rsidRPr="00E20E5D">
              <w:rPr>
                <w:rFonts w:ascii="Arial" w:hAnsi="Arial" w:cs="Arial"/>
                <w:color w:val="000000" w:themeColor="text1"/>
                <w:sz w:val="22"/>
                <w:szCs w:val="22"/>
              </w:rPr>
              <w:t>Dut</w:t>
            </w:r>
            <w:proofErr w:type="spellEnd"/>
            <w:r w:rsidR="00193409"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193409" w:rsidRPr="00E20E5D">
              <w:rPr>
                <w:rFonts w:ascii="Arial" w:hAnsi="Arial" w:cs="Arial"/>
                <w:color w:val="000000" w:themeColor="text1"/>
                <w:sz w:val="22"/>
                <w:szCs w:val="22"/>
              </w:rPr>
              <w:t xml:space="preserve">, </w:t>
            </w:r>
            <w:proofErr w:type="spellStart"/>
            <w:r w:rsidR="00193409" w:rsidRPr="00E20E5D">
              <w:rPr>
                <w:rFonts w:ascii="Arial" w:hAnsi="Arial" w:cs="Arial"/>
                <w:color w:val="000000" w:themeColor="text1"/>
                <w:sz w:val="22"/>
                <w:szCs w:val="22"/>
              </w:rPr>
              <w:t>Ger</w:t>
            </w:r>
            <w:proofErr w:type="spellEnd"/>
            <w:r w:rsidR="00193409" w:rsidRPr="00E20E5D">
              <w:rPr>
                <w:rFonts w:ascii="Arial" w:hAnsi="Arial" w:cs="Arial"/>
                <w:color w:val="000000" w:themeColor="text1"/>
                <w:sz w:val="22"/>
                <w:szCs w:val="22"/>
              </w:rPr>
              <w:t xml:space="preserve">, </w:t>
            </w:r>
            <w:proofErr w:type="spellStart"/>
            <w:r w:rsidR="00193409"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193409" w:rsidRPr="00E20E5D">
              <w:rPr>
                <w:rFonts w:ascii="Arial" w:hAnsi="Arial" w:cs="Arial"/>
                <w:color w:val="000000" w:themeColor="text1"/>
                <w:sz w:val="22"/>
                <w:szCs w:val="22"/>
              </w:rPr>
              <w:t xml:space="preserve">, </w:t>
            </w:r>
            <w:proofErr w:type="spellStart"/>
            <w:r w:rsidR="00193409" w:rsidRPr="00E20E5D">
              <w:rPr>
                <w:rFonts w:ascii="Arial" w:hAnsi="Arial" w:cs="Arial"/>
                <w:color w:val="000000" w:themeColor="text1"/>
                <w:sz w:val="22"/>
                <w:szCs w:val="22"/>
              </w:rPr>
              <w:t>Ita</w:t>
            </w:r>
            <w:proofErr w:type="spellEnd"/>
            <w:r w:rsidR="00193409"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Sin, Spa</w:t>
            </w:r>
            <w:r w:rsidR="00193409" w:rsidRPr="00E20E5D">
              <w:rPr>
                <w:rFonts w:ascii="Arial" w:hAnsi="Arial" w:cs="Arial"/>
                <w:color w:val="000000" w:themeColor="text1"/>
                <w:sz w:val="22"/>
                <w:szCs w:val="22"/>
              </w:rPr>
              <w:t>)</w:t>
            </w:r>
            <w:r w:rsidR="00D02A3A"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 </w:t>
            </w:r>
            <w:r w:rsidR="00D02A3A" w:rsidRPr="00E20E5D">
              <w:rPr>
                <w:rFonts w:ascii="Arial" w:hAnsi="Arial" w:cs="Arial"/>
                <w:color w:val="000000" w:themeColor="text1"/>
                <w:sz w:val="22"/>
                <w:szCs w:val="22"/>
              </w:rPr>
              <w:t xml:space="preserve">The Chinese MLA </w:t>
            </w:r>
            <w:r w:rsidR="00CD4101" w:rsidRPr="00E20E5D">
              <w:rPr>
                <w:rFonts w:ascii="Arial" w:hAnsi="Arial" w:cs="Arial"/>
                <w:color w:val="000000" w:themeColor="text1"/>
                <w:sz w:val="22"/>
                <w:szCs w:val="22"/>
              </w:rPr>
              <w:t>does not take a positon but equally emphasise</w:t>
            </w:r>
            <w:r w:rsidR="00E422CD" w:rsidRPr="00E20E5D">
              <w:rPr>
                <w:rFonts w:ascii="Arial" w:hAnsi="Arial" w:cs="Arial"/>
                <w:color w:val="000000" w:themeColor="text1"/>
                <w:sz w:val="22"/>
                <w:szCs w:val="22"/>
              </w:rPr>
              <w:t>s</w:t>
            </w:r>
            <w:r w:rsidR="00D02A3A" w:rsidRPr="00E20E5D">
              <w:rPr>
                <w:rFonts w:ascii="Arial" w:hAnsi="Arial" w:cs="Arial"/>
                <w:color w:val="000000" w:themeColor="text1"/>
                <w:sz w:val="22"/>
                <w:szCs w:val="22"/>
              </w:rPr>
              <w:t xml:space="preserve"> that </w:t>
            </w:r>
            <w:r w:rsidR="00CD4101" w:rsidRPr="00E20E5D">
              <w:rPr>
                <w:rFonts w:ascii="Arial" w:hAnsi="Arial" w:cs="Arial"/>
                <w:color w:val="000000" w:themeColor="text1"/>
                <w:sz w:val="22"/>
                <w:szCs w:val="22"/>
              </w:rPr>
              <w:t xml:space="preserve">the suggested interpretation </w:t>
            </w:r>
            <w:r w:rsidR="00D02A3A" w:rsidRPr="00E20E5D">
              <w:rPr>
                <w:rFonts w:ascii="Arial" w:hAnsi="Arial" w:cs="Arial"/>
                <w:color w:val="000000" w:themeColor="text1"/>
                <w:sz w:val="22"/>
                <w:szCs w:val="22"/>
              </w:rPr>
              <w:t xml:space="preserve">would require that the lack of an on-board crew qualified as an exceptional circumstance. </w:t>
            </w:r>
            <w:r w:rsidR="00E50092" w:rsidRPr="00E20E5D">
              <w:rPr>
                <w:rFonts w:ascii="Arial" w:hAnsi="Arial" w:cs="Arial"/>
                <w:color w:val="000000" w:themeColor="text1"/>
                <w:sz w:val="22"/>
                <w:szCs w:val="22"/>
              </w:rPr>
              <w:t xml:space="preserve">The Maltese MLA states that whereas if the ship is able to manoeuvre as required by COLREGS, the fact that it does not have an on-board crew does not automatically make it a “vessel not under command”, consideration has to be taken to the fact that at the time the convention was drafted unmanned vessels were not contemplated. </w:t>
            </w:r>
            <w:r w:rsidR="00CD4101" w:rsidRPr="00E20E5D">
              <w:rPr>
                <w:rFonts w:ascii="Arial" w:hAnsi="Arial" w:cs="Arial"/>
                <w:color w:val="000000" w:themeColor="text1"/>
                <w:sz w:val="22"/>
                <w:szCs w:val="22"/>
              </w:rPr>
              <w:t xml:space="preserve">Two MLAs point out that the Rule does not apply where a </w:t>
            </w:r>
            <w:r w:rsidR="00631E46" w:rsidRPr="00E20E5D">
              <w:rPr>
                <w:rFonts w:ascii="Arial" w:hAnsi="Arial" w:cs="Arial"/>
                <w:color w:val="000000" w:themeColor="text1"/>
                <w:sz w:val="22"/>
                <w:szCs w:val="22"/>
              </w:rPr>
              <w:t>ship</w:t>
            </w:r>
            <w:r w:rsidR="00CD4101" w:rsidRPr="00E20E5D">
              <w:rPr>
                <w:rFonts w:ascii="Arial" w:hAnsi="Arial" w:cs="Arial"/>
                <w:color w:val="000000" w:themeColor="text1"/>
                <w:sz w:val="22"/>
                <w:szCs w:val="22"/>
              </w:rPr>
              <w:t xml:space="preserve"> has </w:t>
            </w:r>
            <w:r w:rsidR="0093772D" w:rsidRPr="00E20E5D">
              <w:rPr>
                <w:rFonts w:ascii="Arial" w:hAnsi="Arial" w:cs="Arial"/>
                <w:color w:val="000000" w:themeColor="text1"/>
                <w:sz w:val="22"/>
                <w:szCs w:val="22"/>
              </w:rPr>
              <w:t>voluntarily</w:t>
            </w:r>
            <w:r w:rsidR="00CD4101" w:rsidRPr="00E20E5D">
              <w:rPr>
                <w:rFonts w:ascii="Arial" w:hAnsi="Arial" w:cs="Arial"/>
                <w:color w:val="000000" w:themeColor="text1"/>
                <w:sz w:val="22"/>
                <w:szCs w:val="22"/>
              </w:rPr>
              <w:t xml:space="preserve"> surrendered its ability to sail or steer (Spa, US). </w:t>
            </w:r>
            <w:r w:rsidR="003F33EB" w:rsidRPr="00E20E5D">
              <w:rPr>
                <w:rFonts w:ascii="Arial" w:hAnsi="Arial" w:cs="Arial"/>
                <w:color w:val="000000" w:themeColor="text1"/>
                <w:sz w:val="22"/>
                <w:szCs w:val="22"/>
              </w:rPr>
              <w:t xml:space="preserve">The Danish MLA states that based on the meaning and purpose of Rule </w:t>
            </w:r>
            <w:r w:rsidR="00CD4101" w:rsidRPr="00E20E5D">
              <w:rPr>
                <w:rFonts w:ascii="Arial" w:hAnsi="Arial" w:cs="Arial"/>
                <w:color w:val="000000" w:themeColor="text1"/>
                <w:sz w:val="22"/>
                <w:szCs w:val="22"/>
              </w:rPr>
              <w:t>18</w:t>
            </w:r>
            <w:r w:rsidR="003F33EB" w:rsidRPr="00E20E5D">
              <w:rPr>
                <w:rFonts w:ascii="Arial" w:hAnsi="Arial" w:cs="Arial"/>
                <w:color w:val="000000" w:themeColor="text1"/>
                <w:sz w:val="22"/>
                <w:szCs w:val="22"/>
              </w:rPr>
              <w:t xml:space="preserve"> </w:t>
            </w:r>
            <w:r w:rsidR="00CD4101" w:rsidRPr="00E20E5D">
              <w:rPr>
                <w:rFonts w:ascii="Arial" w:hAnsi="Arial" w:cs="Arial"/>
                <w:color w:val="000000" w:themeColor="text1"/>
                <w:sz w:val="22"/>
                <w:szCs w:val="22"/>
              </w:rPr>
              <w:t>such</w:t>
            </w:r>
            <w:r w:rsidR="003F33EB" w:rsidRPr="00E20E5D">
              <w:rPr>
                <w:rFonts w:ascii="Arial" w:hAnsi="Arial" w:cs="Arial"/>
                <w:color w:val="000000" w:themeColor="text1"/>
                <w:sz w:val="22"/>
                <w:szCs w:val="22"/>
              </w:rPr>
              <w:t xml:space="preserve"> </w:t>
            </w:r>
            <w:r w:rsidR="00631E46" w:rsidRPr="00E20E5D">
              <w:rPr>
                <w:rFonts w:ascii="Arial" w:hAnsi="Arial" w:cs="Arial"/>
                <w:color w:val="000000" w:themeColor="text1"/>
                <w:sz w:val="22"/>
                <w:szCs w:val="22"/>
              </w:rPr>
              <w:t>ship</w:t>
            </w:r>
            <w:r w:rsidR="003F33EB" w:rsidRPr="00E20E5D">
              <w:rPr>
                <w:rFonts w:ascii="Arial" w:hAnsi="Arial" w:cs="Arial"/>
                <w:color w:val="000000" w:themeColor="text1"/>
                <w:sz w:val="22"/>
                <w:szCs w:val="22"/>
              </w:rPr>
              <w:t xml:space="preserve"> would be a power driven </w:t>
            </w:r>
            <w:r w:rsidR="00E422CD" w:rsidRPr="00E20E5D">
              <w:rPr>
                <w:rFonts w:ascii="Arial" w:hAnsi="Arial" w:cs="Arial"/>
                <w:color w:val="000000" w:themeColor="text1"/>
                <w:sz w:val="22"/>
                <w:szCs w:val="22"/>
              </w:rPr>
              <w:t xml:space="preserve">ship </w:t>
            </w:r>
            <w:r w:rsidR="003F33EB" w:rsidRPr="00E20E5D">
              <w:rPr>
                <w:rFonts w:ascii="Arial" w:hAnsi="Arial" w:cs="Arial"/>
                <w:color w:val="000000" w:themeColor="text1"/>
                <w:sz w:val="22"/>
                <w:szCs w:val="22"/>
              </w:rPr>
              <w:t xml:space="preserve">underway </w:t>
            </w:r>
            <w:r w:rsidR="00E422CD" w:rsidRPr="00E20E5D">
              <w:rPr>
                <w:rFonts w:ascii="Arial" w:hAnsi="Arial" w:cs="Arial"/>
                <w:color w:val="000000" w:themeColor="text1"/>
                <w:sz w:val="22"/>
                <w:szCs w:val="22"/>
              </w:rPr>
              <w:t xml:space="preserve">and </w:t>
            </w:r>
            <w:r w:rsidR="003F33EB" w:rsidRPr="00E20E5D">
              <w:rPr>
                <w:rFonts w:ascii="Arial" w:hAnsi="Arial" w:cs="Arial"/>
                <w:color w:val="000000" w:themeColor="text1"/>
                <w:sz w:val="22"/>
                <w:szCs w:val="22"/>
              </w:rPr>
              <w:t xml:space="preserve">under command. </w:t>
            </w:r>
          </w:p>
          <w:p w14:paraId="73259991" w14:textId="77777777" w:rsidR="00CD4101" w:rsidRPr="00E20E5D" w:rsidRDefault="00CD4101" w:rsidP="00D02A3A">
            <w:pPr>
              <w:pStyle w:val="Listenabsatz"/>
              <w:ind w:left="0"/>
              <w:jc w:val="both"/>
              <w:rPr>
                <w:rFonts w:ascii="Arial" w:hAnsi="Arial" w:cs="Arial"/>
                <w:color w:val="000000" w:themeColor="text1"/>
                <w:sz w:val="22"/>
                <w:szCs w:val="22"/>
              </w:rPr>
            </w:pPr>
          </w:p>
          <w:p w14:paraId="04814BD6" w14:textId="77777777" w:rsidR="00560819" w:rsidRPr="00E20E5D" w:rsidRDefault="00E84AF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Three MLAs point out that the answer does not mean that</w:t>
            </w:r>
            <w:r w:rsidR="00560819" w:rsidRPr="00E20E5D">
              <w:rPr>
                <w:rFonts w:ascii="Arial" w:hAnsi="Arial" w:cs="Arial"/>
                <w:color w:val="000000" w:themeColor="text1"/>
                <w:sz w:val="22"/>
                <w:szCs w:val="22"/>
              </w:rPr>
              <w:t xml:space="preserve"> </w:t>
            </w:r>
            <w:r w:rsidR="000C4F8E" w:rsidRPr="00E20E5D">
              <w:rPr>
                <w:rFonts w:ascii="Arial" w:hAnsi="Arial" w:cs="Arial"/>
                <w:color w:val="000000" w:themeColor="text1"/>
                <w:sz w:val="22"/>
                <w:szCs w:val="22"/>
              </w:rPr>
              <w:t xml:space="preserve">an </w:t>
            </w:r>
            <w:r w:rsidR="00560819" w:rsidRPr="00E20E5D">
              <w:rPr>
                <w:rFonts w:ascii="Arial" w:hAnsi="Arial" w:cs="Arial"/>
                <w:color w:val="000000" w:themeColor="text1"/>
                <w:sz w:val="22"/>
                <w:szCs w:val="22"/>
              </w:rPr>
              <w:t xml:space="preserve">unmanned ship that has lost satellite coverage or the like </w:t>
            </w:r>
            <w:r w:rsidRPr="00E20E5D">
              <w:rPr>
                <w:rFonts w:ascii="Arial" w:hAnsi="Arial" w:cs="Arial"/>
                <w:color w:val="000000" w:themeColor="text1"/>
                <w:sz w:val="22"/>
                <w:szCs w:val="22"/>
              </w:rPr>
              <w:t xml:space="preserve">would be covered by the Rule </w:t>
            </w:r>
            <w:r w:rsidR="00560819" w:rsidRPr="00E20E5D">
              <w:rPr>
                <w:rFonts w:ascii="Arial" w:hAnsi="Arial" w:cs="Arial"/>
                <w:color w:val="000000" w:themeColor="text1"/>
                <w:sz w:val="22"/>
                <w:szCs w:val="22"/>
              </w:rPr>
              <w:t>(</w:t>
            </w:r>
            <w:proofErr w:type="spellStart"/>
            <w:r w:rsidR="00560819" w:rsidRPr="00E20E5D">
              <w:rPr>
                <w:rFonts w:ascii="Arial" w:hAnsi="Arial" w:cs="Arial"/>
                <w:color w:val="000000" w:themeColor="text1"/>
                <w:sz w:val="22"/>
                <w:szCs w:val="22"/>
              </w:rPr>
              <w:t>Bri</w:t>
            </w:r>
            <w:proofErr w:type="spellEnd"/>
            <w:r w:rsidR="00560819" w:rsidRPr="00E20E5D">
              <w:rPr>
                <w:rFonts w:ascii="Arial" w:hAnsi="Arial" w:cs="Arial"/>
                <w:color w:val="000000" w:themeColor="text1"/>
                <w:sz w:val="22"/>
                <w:szCs w:val="22"/>
              </w:rPr>
              <w:t xml:space="preserve">, </w:t>
            </w:r>
            <w:proofErr w:type="spellStart"/>
            <w:r w:rsidR="00AC38AB" w:rsidRPr="00E20E5D">
              <w:rPr>
                <w:rFonts w:ascii="Arial" w:hAnsi="Arial" w:cs="Arial"/>
                <w:color w:val="000000" w:themeColor="text1"/>
                <w:sz w:val="22"/>
                <w:szCs w:val="22"/>
              </w:rPr>
              <w:t>Ger</w:t>
            </w:r>
            <w:proofErr w:type="spellEnd"/>
            <w:r w:rsidR="00AC38AB" w:rsidRPr="00E20E5D">
              <w:rPr>
                <w:rFonts w:ascii="Arial" w:hAnsi="Arial" w:cs="Arial"/>
                <w:color w:val="000000" w:themeColor="text1"/>
                <w:sz w:val="22"/>
                <w:szCs w:val="22"/>
              </w:rPr>
              <w:t xml:space="preserve">, </w:t>
            </w:r>
            <w:proofErr w:type="spellStart"/>
            <w:proofErr w:type="gramStart"/>
            <w:r w:rsidR="00AC38AB" w:rsidRPr="00E20E5D">
              <w:rPr>
                <w:rFonts w:ascii="Arial" w:hAnsi="Arial" w:cs="Arial"/>
                <w:color w:val="000000" w:themeColor="text1"/>
                <w:sz w:val="22"/>
                <w:szCs w:val="22"/>
              </w:rPr>
              <w:t>Ita</w:t>
            </w:r>
            <w:proofErr w:type="spellEnd"/>
            <w:proofErr w:type="gramEnd"/>
            <w:r w:rsidR="00AC38AB" w:rsidRPr="00E20E5D">
              <w:rPr>
                <w:rFonts w:ascii="Arial" w:hAnsi="Arial" w:cs="Arial"/>
                <w:color w:val="000000" w:themeColor="text1"/>
                <w:sz w:val="22"/>
                <w:szCs w:val="22"/>
              </w:rPr>
              <w:t>)</w:t>
            </w:r>
            <w:r w:rsidR="00CD4101" w:rsidRPr="00E20E5D">
              <w:rPr>
                <w:rFonts w:ascii="Arial" w:hAnsi="Arial" w:cs="Arial"/>
                <w:color w:val="000000" w:themeColor="text1"/>
                <w:sz w:val="22"/>
                <w:szCs w:val="22"/>
              </w:rPr>
              <w:t>.</w:t>
            </w:r>
          </w:p>
          <w:p w14:paraId="6F470377" w14:textId="77777777" w:rsidR="00CD4101" w:rsidRPr="00E20E5D" w:rsidRDefault="00CD4101" w:rsidP="007E71E1">
            <w:pPr>
              <w:pStyle w:val="Listenabsatz"/>
              <w:ind w:left="0"/>
              <w:jc w:val="both"/>
              <w:rPr>
                <w:rFonts w:ascii="Arial" w:hAnsi="Arial" w:cs="Arial"/>
                <w:color w:val="000000" w:themeColor="text1"/>
                <w:sz w:val="22"/>
                <w:szCs w:val="22"/>
              </w:rPr>
            </w:pPr>
          </w:p>
          <w:p w14:paraId="125CEB50" w14:textId="77777777" w:rsidR="00CD4101" w:rsidRPr="00E20E5D" w:rsidRDefault="003F33EB"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Finnish MLA points out that in either case, </w:t>
            </w:r>
            <w:r w:rsidR="0093772D" w:rsidRPr="00E20E5D">
              <w:rPr>
                <w:rFonts w:ascii="Arial" w:hAnsi="Arial" w:cs="Arial"/>
                <w:color w:val="000000" w:themeColor="text1"/>
                <w:sz w:val="22"/>
                <w:szCs w:val="22"/>
              </w:rPr>
              <w:t>the suggested</w:t>
            </w:r>
            <w:r w:rsidRPr="00E20E5D">
              <w:rPr>
                <w:rFonts w:ascii="Arial" w:hAnsi="Arial" w:cs="Arial"/>
                <w:color w:val="000000" w:themeColor="text1"/>
                <w:sz w:val="22"/>
                <w:szCs w:val="22"/>
              </w:rPr>
              <w:t xml:space="preserve"> interpretation would not solve the problem in relation to two unmanned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s.</w:t>
            </w:r>
            <w:r w:rsidR="0093772D" w:rsidRPr="00E20E5D">
              <w:rPr>
                <w:rFonts w:ascii="Arial" w:hAnsi="Arial" w:cs="Arial"/>
                <w:color w:val="000000" w:themeColor="text1"/>
                <w:sz w:val="22"/>
                <w:szCs w:val="22"/>
              </w:rPr>
              <w:t xml:space="preserve"> </w:t>
            </w:r>
          </w:p>
          <w:p w14:paraId="11BC11F0" w14:textId="77777777" w:rsidR="005103B9" w:rsidRPr="00E20E5D" w:rsidRDefault="005103B9" w:rsidP="0093772D">
            <w:pPr>
              <w:pStyle w:val="Listenabsatz"/>
              <w:ind w:left="0"/>
              <w:jc w:val="both"/>
              <w:rPr>
                <w:rFonts w:ascii="Arial" w:hAnsi="Arial" w:cs="Arial"/>
                <w:color w:val="000000" w:themeColor="text1"/>
                <w:sz w:val="22"/>
                <w:szCs w:val="22"/>
              </w:rPr>
            </w:pPr>
          </w:p>
        </w:tc>
      </w:tr>
      <w:tr w:rsidR="005103B9" w:rsidRPr="00A24D7B" w14:paraId="4B455FDC" w14:textId="77777777" w:rsidTr="007E71E1">
        <w:tc>
          <w:tcPr>
            <w:tcW w:w="9016" w:type="dxa"/>
          </w:tcPr>
          <w:p w14:paraId="66B170A0" w14:textId="77777777" w:rsidR="00B4141E" w:rsidRPr="00E20E5D" w:rsidRDefault="00B4141E" w:rsidP="00B4141E">
            <w:pPr>
              <w:pStyle w:val="Listenabsatz"/>
              <w:ind w:left="360"/>
              <w:jc w:val="both"/>
              <w:rPr>
                <w:rFonts w:ascii="Arial" w:hAnsi="Arial" w:cs="Arial"/>
                <w:b/>
                <w:color w:val="000000" w:themeColor="text1"/>
                <w:sz w:val="22"/>
                <w:szCs w:val="22"/>
              </w:rPr>
            </w:pPr>
          </w:p>
          <w:p w14:paraId="403AA1F0" w14:textId="77777777" w:rsidR="005103B9" w:rsidRPr="00E20E5D" w:rsidRDefault="005103B9" w:rsidP="005103B9">
            <w:pPr>
              <w:pStyle w:val="Listenabsatz"/>
              <w:numPr>
                <w:ilvl w:val="0"/>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THE INTERNATIONAL CONVENTION ON STANDARDS OF TRAINING CERTIFICATION AND WARCHKEEPING, 1978 (STCW CONVENTION)</w:t>
            </w:r>
          </w:p>
          <w:p w14:paraId="2CB8DEBA" w14:textId="77777777" w:rsidR="00B4141E" w:rsidRPr="00E20E5D" w:rsidRDefault="00B4141E" w:rsidP="00B4141E">
            <w:pPr>
              <w:pStyle w:val="Listenabsatz"/>
              <w:ind w:left="360"/>
              <w:jc w:val="both"/>
              <w:rPr>
                <w:rFonts w:ascii="Arial" w:hAnsi="Arial" w:cs="Arial"/>
                <w:b/>
                <w:color w:val="000000" w:themeColor="text1"/>
                <w:sz w:val="22"/>
                <w:szCs w:val="22"/>
              </w:rPr>
            </w:pPr>
          </w:p>
        </w:tc>
      </w:tr>
      <w:tr w:rsidR="005103B9" w:rsidRPr="00A24D7B" w14:paraId="78BA76A8" w14:textId="77777777" w:rsidTr="007E71E1">
        <w:tc>
          <w:tcPr>
            <w:tcW w:w="9016" w:type="dxa"/>
          </w:tcPr>
          <w:p w14:paraId="246338AD" w14:textId="77777777" w:rsidR="00B4141E" w:rsidRPr="00E20E5D" w:rsidRDefault="00B4141E" w:rsidP="00B4141E">
            <w:pPr>
              <w:pStyle w:val="Listenabsatz"/>
              <w:ind w:left="792"/>
              <w:jc w:val="both"/>
              <w:rPr>
                <w:rFonts w:ascii="Arial" w:hAnsi="Arial" w:cs="Arial"/>
                <w:b/>
                <w:color w:val="000000" w:themeColor="text1"/>
                <w:sz w:val="22"/>
                <w:szCs w:val="22"/>
              </w:rPr>
            </w:pPr>
          </w:p>
          <w:p w14:paraId="0D81F913"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The STCW Convention purports to apply to “seafarers serving on board seagoing ships”.  Would it therefore find no application to a remotely controlled unmanned ship?</w:t>
            </w:r>
          </w:p>
          <w:p w14:paraId="3F7B500A" w14:textId="77777777" w:rsidR="00B4141E" w:rsidRPr="00E20E5D" w:rsidRDefault="00B4141E" w:rsidP="00B4141E">
            <w:pPr>
              <w:pStyle w:val="Listenabsatz"/>
              <w:ind w:left="792"/>
              <w:jc w:val="both"/>
              <w:rPr>
                <w:rFonts w:ascii="Arial" w:hAnsi="Arial" w:cs="Arial"/>
                <w:b/>
                <w:color w:val="000000" w:themeColor="text1"/>
                <w:sz w:val="22"/>
                <w:szCs w:val="22"/>
              </w:rPr>
            </w:pPr>
          </w:p>
        </w:tc>
      </w:tr>
      <w:tr w:rsidR="005103B9" w:rsidRPr="00A24D7B" w14:paraId="20F29A47" w14:textId="77777777" w:rsidTr="007E71E1">
        <w:tc>
          <w:tcPr>
            <w:tcW w:w="9016" w:type="dxa"/>
          </w:tcPr>
          <w:p w14:paraId="246701DF" w14:textId="77777777" w:rsidR="005103B9" w:rsidRPr="00E20E5D" w:rsidRDefault="005103B9" w:rsidP="007E71E1">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Answer: </w:t>
            </w:r>
          </w:p>
          <w:p w14:paraId="1EBF7EC9" w14:textId="77777777" w:rsidR="00F61948" w:rsidRPr="00E20E5D" w:rsidRDefault="00F61948" w:rsidP="007E71E1">
            <w:pPr>
              <w:pStyle w:val="Listenabsatz"/>
              <w:ind w:left="0"/>
              <w:jc w:val="both"/>
              <w:rPr>
                <w:rFonts w:ascii="Arial" w:hAnsi="Arial" w:cs="Arial"/>
                <w:color w:val="000000" w:themeColor="text1"/>
                <w:sz w:val="22"/>
                <w:szCs w:val="22"/>
              </w:rPr>
            </w:pPr>
          </w:p>
          <w:p w14:paraId="336FB665" w14:textId="3BC89DE8" w:rsidR="00E91C1A" w:rsidRPr="00E20E5D" w:rsidRDefault="00E91C1A" w:rsidP="005103B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Three MLAs (Fin, Pan, US) assume that</w:t>
            </w:r>
            <w:r w:rsidR="00DD7B2D"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the STCW </w:t>
            </w:r>
            <w:r w:rsidR="001576B4" w:rsidRPr="00E20E5D">
              <w:rPr>
                <w:rFonts w:ascii="Arial" w:hAnsi="Arial" w:cs="Arial"/>
                <w:color w:val="000000" w:themeColor="text1"/>
                <w:sz w:val="22"/>
                <w:szCs w:val="22"/>
              </w:rPr>
              <w:t>c</w:t>
            </w:r>
            <w:r w:rsidRPr="00E20E5D">
              <w:rPr>
                <w:rFonts w:ascii="Arial" w:hAnsi="Arial" w:cs="Arial"/>
                <w:color w:val="000000" w:themeColor="text1"/>
                <w:sz w:val="22"/>
                <w:szCs w:val="22"/>
              </w:rPr>
              <w:t xml:space="preserve">onvention </w:t>
            </w:r>
            <w:r w:rsidR="00F61948" w:rsidRPr="00E20E5D">
              <w:rPr>
                <w:rFonts w:ascii="Arial" w:hAnsi="Arial" w:cs="Arial"/>
                <w:color w:val="000000" w:themeColor="text1"/>
                <w:sz w:val="22"/>
                <w:szCs w:val="22"/>
              </w:rPr>
              <w:t>would likely</w:t>
            </w:r>
            <w:r w:rsidR="00E310E4" w:rsidRPr="00E20E5D">
              <w:rPr>
                <w:rFonts w:ascii="Arial" w:hAnsi="Arial" w:cs="Arial"/>
                <w:color w:val="000000" w:themeColor="text1"/>
                <w:sz w:val="22"/>
                <w:szCs w:val="22"/>
              </w:rPr>
              <w:t xml:space="preserve"> apply to </w:t>
            </w:r>
            <w:r w:rsidR="00DD7B2D" w:rsidRPr="00E20E5D">
              <w:rPr>
                <w:rFonts w:ascii="Arial" w:hAnsi="Arial" w:cs="Arial"/>
                <w:color w:val="000000" w:themeColor="text1"/>
                <w:sz w:val="22"/>
                <w:szCs w:val="22"/>
              </w:rPr>
              <w:t>shore-based personnel as</w:t>
            </w:r>
            <w:r w:rsidR="00F61948" w:rsidRPr="00E20E5D">
              <w:rPr>
                <w:rFonts w:ascii="Arial" w:hAnsi="Arial" w:cs="Arial"/>
                <w:color w:val="000000" w:themeColor="text1"/>
                <w:sz w:val="22"/>
                <w:szCs w:val="22"/>
              </w:rPr>
              <w:t xml:space="preserve"> well (with </w:t>
            </w:r>
            <w:r w:rsidR="00D146EA" w:rsidRPr="00E20E5D">
              <w:rPr>
                <w:rFonts w:ascii="Arial" w:hAnsi="Arial" w:cs="Arial"/>
                <w:color w:val="000000" w:themeColor="text1"/>
                <w:sz w:val="22"/>
                <w:szCs w:val="22"/>
              </w:rPr>
              <w:t>the necessary</w:t>
            </w:r>
            <w:r w:rsidR="00DD7B2D" w:rsidRPr="00E20E5D">
              <w:rPr>
                <w:rFonts w:ascii="Arial" w:hAnsi="Arial" w:cs="Arial"/>
                <w:color w:val="000000" w:themeColor="text1"/>
                <w:sz w:val="22"/>
                <w:szCs w:val="22"/>
              </w:rPr>
              <w:t xml:space="preserve"> interpretations and adaptations</w:t>
            </w:r>
            <w:r w:rsidR="00F61948" w:rsidRPr="00E20E5D">
              <w:rPr>
                <w:rFonts w:ascii="Arial" w:hAnsi="Arial" w:cs="Arial"/>
                <w:color w:val="000000" w:themeColor="text1"/>
                <w:sz w:val="22"/>
                <w:szCs w:val="22"/>
              </w:rPr>
              <w:t xml:space="preserve">) </w:t>
            </w:r>
            <w:r w:rsidR="00D146EA" w:rsidRPr="00E20E5D">
              <w:rPr>
                <w:rFonts w:ascii="Arial" w:hAnsi="Arial" w:cs="Arial"/>
                <w:color w:val="000000" w:themeColor="text1"/>
                <w:sz w:val="22"/>
                <w:szCs w:val="22"/>
              </w:rPr>
              <w:t xml:space="preserve">in </w:t>
            </w:r>
            <w:r w:rsidR="000C4F8E" w:rsidRPr="00E20E5D">
              <w:rPr>
                <w:rFonts w:ascii="Arial" w:hAnsi="Arial" w:cs="Arial"/>
                <w:color w:val="000000" w:themeColor="text1"/>
                <w:sz w:val="22"/>
                <w:szCs w:val="22"/>
              </w:rPr>
              <w:t xml:space="preserve">circumstances where there was no </w:t>
            </w:r>
            <w:r w:rsidR="00E310E4" w:rsidRPr="00E20E5D">
              <w:rPr>
                <w:rFonts w:ascii="Arial" w:hAnsi="Arial" w:cs="Arial"/>
                <w:color w:val="000000" w:themeColor="text1"/>
                <w:sz w:val="22"/>
                <w:szCs w:val="22"/>
              </w:rPr>
              <w:t>new</w:t>
            </w:r>
            <w:r w:rsidR="00F61948" w:rsidRPr="00E20E5D">
              <w:rPr>
                <w:rFonts w:ascii="Arial" w:hAnsi="Arial" w:cs="Arial"/>
                <w:color w:val="000000" w:themeColor="text1"/>
                <w:sz w:val="22"/>
                <w:szCs w:val="22"/>
              </w:rPr>
              <w:t xml:space="preserve"> specific legislation.</w:t>
            </w:r>
            <w:r w:rsidR="00E310E4" w:rsidRPr="00E20E5D">
              <w:rPr>
                <w:rFonts w:ascii="Arial" w:hAnsi="Arial" w:cs="Arial"/>
                <w:color w:val="000000" w:themeColor="text1"/>
                <w:sz w:val="22"/>
                <w:szCs w:val="22"/>
              </w:rPr>
              <w:t xml:space="preserve"> </w:t>
            </w:r>
            <w:r w:rsidR="00D146EA" w:rsidRPr="00E20E5D">
              <w:rPr>
                <w:rFonts w:ascii="Arial" w:hAnsi="Arial" w:cs="Arial"/>
                <w:color w:val="000000" w:themeColor="text1"/>
                <w:sz w:val="22"/>
                <w:szCs w:val="22"/>
              </w:rPr>
              <w:t>The Singaporean MLA states that the application depends on whether a new definition for “seafarers” will be created and whether shore-based personnel would be deemed as “serving on board”.</w:t>
            </w:r>
            <w:r w:rsidR="00E310E4" w:rsidRPr="00E20E5D">
              <w:rPr>
                <w:rFonts w:ascii="Arial" w:hAnsi="Arial" w:cs="Arial"/>
                <w:color w:val="000000" w:themeColor="text1"/>
                <w:sz w:val="22"/>
                <w:szCs w:val="22"/>
              </w:rPr>
              <w:t xml:space="preserve"> Four</w:t>
            </w:r>
            <w:r w:rsidRPr="00E20E5D">
              <w:rPr>
                <w:rFonts w:ascii="Arial" w:hAnsi="Arial" w:cs="Arial"/>
                <w:color w:val="000000" w:themeColor="text1"/>
                <w:sz w:val="22"/>
                <w:szCs w:val="22"/>
              </w:rPr>
              <w:t xml:space="preserve"> MLAs state that the wording </w:t>
            </w:r>
            <w:r w:rsidR="00F61948" w:rsidRPr="00E20E5D">
              <w:rPr>
                <w:rFonts w:ascii="Arial" w:hAnsi="Arial" w:cs="Arial"/>
                <w:color w:val="000000" w:themeColor="text1"/>
                <w:sz w:val="22"/>
                <w:szCs w:val="22"/>
              </w:rPr>
              <w:t xml:space="preserve">of Art III STCW </w:t>
            </w:r>
            <w:r w:rsidRPr="00E20E5D">
              <w:rPr>
                <w:rFonts w:ascii="Arial" w:hAnsi="Arial" w:cs="Arial"/>
                <w:color w:val="000000" w:themeColor="text1"/>
                <w:sz w:val="22"/>
                <w:szCs w:val="22"/>
              </w:rPr>
              <w:t xml:space="preserve">suggests that the convention would not apply </w:t>
            </w:r>
            <w:proofErr w:type="gramStart"/>
            <w:r w:rsidRPr="00E20E5D">
              <w:rPr>
                <w:rFonts w:ascii="Arial" w:hAnsi="Arial" w:cs="Arial"/>
                <w:color w:val="000000" w:themeColor="text1"/>
                <w:sz w:val="22"/>
                <w:szCs w:val="22"/>
              </w:rPr>
              <w:t>to a remotely controlled ship</w:t>
            </w:r>
            <w:r w:rsidR="000C4F8E" w:rsidRPr="00E20E5D">
              <w:rPr>
                <w:rFonts w:ascii="Arial" w:hAnsi="Arial" w:cs="Arial"/>
                <w:color w:val="000000" w:themeColor="text1"/>
                <w:sz w:val="22"/>
                <w:szCs w:val="22"/>
              </w:rPr>
              <w:t>s</w:t>
            </w:r>
            <w:proofErr w:type="gram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Bri</w:t>
            </w:r>
            <w:proofErr w:type="spellEnd"/>
            <w:r w:rsidRPr="00E20E5D">
              <w:rPr>
                <w:rFonts w:ascii="Arial" w:hAnsi="Arial" w:cs="Arial"/>
                <w:color w:val="000000" w:themeColor="text1"/>
                <w:sz w:val="22"/>
                <w:szCs w:val="22"/>
              </w:rPr>
              <w:t>, Chi</w:t>
            </w:r>
            <w:r w:rsidR="00F61948" w:rsidRPr="00E20E5D">
              <w:rPr>
                <w:rFonts w:ascii="Arial" w:hAnsi="Arial" w:cs="Arial"/>
                <w:color w:val="000000" w:themeColor="text1"/>
                <w:sz w:val="22"/>
                <w:szCs w:val="22"/>
              </w:rPr>
              <w:t xml:space="preserve">, </w:t>
            </w:r>
            <w:proofErr w:type="spellStart"/>
            <w:r w:rsidR="00D146EA" w:rsidRPr="00E20E5D">
              <w:rPr>
                <w:rFonts w:ascii="Arial" w:hAnsi="Arial" w:cs="Arial"/>
                <w:color w:val="000000" w:themeColor="text1"/>
                <w:sz w:val="22"/>
                <w:szCs w:val="22"/>
              </w:rPr>
              <w:t>Dut</w:t>
            </w:r>
            <w:proofErr w:type="spellEnd"/>
            <w:r w:rsidR="00D146EA" w:rsidRPr="00E20E5D">
              <w:rPr>
                <w:rFonts w:ascii="Arial" w:hAnsi="Arial" w:cs="Arial"/>
                <w:color w:val="000000" w:themeColor="text1"/>
                <w:sz w:val="22"/>
                <w:szCs w:val="22"/>
              </w:rPr>
              <w:t xml:space="preserve">, </w:t>
            </w:r>
            <w:proofErr w:type="spellStart"/>
            <w:r w:rsidR="00F61948" w:rsidRPr="00E20E5D">
              <w:rPr>
                <w:rFonts w:ascii="Arial" w:hAnsi="Arial" w:cs="Arial"/>
                <w:color w:val="000000" w:themeColor="text1"/>
                <w:sz w:val="22"/>
                <w:szCs w:val="22"/>
              </w:rPr>
              <w:t>Ger</w:t>
            </w:r>
            <w:proofErr w:type="spellEnd"/>
            <w:r w:rsidR="00E310E4" w:rsidRPr="00E20E5D">
              <w:rPr>
                <w:rFonts w:ascii="Arial" w:hAnsi="Arial" w:cs="Arial"/>
                <w:color w:val="000000" w:themeColor="text1"/>
                <w:sz w:val="22"/>
                <w:szCs w:val="22"/>
              </w:rPr>
              <w:t xml:space="preserve">). </w:t>
            </w:r>
            <w:r w:rsidR="00BE2E93" w:rsidRPr="00E20E5D">
              <w:rPr>
                <w:rFonts w:ascii="Arial" w:hAnsi="Arial" w:cs="Arial"/>
                <w:color w:val="000000" w:themeColor="text1"/>
                <w:sz w:val="22"/>
                <w:szCs w:val="22"/>
              </w:rPr>
              <w:t xml:space="preserve">Nine </w:t>
            </w:r>
            <w:r w:rsidRPr="00E20E5D">
              <w:rPr>
                <w:rFonts w:ascii="Arial" w:hAnsi="Arial" w:cs="Arial"/>
                <w:color w:val="000000" w:themeColor="text1"/>
                <w:sz w:val="22"/>
                <w:szCs w:val="22"/>
              </w:rPr>
              <w:t xml:space="preserve">MLAs consider that STCW </w:t>
            </w:r>
            <w:r w:rsidR="00DD7B2D" w:rsidRPr="00E20E5D">
              <w:rPr>
                <w:rFonts w:ascii="Arial" w:hAnsi="Arial" w:cs="Arial"/>
                <w:color w:val="000000" w:themeColor="text1"/>
                <w:sz w:val="22"/>
                <w:szCs w:val="22"/>
              </w:rPr>
              <w:t xml:space="preserve">would </w:t>
            </w:r>
            <w:r w:rsidRPr="00E20E5D">
              <w:rPr>
                <w:rFonts w:ascii="Arial" w:hAnsi="Arial" w:cs="Arial"/>
                <w:color w:val="000000" w:themeColor="text1"/>
                <w:sz w:val="22"/>
                <w:szCs w:val="22"/>
              </w:rPr>
              <w:t xml:space="preserve">not apply </w:t>
            </w:r>
            <w:proofErr w:type="gramStart"/>
            <w:r w:rsidRPr="00E20E5D">
              <w:rPr>
                <w:rFonts w:ascii="Arial" w:hAnsi="Arial" w:cs="Arial"/>
                <w:color w:val="000000" w:themeColor="text1"/>
                <w:sz w:val="22"/>
                <w:szCs w:val="22"/>
              </w:rPr>
              <w:t>to a remotely controlled ship</w:t>
            </w:r>
            <w:r w:rsidR="000C4F8E" w:rsidRPr="00E20E5D">
              <w:rPr>
                <w:rFonts w:ascii="Arial" w:hAnsi="Arial" w:cs="Arial"/>
                <w:color w:val="000000" w:themeColor="text1"/>
                <w:sz w:val="22"/>
                <w:szCs w:val="22"/>
              </w:rPr>
              <w:t>s</w:t>
            </w:r>
            <w:proofErr w:type="gram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Arg</w:t>
            </w:r>
            <w:proofErr w:type="spellEnd"/>
            <w:r w:rsidRPr="00E20E5D">
              <w:rPr>
                <w:rFonts w:ascii="Arial" w:hAnsi="Arial" w:cs="Arial"/>
                <w:color w:val="000000" w:themeColor="text1"/>
                <w:sz w:val="22"/>
                <w:szCs w:val="22"/>
              </w:rPr>
              <w:t xml:space="preserve">, Bra, Can, </w:t>
            </w:r>
            <w:proofErr w:type="spellStart"/>
            <w:r w:rsidR="00F04762" w:rsidRPr="00E20E5D">
              <w:rPr>
                <w:rFonts w:ascii="Arial" w:hAnsi="Arial" w:cs="Arial"/>
                <w:color w:val="000000" w:themeColor="text1"/>
                <w:sz w:val="22"/>
                <w:szCs w:val="22"/>
              </w:rPr>
              <w:t>Fre</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 Jap,</w:t>
            </w:r>
            <w:r w:rsidR="00E310E4" w:rsidRPr="00E20E5D">
              <w:rPr>
                <w:rFonts w:ascii="Arial" w:hAnsi="Arial" w:cs="Arial"/>
                <w:color w:val="000000" w:themeColor="text1"/>
                <w:sz w:val="22"/>
                <w:szCs w:val="22"/>
              </w:rPr>
              <w:t xml:space="preserve"> </w:t>
            </w:r>
            <w:r w:rsidR="00BE2E93" w:rsidRPr="00E20E5D">
              <w:rPr>
                <w:rFonts w:ascii="Arial" w:hAnsi="Arial" w:cs="Arial"/>
                <w:color w:val="000000" w:themeColor="text1"/>
                <w:sz w:val="22"/>
                <w:szCs w:val="22"/>
              </w:rPr>
              <w:t xml:space="preserve">Mal, </w:t>
            </w:r>
            <w:r w:rsidR="00E310E4" w:rsidRPr="00E20E5D">
              <w:rPr>
                <w:rFonts w:ascii="Arial" w:hAnsi="Arial" w:cs="Arial"/>
                <w:color w:val="000000" w:themeColor="text1"/>
                <w:sz w:val="22"/>
                <w:szCs w:val="22"/>
              </w:rPr>
              <w:t>Spa). Two</w:t>
            </w:r>
            <w:r w:rsidR="00F61948" w:rsidRPr="00E20E5D">
              <w:rPr>
                <w:rFonts w:ascii="Arial" w:hAnsi="Arial" w:cs="Arial"/>
                <w:color w:val="000000" w:themeColor="text1"/>
                <w:sz w:val="22"/>
                <w:szCs w:val="22"/>
              </w:rPr>
              <w:t xml:space="preserve"> MLAs do</w:t>
            </w:r>
            <w:r w:rsidRPr="00E20E5D">
              <w:rPr>
                <w:rFonts w:ascii="Arial" w:hAnsi="Arial" w:cs="Arial"/>
                <w:color w:val="000000" w:themeColor="text1"/>
                <w:sz w:val="22"/>
                <w:szCs w:val="22"/>
              </w:rPr>
              <w:t xml:space="preserve"> </w:t>
            </w:r>
            <w:r w:rsidR="0012771C" w:rsidRPr="00E20E5D">
              <w:rPr>
                <w:rFonts w:ascii="Arial" w:hAnsi="Arial" w:cs="Arial"/>
                <w:color w:val="000000" w:themeColor="text1"/>
                <w:sz w:val="22"/>
                <w:szCs w:val="22"/>
              </w:rPr>
              <w:t>not take a position</w:t>
            </w:r>
            <w:r w:rsidR="00F61948" w:rsidRPr="00E20E5D">
              <w:rPr>
                <w:rFonts w:ascii="Arial" w:hAnsi="Arial" w:cs="Arial"/>
                <w:color w:val="000000" w:themeColor="text1"/>
                <w:sz w:val="22"/>
                <w:szCs w:val="22"/>
              </w:rPr>
              <w:t xml:space="preserve"> (</w:t>
            </w:r>
            <w:proofErr w:type="spellStart"/>
            <w:r w:rsidR="00F61948" w:rsidRPr="00E20E5D">
              <w:rPr>
                <w:rFonts w:ascii="Arial" w:hAnsi="Arial" w:cs="Arial"/>
                <w:color w:val="000000" w:themeColor="text1"/>
                <w:sz w:val="22"/>
                <w:szCs w:val="22"/>
              </w:rPr>
              <w:t>Cro</w:t>
            </w:r>
            <w:proofErr w:type="spellEnd"/>
            <w:r w:rsidR="00F61948" w:rsidRPr="00E20E5D">
              <w:rPr>
                <w:rFonts w:ascii="Arial" w:hAnsi="Arial" w:cs="Arial"/>
                <w:color w:val="000000" w:themeColor="text1"/>
                <w:sz w:val="22"/>
                <w:szCs w:val="22"/>
              </w:rPr>
              <w:t>, Den</w:t>
            </w:r>
            <w:r w:rsidR="00E310E4" w:rsidRPr="00E20E5D">
              <w:rPr>
                <w:rFonts w:ascii="Arial" w:hAnsi="Arial" w:cs="Arial"/>
                <w:color w:val="000000" w:themeColor="text1"/>
                <w:sz w:val="22"/>
                <w:szCs w:val="22"/>
              </w:rPr>
              <w:t>).</w:t>
            </w:r>
          </w:p>
          <w:p w14:paraId="5FB4FE35" w14:textId="77777777" w:rsidR="00E91C1A" w:rsidRPr="00E20E5D" w:rsidRDefault="00E91C1A" w:rsidP="005103B9">
            <w:pPr>
              <w:pStyle w:val="Listenabsatz"/>
              <w:ind w:left="0"/>
              <w:jc w:val="both"/>
              <w:rPr>
                <w:rFonts w:ascii="Arial" w:hAnsi="Arial" w:cs="Arial"/>
                <w:color w:val="000000" w:themeColor="text1"/>
                <w:sz w:val="22"/>
                <w:szCs w:val="22"/>
              </w:rPr>
            </w:pPr>
          </w:p>
          <w:p w14:paraId="3D8915F7" w14:textId="6D558550" w:rsidR="00E91C1A" w:rsidRPr="00E20E5D" w:rsidRDefault="00E91C1A" w:rsidP="00E91C1A">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British MLA states that regardless of whether </w:t>
            </w:r>
            <w:r w:rsidR="00DD7B2D" w:rsidRPr="00E20E5D">
              <w:rPr>
                <w:rFonts w:ascii="Arial" w:hAnsi="Arial" w:cs="Arial"/>
                <w:color w:val="000000" w:themeColor="text1"/>
                <w:sz w:val="22"/>
                <w:szCs w:val="22"/>
              </w:rPr>
              <w:t>STCW</w:t>
            </w:r>
            <w:r w:rsidRPr="00E20E5D">
              <w:rPr>
                <w:rFonts w:ascii="Arial" w:hAnsi="Arial" w:cs="Arial"/>
                <w:color w:val="000000" w:themeColor="text1"/>
                <w:sz w:val="22"/>
                <w:szCs w:val="22"/>
              </w:rPr>
              <w:t xml:space="preserve"> would apply to unmanned </w:t>
            </w:r>
            <w:r w:rsidRPr="00E20E5D">
              <w:rPr>
                <w:rFonts w:ascii="Arial" w:hAnsi="Arial" w:cs="Arial"/>
                <w:color w:val="000000" w:themeColor="text1"/>
                <w:sz w:val="22"/>
                <w:szCs w:val="22"/>
              </w:rPr>
              <w:lastRenderedPageBreak/>
              <w:t xml:space="preserve">operations or not, it is clear that </w:t>
            </w:r>
            <w:r w:rsidR="00DD7B2D" w:rsidRPr="00E20E5D">
              <w:rPr>
                <w:rFonts w:ascii="Arial" w:hAnsi="Arial" w:cs="Arial"/>
                <w:color w:val="000000" w:themeColor="text1"/>
                <w:sz w:val="22"/>
                <w:szCs w:val="22"/>
              </w:rPr>
              <w:t xml:space="preserve">certain </w:t>
            </w:r>
            <w:r w:rsidRPr="00E20E5D">
              <w:rPr>
                <w:rFonts w:ascii="Arial" w:hAnsi="Arial" w:cs="Arial"/>
                <w:color w:val="000000" w:themeColor="text1"/>
                <w:sz w:val="22"/>
                <w:szCs w:val="22"/>
              </w:rPr>
              <w:t xml:space="preserve">provisions on training and competence </w:t>
            </w:r>
            <w:r w:rsidR="00DD7B2D" w:rsidRPr="00E20E5D">
              <w:rPr>
                <w:rFonts w:ascii="Arial" w:hAnsi="Arial" w:cs="Arial"/>
                <w:color w:val="000000" w:themeColor="text1"/>
                <w:sz w:val="22"/>
                <w:szCs w:val="22"/>
              </w:rPr>
              <w:t>would</w:t>
            </w:r>
            <w:r w:rsidRPr="00E20E5D">
              <w:rPr>
                <w:rFonts w:ascii="Arial" w:hAnsi="Arial" w:cs="Arial"/>
                <w:color w:val="000000" w:themeColor="text1"/>
                <w:sz w:val="22"/>
                <w:szCs w:val="22"/>
              </w:rPr>
              <w:t xml:space="preserve"> not apply to shore-based controllers and other personnel.</w:t>
            </w:r>
            <w:r w:rsidR="00BE2E93" w:rsidRPr="00E20E5D">
              <w:rPr>
                <w:rFonts w:ascii="Arial" w:hAnsi="Arial" w:cs="Arial"/>
                <w:color w:val="000000" w:themeColor="text1"/>
                <w:sz w:val="22"/>
                <w:szCs w:val="22"/>
              </w:rPr>
              <w:t xml:space="preserve"> The Maltese MLA goes one step further in stating that it would not be viable to apply the STCW, or for that part the Maritime Labour Convention, to shore-based personnel as they drafted with manned operations in mind.</w:t>
            </w:r>
          </w:p>
          <w:p w14:paraId="4F1C6EFC" w14:textId="77777777" w:rsidR="00E91C1A" w:rsidRPr="00E20E5D" w:rsidRDefault="00E91C1A" w:rsidP="005103B9">
            <w:pPr>
              <w:pStyle w:val="Listenabsatz"/>
              <w:ind w:left="0"/>
              <w:jc w:val="both"/>
              <w:rPr>
                <w:rFonts w:ascii="Arial" w:hAnsi="Arial" w:cs="Arial"/>
                <w:color w:val="000000" w:themeColor="text1"/>
                <w:sz w:val="22"/>
                <w:szCs w:val="22"/>
              </w:rPr>
            </w:pPr>
          </w:p>
          <w:p w14:paraId="10DA939D" w14:textId="3DC51058" w:rsidR="00C1166F" w:rsidRPr="00E20E5D" w:rsidRDefault="00F61948" w:rsidP="005103B9">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w:t>
            </w:r>
            <w:r w:rsidR="00D146EA" w:rsidRPr="00E20E5D">
              <w:rPr>
                <w:rFonts w:ascii="Arial" w:hAnsi="Arial" w:cs="Arial"/>
                <w:color w:val="000000" w:themeColor="text1"/>
                <w:sz w:val="22"/>
                <w:szCs w:val="22"/>
              </w:rPr>
              <w:t>Japanese</w:t>
            </w:r>
            <w:r w:rsidRPr="00E20E5D">
              <w:rPr>
                <w:rFonts w:ascii="Arial" w:hAnsi="Arial" w:cs="Arial"/>
                <w:color w:val="000000" w:themeColor="text1"/>
                <w:sz w:val="22"/>
                <w:szCs w:val="22"/>
              </w:rPr>
              <w:t xml:space="preserve"> MLA states that although the </w:t>
            </w:r>
            <w:r w:rsidR="001576B4" w:rsidRPr="00E20E5D">
              <w:rPr>
                <w:rFonts w:ascii="Arial" w:hAnsi="Arial" w:cs="Arial"/>
                <w:color w:val="000000" w:themeColor="text1"/>
                <w:sz w:val="22"/>
                <w:szCs w:val="22"/>
              </w:rPr>
              <w:t>c</w:t>
            </w:r>
            <w:r w:rsidRPr="00E20E5D">
              <w:rPr>
                <w:rFonts w:ascii="Arial" w:hAnsi="Arial" w:cs="Arial"/>
                <w:color w:val="000000" w:themeColor="text1"/>
                <w:sz w:val="22"/>
                <w:szCs w:val="22"/>
              </w:rPr>
              <w:t>o</w:t>
            </w:r>
            <w:r w:rsidR="00D146EA" w:rsidRPr="00E20E5D">
              <w:rPr>
                <w:rFonts w:ascii="Arial" w:hAnsi="Arial" w:cs="Arial"/>
                <w:color w:val="000000" w:themeColor="text1"/>
                <w:sz w:val="22"/>
                <w:szCs w:val="22"/>
              </w:rPr>
              <w:t xml:space="preserve">nvention does not find </w:t>
            </w:r>
            <w:r w:rsidR="00DD7B2D" w:rsidRPr="00E20E5D">
              <w:rPr>
                <w:rFonts w:ascii="Arial" w:hAnsi="Arial" w:cs="Arial"/>
                <w:color w:val="000000" w:themeColor="text1"/>
                <w:sz w:val="22"/>
                <w:szCs w:val="22"/>
              </w:rPr>
              <w:t>application</w:t>
            </w:r>
            <w:r w:rsidR="00D146EA" w:rsidRPr="00E20E5D">
              <w:rPr>
                <w:rFonts w:ascii="Arial" w:hAnsi="Arial" w:cs="Arial"/>
                <w:color w:val="000000" w:themeColor="text1"/>
                <w:sz w:val="22"/>
                <w:szCs w:val="22"/>
              </w:rPr>
              <w:t xml:space="preserve"> to a remotely controlled unmanned ship, certain rules requiring </w:t>
            </w:r>
            <w:proofErr w:type="spellStart"/>
            <w:r w:rsidR="00D146EA" w:rsidRPr="00E20E5D">
              <w:rPr>
                <w:rFonts w:ascii="Arial" w:hAnsi="Arial" w:cs="Arial"/>
                <w:color w:val="000000" w:themeColor="text1"/>
                <w:sz w:val="22"/>
                <w:szCs w:val="22"/>
              </w:rPr>
              <w:t>watchkeeping</w:t>
            </w:r>
            <w:proofErr w:type="spellEnd"/>
            <w:r w:rsidR="00D146EA" w:rsidRPr="00E20E5D">
              <w:rPr>
                <w:rFonts w:ascii="Arial" w:hAnsi="Arial" w:cs="Arial"/>
                <w:color w:val="000000" w:themeColor="text1"/>
                <w:sz w:val="22"/>
                <w:szCs w:val="22"/>
              </w:rPr>
              <w:t xml:space="preserve"> officers to be present may nevertheless arguably be interpreted to render an unmanned ship in breach of STCW and to that extent are applicable to unmanned ships.</w:t>
            </w:r>
          </w:p>
          <w:p w14:paraId="2C5DAE40" w14:textId="77777777" w:rsidR="008F6DCA" w:rsidRPr="00E20E5D" w:rsidRDefault="008F6DCA" w:rsidP="00A37D02">
            <w:pPr>
              <w:pStyle w:val="Listenabsatz"/>
              <w:ind w:left="0"/>
              <w:jc w:val="both"/>
              <w:rPr>
                <w:rFonts w:ascii="Arial" w:hAnsi="Arial" w:cs="Arial"/>
                <w:color w:val="000000" w:themeColor="text1"/>
                <w:sz w:val="22"/>
                <w:szCs w:val="22"/>
                <w:u w:val="single"/>
              </w:rPr>
            </w:pPr>
          </w:p>
        </w:tc>
      </w:tr>
      <w:tr w:rsidR="005103B9" w:rsidRPr="00A24D7B" w14:paraId="4DD5FDA1" w14:textId="77777777" w:rsidTr="007E71E1">
        <w:tc>
          <w:tcPr>
            <w:tcW w:w="9016" w:type="dxa"/>
          </w:tcPr>
          <w:p w14:paraId="4E3D1888" w14:textId="77777777" w:rsidR="00B4141E" w:rsidRPr="00E20E5D" w:rsidRDefault="00B4141E" w:rsidP="00B4141E">
            <w:pPr>
              <w:pStyle w:val="Listenabsatz"/>
              <w:ind w:left="792"/>
              <w:jc w:val="both"/>
              <w:rPr>
                <w:rFonts w:ascii="Arial" w:hAnsi="Arial" w:cs="Arial"/>
                <w:color w:val="000000" w:themeColor="text1"/>
                <w:sz w:val="22"/>
                <w:szCs w:val="22"/>
              </w:rPr>
            </w:pPr>
          </w:p>
          <w:p w14:paraId="18E2EFF3" w14:textId="77777777" w:rsidR="005103B9" w:rsidRPr="00E20E5D" w:rsidRDefault="005103B9" w:rsidP="0028223D">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As interpreted under national law, can the STCW requirement that the </w:t>
            </w:r>
            <w:proofErr w:type="spellStart"/>
            <w:r w:rsidRPr="00E20E5D">
              <w:rPr>
                <w:rFonts w:ascii="Arial" w:hAnsi="Arial" w:cs="Arial"/>
                <w:b/>
                <w:color w:val="000000" w:themeColor="text1"/>
                <w:sz w:val="22"/>
                <w:szCs w:val="22"/>
              </w:rPr>
              <w:t>watchkeeping</w:t>
            </w:r>
            <w:proofErr w:type="spellEnd"/>
            <w:r w:rsidRPr="00E20E5D">
              <w:rPr>
                <w:rFonts w:ascii="Arial" w:hAnsi="Arial" w:cs="Arial"/>
                <w:b/>
                <w:color w:val="000000" w:themeColor="text1"/>
                <w:sz w:val="22"/>
                <w:szCs w:val="22"/>
              </w:rPr>
              <w:t xml:space="preserve"> officers are physically present on the bridge and </w:t>
            </w:r>
            <w:r w:rsidRPr="00E20E5D">
              <w:rPr>
                <w:rFonts w:ascii="Arial" w:hAnsi="Arial" w:cs="Arial"/>
                <w:b/>
                <w:sz w:val="22"/>
                <w:szCs w:val="22"/>
              </w:rPr>
              <w:t xml:space="preserve">engine control room according to Part 4 of Section A-VIII/2 be satisfied where the ship is remotely controlled? Is </w:t>
            </w:r>
            <w:r w:rsidRPr="00E20E5D">
              <w:rPr>
                <w:rFonts w:ascii="Arial" w:hAnsi="Arial" w:cs="Arial"/>
                <w:b/>
                <w:color w:val="000000" w:themeColor="text1"/>
                <w:sz w:val="22"/>
                <w:szCs w:val="22"/>
              </w:rPr>
              <w:t>the situation different with respect to ships with a significantly reduced manning (bearing in mind that the scope of the convention only applies to seafarers on board seagoing ships)?</w:t>
            </w:r>
          </w:p>
          <w:p w14:paraId="16156525" w14:textId="77777777" w:rsidR="00B4141E" w:rsidRPr="00E20E5D" w:rsidRDefault="00B4141E" w:rsidP="00B4141E">
            <w:pPr>
              <w:pStyle w:val="Listenabsatz"/>
              <w:ind w:left="792"/>
              <w:jc w:val="both"/>
              <w:rPr>
                <w:rFonts w:ascii="Arial" w:hAnsi="Arial" w:cs="Arial"/>
                <w:color w:val="000000" w:themeColor="text1"/>
                <w:sz w:val="22"/>
                <w:szCs w:val="22"/>
              </w:rPr>
            </w:pPr>
          </w:p>
        </w:tc>
      </w:tr>
      <w:tr w:rsidR="005103B9" w:rsidRPr="00A24D7B" w14:paraId="6D0D1A24" w14:textId="77777777" w:rsidTr="007E71E1">
        <w:tc>
          <w:tcPr>
            <w:tcW w:w="9016" w:type="dxa"/>
          </w:tcPr>
          <w:p w14:paraId="256FE461" w14:textId="77777777" w:rsidR="005103B9" w:rsidRPr="00E20E5D" w:rsidRDefault="005103B9" w:rsidP="007E71E1">
            <w:pPr>
              <w:pStyle w:val="Listenabsatz"/>
              <w:ind w:left="0"/>
              <w:rPr>
                <w:rFonts w:ascii="Arial" w:hAnsi="Arial" w:cs="Arial"/>
                <w:color w:val="000000" w:themeColor="text1"/>
                <w:sz w:val="22"/>
                <w:szCs w:val="22"/>
              </w:rPr>
            </w:pPr>
            <w:r w:rsidRPr="00E20E5D">
              <w:rPr>
                <w:rFonts w:ascii="Arial" w:hAnsi="Arial" w:cs="Arial"/>
                <w:color w:val="000000" w:themeColor="text1"/>
                <w:sz w:val="22"/>
                <w:szCs w:val="22"/>
              </w:rPr>
              <w:t xml:space="preserve">Answer: </w:t>
            </w:r>
          </w:p>
          <w:p w14:paraId="50991D60" w14:textId="77777777" w:rsidR="00DD7B2D" w:rsidRPr="00E20E5D" w:rsidRDefault="00DD7B2D" w:rsidP="007E71E1">
            <w:pPr>
              <w:pStyle w:val="Listenabsatz"/>
              <w:ind w:left="0"/>
              <w:rPr>
                <w:rFonts w:ascii="Arial" w:hAnsi="Arial" w:cs="Arial"/>
                <w:color w:val="000000" w:themeColor="text1"/>
                <w:sz w:val="22"/>
                <w:szCs w:val="22"/>
              </w:rPr>
            </w:pPr>
          </w:p>
          <w:p w14:paraId="1D08D84C" w14:textId="0F1D90EF" w:rsidR="00FE72D9" w:rsidRPr="00E20E5D" w:rsidRDefault="000C1A46"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US MLA states that the requirement would probably be fulfilled in relation to an unmanned ship.</w:t>
            </w:r>
            <w:r w:rsidR="00CA01A7" w:rsidRPr="00E20E5D">
              <w:rPr>
                <w:rFonts w:ascii="Arial" w:hAnsi="Arial" w:cs="Arial"/>
                <w:color w:val="000000" w:themeColor="text1"/>
                <w:sz w:val="22"/>
                <w:szCs w:val="22"/>
              </w:rPr>
              <w:t xml:space="preserve"> </w:t>
            </w:r>
            <w:r w:rsidR="0028223D" w:rsidRPr="00E20E5D">
              <w:rPr>
                <w:rFonts w:ascii="Arial" w:hAnsi="Arial" w:cs="Arial"/>
                <w:color w:val="000000" w:themeColor="text1"/>
                <w:sz w:val="22"/>
                <w:szCs w:val="22"/>
              </w:rPr>
              <w:t xml:space="preserve">The Argentinian MLA does not exclude that the rule can be interpreted to allow a remote watch. </w:t>
            </w:r>
            <w:r w:rsidR="00590CBB" w:rsidRPr="00E20E5D">
              <w:rPr>
                <w:rFonts w:ascii="Arial" w:hAnsi="Arial" w:cs="Arial"/>
                <w:color w:val="000000" w:themeColor="text1"/>
                <w:sz w:val="22"/>
                <w:szCs w:val="22"/>
              </w:rPr>
              <w:t>The Singaporean MLA states that the application depends on whether a new definition for “seafarers” will be created and whether the shore-based personnel would be deemed as “serving on board”.</w:t>
            </w:r>
            <w:r w:rsidR="00CA01A7" w:rsidRPr="00E20E5D">
              <w:rPr>
                <w:rFonts w:ascii="Arial" w:hAnsi="Arial" w:cs="Arial"/>
                <w:color w:val="000000" w:themeColor="text1"/>
                <w:sz w:val="22"/>
                <w:szCs w:val="22"/>
              </w:rPr>
              <w:t xml:space="preserve"> The </w:t>
            </w:r>
            <w:r w:rsidR="00BE2E93" w:rsidRPr="00E20E5D">
              <w:rPr>
                <w:rFonts w:ascii="Arial" w:hAnsi="Arial" w:cs="Arial"/>
                <w:color w:val="000000" w:themeColor="text1"/>
                <w:sz w:val="22"/>
                <w:szCs w:val="22"/>
              </w:rPr>
              <w:t xml:space="preserve">Chinese </w:t>
            </w:r>
            <w:r w:rsidR="00D56A20" w:rsidRPr="00E20E5D">
              <w:rPr>
                <w:rFonts w:ascii="Arial" w:hAnsi="Arial" w:cs="Arial"/>
                <w:color w:val="000000" w:themeColor="text1"/>
                <w:sz w:val="22"/>
                <w:szCs w:val="22"/>
              </w:rPr>
              <w:t xml:space="preserve">MLA states that </w:t>
            </w:r>
            <w:proofErr w:type="spellStart"/>
            <w:r w:rsidR="00CA01A7" w:rsidRPr="00E20E5D">
              <w:rPr>
                <w:rFonts w:ascii="Arial" w:hAnsi="Arial" w:cs="Arial"/>
                <w:color w:val="000000" w:themeColor="text1"/>
                <w:sz w:val="22"/>
                <w:szCs w:val="22"/>
              </w:rPr>
              <w:t>watchkeep</w:t>
            </w:r>
            <w:r w:rsidR="00D56A20" w:rsidRPr="00E20E5D">
              <w:rPr>
                <w:rFonts w:ascii="Arial" w:hAnsi="Arial" w:cs="Arial"/>
                <w:color w:val="000000" w:themeColor="text1"/>
                <w:sz w:val="22"/>
                <w:szCs w:val="22"/>
              </w:rPr>
              <w:t>ing</w:t>
            </w:r>
            <w:proofErr w:type="spellEnd"/>
            <w:r w:rsidR="00D56A20" w:rsidRPr="00E20E5D">
              <w:rPr>
                <w:rFonts w:ascii="Arial" w:hAnsi="Arial" w:cs="Arial"/>
                <w:color w:val="000000" w:themeColor="text1"/>
                <w:sz w:val="22"/>
                <w:szCs w:val="22"/>
              </w:rPr>
              <w:t xml:space="preserve"> by a remote controller may violate the requirement as enacted in national la</w:t>
            </w:r>
            <w:r w:rsidR="00CA01A7" w:rsidRPr="00E20E5D">
              <w:rPr>
                <w:rFonts w:ascii="Arial" w:hAnsi="Arial" w:cs="Arial"/>
                <w:color w:val="000000" w:themeColor="text1"/>
                <w:sz w:val="22"/>
                <w:szCs w:val="22"/>
              </w:rPr>
              <w:t xml:space="preserve">w. </w:t>
            </w:r>
            <w:r w:rsidR="00590CBB" w:rsidRPr="00E20E5D">
              <w:rPr>
                <w:rFonts w:ascii="Arial" w:hAnsi="Arial" w:cs="Arial"/>
                <w:color w:val="000000" w:themeColor="text1"/>
                <w:sz w:val="22"/>
                <w:szCs w:val="22"/>
              </w:rPr>
              <w:t>The Dutc</w:t>
            </w:r>
            <w:r w:rsidR="00CA01A7" w:rsidRPr="00E20E5D">
              <w:rPr>
                <w:rFonts w:ascii="Arial" w:hAnsi="Arial" w:cs="Arial"/>
                <w:color w:val="000000" w:themeColor="text1"/>
                <w:sz w:val="22"/>
                <w:szCs w:val="22"/>
              </w:rPr>
              <w:t>h</w:t>
            </w:r>
            <w:r w:rsidR="00590CBB" w:rsidRPr="00E20E5D">
              <w:rPr>
                <w:rFonts w:ascii="Arial" w:hAnsi="Arial" w:cs="Arial"/>
                <w:color w:val="000000" w:themeColor="text1"/>
                <w:sz w:val="22"/>
                <w:szCs w:val="22"/>
              </w:rPr>
              <w:t xml:space="preserve"> MLA states that the requirement could </w:t>
            </w:r>
            <w:r w:rsidR="00CA01A7" w:rsidRPr="00E20E5D">
              <w:rPr>
                <w:rFonts w:ascii="Arial" w:hAnsi="Arial" w:cs="Arial"/>
                <w:color w:val="000000" w:themeColor="text1"/>
                <w:sz w:val="22"/>
                <w:szCs w:val="22"/>
              </w:rPr>
              <w:t xml:space="preserve">probably not be fulfilled where </w:t>
            </w:r>
            <w:r w:rsidR="0093772D" w:rsidRPr="00E20E5D">
              <w:rPr>
                <w:rFonts w:ascii="Arial" w:hAnsi="Arial" w:cs="Arial"/>
                <w:color w:val="000000" w:themeColor="text1"/>
                <w:sz w:val="22"/>
                <w:szCs w:val="22"/>
              </w:rPr>
              <w:t>the</w:t>
            </w:r>
            <w:r w:rsidR="00CA01A7" w:rsidRPr="00E20E5D">
              <w:rPr>
                <w:rFonts w:ascii="Arial" w:hAnsi="Arial" w:cs="Arial"/>
                <w:color w:val="000000" w:themeColor="text1"/>
                <w:sz w:val="22"/>
                <w:szCs w:val="22"/>
              </w:rPr>
              <w:t xml:space="preserve"> ship is remotely controlled. </w:t>
            </w:r>
            <w:r w:rsidR="00BE2E93" w:rsidRPr="00E20E5D">
              <w:rPr>
                <w:rFonts w:ascii="Arial" w:hAnsi="Arial" w:cs="Arial"/>
                <w:color w:val="000000" w:themeColor="text1"/>
                <w:sz w:val="22"/>
                <w:szCs w:val="22"/>
              </w:rPr>
              <w:t xml:space="preserve">10 </w:t>
            </w:r>
            <w:r w:rsidR="00D56A20" w:rsidRPr="00E20E5D">
              <w:rPr>
                <w:rFonts w:ascii="Arial" w:hAnsi="Arial" w:cs="Arial"/>
                <w:color w:val="000000" w:themeColor="text1"/>
                <w:sz w:val="22"/>
                <w:szCs w:val="22"/>
              </w:rPr>
              <w:t xml:space="preserve">MLAs state that the requirement could not be fulfilled in the case of a fully unmanned ship (Bra, </w:t>
            </w:r>
            <w:proofErr w:type="spellStart"/>
            <w:r w:rsidR="00D56A20" w:rsidRPr="00E20E5D">
              <w:rPr>
                <w:rFonts w:ascii="Arial" w:hAnsi="Arial" w:cs="Arial"/>
                <w:color w:val="000000" w:themeColor="text1"/>
                <w:sz w:val="22"/>
                <w:szCs w:val="22"/>
              </w:rPr>
              <w:t>Cro</w:t>
            </w:r>
            <w:proofErr w:type="spellEnd"/>
            <w:r w:rsidR="00D56A20" w:rsidRPr="00E20E5D">
              <w:rPr>
                <w:rFonts w:ascii="Arial" w:hAnsi="Arial" w:cs="Arial"/>
                <w:color w:val="000000" w:themeColor="text1"/>
                <w:sz w:val="22"/>
                <w:szCs w:val="22"/>
              </w:rPr>
              <w:t>, Den. Fin</w:t>
            </w:r>
            <w:r w:rsidR="00CF76F9" w:rsidRPr="00E20E5D">
              <w:rPr>
                <w:rFonts w:ascii="Arial" w:hAnsi="Arial" w:cs="Arial"/>
                <w:color w:val="000000" w:themeColor="text1"/>
                <w:sz w:val="22"/>
                <w:szCs w:val="22"/>
              </w:rPr>
              <w:t xml:space="preserve">, </w:t>
            </w:r>
            <w:proofErr w:type="spellStart"/>
            <w:r w:rsidR="00CF76F9" w:rsidRPr="00E20E5D">
              <w:rPr>
                <w:rFonts w:ascii="Arial" w:hAnsi="Arial" w:cs="Arial"/>
                <w:color w:val="000000" w:themeColor="text1"/>
                <w:sz w:val="22"/>
                <w:szCs w:val="22"/>
              </w:rPr>
              <w:t>Ger</w:t>
            </w:r>
            <w:proofErr w:type="spellEnd"/>
            <w:r w:rsidR="00CF76F9" w:rsidRPr="00E20E5D">
              <w:rPr>
                <w:rFonts w:ascii="Arial" w:hAnsi="Arial" w:cs="Arial"/>
                <w:color w:val="000000" w:themeColor="text1"/>
                <w:sz w:val="22"/>
                <w:szCs w:val="22"/>
              </w:rPr>
              <w:t xml:space="preserve">, </w:t>
            </w:r>
            <w:proofErr w:type="spellStart"/>
            <w:r w:rsidR="00CF76F9"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CF76F9" w:rsidRPr="00E20E5D">
              <w:rPr>
                <w:rFonts w:ascii="Arial" w:hAnsi="Arial" w:cs="Arial"/>
                <w:color w:val="000000" w:themeColor="text1"/>
                <w:sz w:val="22"/>
                <w:szCs w:val="22"/>
              </w:rPr>
              <w:t xml:space="preserve">, </w:t>
            </w:r>
            <w:proofErr w:type="spellStart"/>
            <w:r w:rsidR="00CF76F9" w:rsidRPr="00E20E5D">
              <w:rPr>
                <w:rFonts w:ascii="Arial" w:hAnsi="Arial" w:cs="Arial"/>
                <w:color w:val="000000" w:themeColor="text1"/>
                <w:sz w:val="22"/>
                <w:szCs w:val="22"/>
              </w:rPr>
              <w:t>Ita</w:t>
            </w:r>
            <w:proofErr w:type="spellEnd"/>
            <w:r w:rsidR="00991470" w:rsidRPr="00E20E5D">
              <w:rPr>
                <w:rFonts w:ascii="Arial" w:hAnsi="Arial" w:cs="Arial"/>
                <w:color w:val="000000" w:themeColor="text1"/>
                <w:sz w:val="22"/>
                <w:szCs w:val="22"/>
              </w:rPr>
              <w:t>, Jap</w:t>
            </w:r>
            <w:r w:rsidR="00590CBB" w:rsidRPr="00E20E5D">
              <w:rPr>
                <w:rFonts w:ascii="Arial" w:hAnsi="Arial" w:cs="Arial"/>
                <w:color w:val="000000" w:themeColor="text1"/>
                <w:sz w:val="22"/>
                <w:szCs w:val="22"/>
              </w:rPr>
              <w:t>,</w:t>
            </w:r>
            <w:r w:rsidR="00BE2E93" w:rsidRPr="00E20E5D">
              <w:rPr>
                <w:rFonts w:ascii="Arial" w:hAnsi="Arial" w:cs="Arial"/>
                <w:color w:val="000000" w:themeColor="text1"/>
                <w:sz w:val="22"/>
                <w:szCs w:val="22"/>
              </w:rPr>
              <w:t xml:space="preserve"> Mal,</w:t>
            </w:r>
            <w:r w:rsidR="00590CBB" w:rsidRPr="00E20E5D">
              <w:rPr>
                <w:rFonts w:ascii="Arial" w:hAnsi="Arial" w:cs="Arial"/>
                <w:color w:val="000000" w:themeColor="text1"/>
                <w:sz w:val="22"/>
                <w:szCs w:val="22"/>
              </w:rPr>
              <w:t xml:space="preserve"> </w:t>
            </w:r>
            <w:proofErr w:type="gramStart"/>
            <w:r w:rsidR="00590CBB" w:rsidRPr="00E20E5D">
              <w:rPr>
                <w:rFonts w:ascii="Arial" w:hAnsi="Arial" w:cs="Arial"/>
                <w:color w:val="000000" w:themeColor="text1"/>
                <w:sz w:val="22"/>
                <w:szCs w:val="22"/>
              </w:rPr>
              <w:t>Spa</w:t>
            </w:r>
            <w:proofErr w:type="gramEnd"/>
            <w:r w:rsidR="00CA01A7" w:rsidRPr="00E20E5D">
              <w:rPr>
                <w:rFonts w:ascii="Arial" w:hAnsi="Arial" w:cs="Arial"/>
                <w:color w:val="000000" w:themeColor="text1"/>
                <w:sz w:val="22"/>
                <w:szCs w:val="22"/>
              </w:rPr>
              <w:t xml:space="preserve">). </w:t>
            </w:r>
            <w:r w:rsidR="00123D9A" w:rsidRPr="00E20E5D">
              <w:rPr>
                <w:rFonts w:ascii="Arial" w:hAnsi="Arial" w:cs="Arial"/>
                <w:color w:val="000000" w:themeColor="text1"/>
                <w:sz w:val="22"/>
                <w:szCs w:val="22"/>
              </w:rPr>
              <w:t xml:space="preserve">Four </w:t>
            </w:r>
            <w:r w:rsidR="00FE72D9" w:rsidRPr="00E20E5D">
              <w:rPr>
                <w:rFonts w:ascii="Arial" w:hAnsi="Arial" w:cs="Arial"/>
                <w:color w:val="000000" w:themeColor="text1"/>
                <w:sz w:val="22"/>
                <w:szCs w:val="22"/>
              </w:rPr>
              <w:t>MLAs do not take a position (</w:t>
            </w:r>
            <w:proofErr w:type="spellStart"/>
            <w:r w:rsidR="00FE72D9" w:rsidRPr="00E20E5D">
              <w:rPr>
                <w:rFonts w:ascii="Arial" w:hAnsi="Arial" w:cs="Arial"/>
                <w:color w:val="000000" w:themeColor="text1"/>
                <w:sz w:val="22"/>
                <w:szCs w:val="22"/>
              </w:rPr>
              <w:t>Bri</w:t>
            </w:r>
            <w:proofErr w:type="spellEnd"/>
            <w:r w:rsidR="00123D9A" w:rsidRPr="00E20E5D">
              <w:rPr>
                <w:rFonts w:ascii="Arial" w:hAnsi="Arial" w:cs="Arial"/>
                <w:color w:val="000000" w:themeColor="text1"/>
                <w:sz w:val="22"/>
                <w:szCs w:val="22"/>
              </w:rPr>
              <w:t xml:space="preserve"> Can</w:t>
            </w:r>
            <w:r w:rsidR="00FE72D9"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123D9A" w:rsidRPr="00E20E5D">
              <w:rPr>
                <w:rFonts w:ascii="Arial" w:hAnsi="Arial" w:cs="Arial"/>
                <w:color w:val="000000" w:themeColor="text1"/>
                <w:sz w:val="22"/>
                <w:szCs w:val="22"/>
              </w:rPr>
              <w:t xml:space="preserve">, </w:t>
            </w:r>
            <w:proofErr w:type="gramStart"/>
            <w:r w:rsidR="00123D9A" w:rsidRPr="00E20E5D">
              <w:rPr>
                <w:rFonts w:ascii="Arial" w:hAnsi="Arial" w:cs="Arial"/>
                <w:color w:val="000000" w:themeColor="text1"/>
                <w:sz w:val="22"/>
                <w:szCs w:val="22"/>
              </w:rPr>
              <w:t>Pan</w:t>
            </w:r>
            <w:proofErr w:type="gramEnd"/>
            <w:r w:rsidR="00590CBB" w:rsidRPr="00E20E5D">
              <w:rPr>
                <w:rFonts w:ascii="Arial" w:hAnsi="Arial" w:cs="Arial"/>
                <w:color w:val="000000" w:themeColor="text1"/>
                <w:sz w:val="22"/>
                <w:szCs w:val="22"/>
              </w:rPr>
              <w:t>).</w:t>
            </w:r>
          </w:p>
          <w:p w14:paraId="066F7972" w14:textId="77777777" w:rsidR="00FE72D9" w:rsidRPr="00E20E5D" w:rsidRDefault="00FE72D9" w:rsidP="0093772D">
            <w:pPr>
              <w:pStyle w:val="Listenabsatz"/>
              <w:ind w:left="0"/>
              <w:jc w:val="both"/>
              <w:rPr>
                <w:rFonts w:ascii="Arial" w:hAnsi="Arial" w:cs="Arial"/>
                <w:color w:val="000000" w:themeColor="text1"/>
                <w:sz w:val="22"/>
                <w:szCs w:val="22"/>
              </w:rPr>
            </w:pPr>
          </w:p>
          <w:p w14:paraId="7D92C288" w14:textId="77777777" w:rsidR="0028223D" w:rsidRPr="00E20E5D" w:rsidRDefault="0028223D"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Argentinian MLA states that it does not follow from the rule that the watch must be with the on-board crew.</w:t>
            </w:r>
          </w:p>
          <w:p w14:paraId="023DDD7C" w14:textId="77777777" w:rsidR="00FE72D9" w:rsidRPr="00E20E5D" w:rsidRDefault="00FE72D9" w:rsidP="0093772D">
            <w:pPr>
              <w:pStyle w:val="Listenabsatz"/>
              <w:ind w:left="0"/>
              <w:jc w:val="both"/>
              <w:rPr>
                <w:rFonts w:ascii="Arial" w:hAnsi="Arial" w:cs="Arial"/>
                <w:color w:val="000000" w:themeColor="text1"/>
                <w:sz w:val="22"/>
                <w:szCs w:val="22"/>
              </w:rPr>
            </w:pPr>
          </w:p>
          <w:p w14:paraId="1A669E1D" w14:textId="77777777" w:rsidR="00FE72D9" w:rsidRPr="00E20E5D" w:rsidRDefault="00FE72D9"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British MLA states that </w:t>
            </w:r>
            <w:r w:rsidR="00E00E76" w:rsidRPr="00E20E5D">
              <w:rPr>
                <w:rFonts w:ascii="Arial" w:hAnsi="Arial" w:cs="Arial"/>
                <w:color w:val="000000" w:themeColor="text1"/>
                <w:sz w:val="22"/>
                <w:szCs w:val="22"/>
              </w:rPr>
              <w:t xml:space="preserve">the answer depends on whether the duty is construed as a duty for seafarers as </w:t>
            </w:r>
            <w:r w:rsidR="00D56A20" w:rsidRPr="00E20E5D">
              <w:rPr>
                <w:rFonts w:ascii="Arial" w:hAnsi="Arial" w:cs="Arial"/>
                <w:color w:val="000000" w:themeColor="text1"/>
                <w:sz w:val="22"/>
                <w:szCs w:val="22"/>
              </w:rPr>
              <w:t>defined</w:t>
            </w:r>
            <w:r w:rsidR="00E00E76" w:rsidRPr="00E20E5D">
              <w:rPr>
                <w:rFonts w:ascii="Arial" w:hAnsi="Arial" w:cs="Arial"/>
                <w:color w:val="000000" w:themeColor="text1"/>
                <w:sz w:val="22"/>
                <w:szCs w:val="22"/>
              </w:rPr>
              <w:t xml:space="preserve"> per Art. III STCW to be present on the bridge or as a duty for the ship to maintain </w:t>
            </w:r>
            <w:proofErr w:type="spellStart"/>
            <w:r w:rsidR="00E00E76" w:rsidRPr="00E20E5D">
              <w:rPr>
                <w:rFonts w:ascii="Arial" w:hAnsi="Arial" w:cs="Arial"/>
                <w:color w:val="000000" w:themeColor="text1"/>
                <w:sz w:val="22"/>
                <w:szCs w:val="22"/>
              </w:rPr>
              <w:t>watchkeeping</w:t>
            </w:r>
            <w:proofErr w:type="spellEnd"/>
            <w:r w:rsidR="00E00E76" w:rsidRPr="00E20E5D">
              <w:rPr>
                <w:rFonts w:ascii="Arial" w:hAnsi="Arial" w:cs="Arial"/>
                <w:color w:val="000000" w:themeColor="text1"/>
                <w:sz w:val="22"/>
                <w:szCs w:val="22"/>
              </w:rPr>
              <w:t xml:space="preserve"> officers on the bridge. Only in the latter case could there be a violation as in the former case </w:t>
            </w:r>
            <w:r w:rsidR="000C4F8E" w:rsidRPr="00E20E5D">
              <w:rPr>
                <w:rFonts w:ascii="Arial" w:hAnsi="Arial" w:cs="Arial"/>
                <w:color w:val="000000" w:themeColor="text1"/>
                <w:sz w:val="22"/>
                <w:szCs w:val="22"/>
              </w:rPr>
              <w:t xml:space="preserve">there </w:t>
            </w:r>
            <w:r w:rsidR="00E00E76" w:rsidRPr="00E20E5D">
              <w:rPr>
                <w:rFonts w:ascii="Arial" w:hAnsi="Arial" w:cs="Arial"/>
                <w:color w:val="000000" w:themeColor="text1"/>
                <w:sz w:val="22"/>
                <w:szCs w:val="22"/>
              </w:rPr>
              <w:t xml:space="preserve">would be no seafarers </w:t>
            </w:r>
            <w:r w:rsidR="000C4F8E" w:rsidRPr="00E20E5D">
              <w:rPr>
                <w:rFonts w:ascii="Arial" w:hAnsi="Arial" w:cs="Arial"/>
                <w:color w:val="000000" w:themeColor="text1"/>
                <w:sz w:val="22"/>
                <w:szCs w:val="22"/>
              </w:rPr>
              <w:t xml:space="preserve">upon whom </w:t>
            </w:r>
            <w:r w:rsidR="00E00E76" w:rsidRPr="00E20E5D">
              <w:rPr>
                <w:rFonts w:ascii="Arial" w:hAnsi="Arial" w:cs="Arial"/>
                <w:color w:val="000000" w:themeColor="text1"/>
                <w:sz w:val="22"/>
                <w:szCs w:val="22"/>
              </w:rPr>
              <w:t xml:space="preserve">to </w:t>
            </w:r>
            <w:r w:rsidR="000C4F8E" w:rsidRPr="00E20E5D">
              <w:rPr>
                <w:rFonts w:ascii="Arial" w:hAnsi="Arial" w:cs="Arial"/>
                <w:color w:val="000000" w:themeColor="text1"/>
                <w:sz w:val="22"/>
                <w:szCs w:val="22"/>
              </w:rPr>
              <w:t xml:space="preserve">impose </w:t>
            </w:r>
            <w:r w:rsidR="00E00E76" w:rsidRPr="00E20E5D">
              <w:rPr>
                <w:rFonts w:ascii="Arial" w:hAnsi="Arial" w:cs="Arial"/>
                <w:color w:val="000000" w:themeColor="text1"/>
                <w:sz w:val="22"/>
                <w:szCs w:val="22"/>
              </w:rPr>
              <w:t>the duty.</w:t>
            </w:r>
          </w:p>
          <w:p w14:paraId="6DCC7DA0" w14:textId="77777777" w:rsidR="0028223D" w:rsidRPr="00E20E5D" w:rsidRDefault="0028223D" w:rsidP="0093772D">
            <w:pPr>
              <w:pStyle w:val="Listenabsatz"/>
              <w:ind w:left="0"/>
              <w:jc w:val="both"/>
              <w:rPr>
                <w:rFonts w:ascii="Arial" w:hAnsi="Arial" w:cs="Arial"/>
                <w:color w:val="000000" w:themeColor="text1"/>
                <w:sz w:val="22"/>
                <w:szCs w:val="22"/>
              </w:rPr>
            </w:pPr>
          </w:p>
          <w:p w14:paraId="58FC51B8" w14:textId="47F7AA9E" w:rsidR="0028223D" w:rsidRPr="00E20E5D" w:rsidRDefault="00CA01A7"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US MLA states that the requirement would probably be fulfilled in relation to a significantly reduced crew. </w:t>
            </w:r>
            <w:r w:rsidR="00EF3E4F" w:rsidRPr="00E20E5D">
              <w:rPr>
                <w:rFonts w:ascii="Arial" w:hAnsi="Arial" w:cs="Arial"/>
                <w:color w:val="000000" w:themeColor="text1"/>
                <w:sz w:val="22"/>
                <w:szCs w:val="22"/>
              </w:rPr>
              <w:t>Four</w:t>
            </w:r>
            <w:r w:rsidR="0028223D" w:rsidRPr="00E20E5D">
              <w:rPr>
                <w:rFonts w:ascii="Arial" w:hAnsi="Arial" w:cs="Arial"/>
                <w:color w:val="000000" w:themeColor="text1"/>
                <w:sz w:val="22"/>
                <w:szCs w:val="22"/>
              </w:rPr>
              <w:t xml:space="preserve"> MLAs do not exclude that the requirement could be fulfilled (at least </w:t>
            </w:r>
            <w:r w:rsidR="00D56A20" w:rsidRPr="00E20E5D">
              <w:rPr>
                <w:rFonts w:ascii="Arial" w:hAnsi="Arial" w:cs="Arial"/>
                <w:color w:val="000000" w:themeColor="text1"/>
                <w:sz w:val="22"/>
                <w:szCs w:val="22"/>
              </w:rPr>
              <w:t>partially</w:t>
            </w:r>
            <w:r w:rsidR="0028223D" w:rsidRPr="00E20E5D">
              <w:rPr>
                <w:rFonts w:ascii="Arial" w:hAnsi="Arial" w:cs="Arial"/>
                <w:color w:val="000000" w:themeColor="text1"/>
                <w:sz w:val="22"/>
                <w:szCs w:val="22"/>
              </w:rPr>
              <w:t xml:space="preserve">) with a significantly reduced </w:t>
            </w:r>
            <w:r w:rsidR="00590CBB" w:rsidRPr="00E20E5D">
              <w:rPr>
                <w:rFonts w:ascii="Arial" w:hAnsi="Arial" w:cs="Arial"/>
                <w:color w:val="000000" w:themeColor="text1"/>
                <w:sz w:val="22"/>
                <w:szCs w:val="22"/>
              </w:rPr>
              <w:t>crew</w:t>
            </w:r>
            <w:r w:rsidR="0028223D" w:rsidRPr="00E20E5D">
              <w:rPr>
                <w:rFonts w:ascii="Arial" w:hAnsi="Arial" w:cs="Arial"/>
                <w:color w:val="000000" w:themeColor="text1"/>
                <w:sz w:val="22"/>
                <w:szCs w:val="22"/>
              </w:rPr>
              <w:t xml:space="preserve"> (Bra</w:t>
            </w:r>
            <w:r w:rsidR="00D56A20" w:rsidRPr="00E20E5D">
              <w:rPr>
                <w:rFonts w:ascii="Arial" w:hAnsi="Arial" w:cs="Arial"/>
                <w:color w:val="000000" w:themeColor="text1"/>
                <w:sz w:val="22"/>
                <w:szCs w:val="22"/>
              </w:rPr>
              <w:t>, Fin</w:t>
            </w:r>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 xml:space="preserve">, </w:t>
            </w:r>
            <w:proofErr w:type="gramStart"/>
            <w:r w:rsidRPr="00E20E5D">
              <w:rPr>
                <w:rFonts w:ascii="Arial" w:hAnsi="Arial" w:cs="Arial"/>
                <w:color w:val="000000" w:themeColor="text1"/>
                <w:sz w:val="22"/>
                <w:szCs w:val="22"/>
              </w:rPr>
              <w:t>Spa</w:t>
            </w:r>
            <w:proofErr w:type="gramEnd"/>
            <w:r w:rsidRPr="00E20E5D">
              <w:rPr>
                <w:rFonts w:ascii="Arial" w:hAnsi="Arial" w:cs="Arial"/>
                <w:color w:val="000000" w:themeColor="text1"/>
                <w:sz w:val="22"/>
                <w:szCs w:val="22"/>
              </w:rPr>
              <w:t xml:space="preserve">). </w:t>
            </w:r>
            <w:r w:rsidR="00590CBB" w:rsidRPr="00E20E5D">
              <w:rPr>
                <w:rFonts w:ascii="Arial" w:hAnsi="Arial" w:cs="Arial"/>
                <w:color w:val="000000" w:themeColor="text1"/>
                <w:sz w:val="22"/>
                <w:szCs w:val="22"/>
              </w:rPr>
              <w:t>Again, the Singaporean MLA states that the application depends on whether a new definition for “seafarers” will be created and whether the shore-based personnel would be deemed as “serving on board”.</w:t>
            </w:r>
            <w:r w:rsidRPr="00E20E5D">
              <w:rPr>
                <w:rFonts w:ascii="Arial" w:hAnsi="Arial" w:cs="Arial"/>
                <w:color w:val="000000" w:themeColor="text1"/>
                <w:sz w:val="22"/>
                <w:szCs w:val="22"/>
              </w:rPr>
              <w:t xml:space="preserve"> </w:t>
            </w:r>
            <w:r w:rsidR="00F148A7" w:rsidRPr="00E20E5D">
              <w:rPr>
                <w:rFonts w:ascii="Arial" w:hAnsi="Arial" w:cs="Arial"/>
                <w:color w:val="000000" w:themeColor="text1"/>
                <w:sz w:val="22"/>
                <w:szCs w:val="22"/>
              </w:rPr>
              <w:t>Two</w:t>
            </w:r>
            <w:r w:rsidRPr="00E20E5D">
              <w:rPr>
                <w:rFonts w:ascii="Arial" w:hAnsi="Arial" w:cs="Arial"/>
                <w:color w:val="000000" w:themeColor="text1"/>
                <w:sz w:val="22"/>
                <w:szCs w:val="22"/>
              </w:rPr>
              <w:t xml:space="preserve"> </w:t>
            </w:r>
            <w:r w:rsidR="00CF76F9" w:rsidRPr="00E20E5D">
              <w:rPr>
                <w:rFonts w:ascii="Arial" w:hAnsi="Arial" w:cs="Arial"/>
                <w:color w:val="000000" w:themeColor="text1"/>
                <w:sz w:val="22"/>
                <w:szCs w:val="22"/>
              </w:rPr>
              <w:t>MLA</w:t>
            </w:r>
            <w:r w:rsidR="00F148A7" w:rsidRPr="00E20E5D">
              <w:rPr>
                <w:rFonts w:ascii="Arial" w:hAnsi="Arial" w:cs="Arial"/>
                <w:color w:val="000000" w:themeColor="text1"/>
                <w:sz w:val="22"/>
                <w:szCs w:val="22"/>
              </w:rPr>
              <w:t>s</w:t>
            </w:r>
            <w:r w:rsidR="00CF76F9" w:rsidRPr="00E20E5D">
              <w:rPr>
                <w:rFonts w:ascii="Arial" w:hAnsi="Arial" w:cs="Arial"/>
                <w:color w:val="000000" w:themeColor="text1"/>
                <w:sz w:val="22"/>
                <w:szCs w:val="22"/>
              </w:rPr>
              <w:t xml:space="preserve"> state that the requirement could not be fulfilled in the case of a significantly reduced crew</w:t>
            </w:r>
            <w:r w:rsidR="002D7A3A" w:rsidRPr="00E20E5D">
              <w:rPr>
                <w:rFonts w:ascii="Arial" w:hAnsi="Arial" w:cs="Arial"/>
                <w:color w:val="000000" w:themeColor="text1"/>
                <w:sz w:val="22"/>
                <w:szCs w:val="22"/>
              </w:rPr>
              <w:t xml:space="preserve"> (</w:t>
            </w:r>
            <w:proofErr w:type="spellStart"/>
            <w:r w:rsidR="002D7A3A" w:rsidRPr="00E20E5D">
              <w:rPr>
                <w:rFonts w:ascii="Arial" w:hAnsi="Arial" w:cs="Arial"/>
                <w:color w:val="000000" w:themeColor="text1"/>
                <w:sz w:val="22"/>
                <w:szCs w:val="22"/>
              </w:rPr>
              <w:t>Iri</w:t>
            </w:r>
            <w:proofErr w:type="spellEnd"/>
            <w:r w:rsidR="00F148A7" w:rsidRPr="00E20E5D">
              <w:rPr>
                <w:rFonts w:ascii="Arial" w:hAnsi="Arial" w:cs="Arial"/>
                <w:color w:val="000000" w:themeColor="text1"/>
                <w:sz w:val="22"/>
                <w:szCs w:val="22"/>
              </w:rPr>
              <w:t>, Mal)</w:t>
            </w:r>
            <w:r w:rsidRPr="00E20E5D">
              <w:rPr>
                <w:rFonts w:ascii="Arial" w:hAnsi="Arial" w:cs="Arial"/>
                <w:color w:val="000000" w:themeColor="text1"/>
                <w:sz w:val="22"/>
                <w:szCs w:val="22"/>
              </w:rPr>
              <w:t xml:space="preserve">. </w:t>
            </w:r>
            <w:r w:rsidR="00EF3E4F" w:rsidRPr="00E20E5D">
              <w:rPr>
                <w:rFonts w:ascii="Arial" w:hAnsi="Arial" w:cs="Arial"/>
                <w:color w:val="000000" w:themeColor="text1"/>
                <w:sz w:val="22"/>
                <w:szCs w:val="22"/>
              </w:rPr>
              <w:t>11</w:t>
            </w:r>
            <w:r w:rsidR="0028223D" w:rsidRPr="00E20E5D">
              <w:rPr>
                <w:rFonts w:ascii="Arial" w:hAnsi="Arial" w:cs="Arial"/>
                <w:color w:val="000000" w:themeColor="text1"/>
                <w:sz w:val="22"/>
                <w:szCs w:val="22"/>
              </w:rPr>
              <w:t xml:space="preserve"> MLAs do not answer the question as to whether the requirement could be satisfied </w:t>
            </w:r>
            <w:r w:rsidR="00FE72D9" w:rsidRPr="00E20E5D">
              <w:rPr>
                <w:rFonts w:ascii="Arial" w:hAnsi="Arial" w:cs="Arial"/>
                <w:color w:val="000000" w:themeColor="text1"/>
                <w:sz w:val="22"/>
                <w:szCs w:val="22"/>
              </w:rPr>
              <w:t xml:space="preserve">with a significantly </w:t>
            </w:r>
            <w:r w:rsidR="0028223D" w:rsidRPr="00E20E5D">
              <w:rPr>
                <w:rFonts w:ascii="Arial" w:hAnsi="Arial" w:cs="Arial"/>
                <w:color w:val="000000" w:themeColor="text1"/>
                <w:sz w:val="22"/>
                <w:szCs w:val="22"/>
              </w:rPr>
              <w:t>reduced manning (</w:t>
            </w:r>
            <w:proofErr w:type="spellStart"/>
            <w:r w:rsidR="0028223D" w:rsidRPr="00E20E5D">
              <w:rPr>
                <w:rFonts w:ascii="Arial" w:hAnsi="Arial" w:cs="Arial"/>
                <w:color w:val="000000" w:themeColor="text1"/>
                <w:sz w:val="22"/>
                <w:szCs w:val="22"/>
              </w:rPr>
              <w:t>Arg</w:t>
            </w:r>
            <w:proofErr w:type="spellEnd"/>
            <w:r w:rsidR="0028223D" w:rsidRPr="00E20E5D">
              <w:rPr>
                <w:rFonts w:ascii="Arial" w:hAnsi="Arial" w:cs="Arial"/>
                <w:color w:val="000000" w:themeColor="text1"/>
                <w:sz w:val="22"/>
                <w:szCs w:val="22"/>
              </w:rPr>
              <w:t>,</w:t>
            </w:r>
            <w:r w:rsidR="00FE72D9" w:rsidRPr="00E20E5D">
              <w:rPr>
                <w:rFonts w:ascii="Arial" w:hAnsi="Arial" w:cs="Arial"/>
                <w:color w:val="000000" w:themeColor="text1"/>
                <w:sz w:val="22"/>
                <w:szCs w:val="22"/>
              </w:rPr>
              <w:t xml:space="preserve"> </w:t>
            </w:r>
            <w:proofErr w:type="spellStart"/>
            <w:r w:rsidR="00FE72D9" w:rsidRPr="00E20E5D">
              <w:rPr>
                <w:rFonts w:ascii="Arial" w:hAnsi="Arial" w:cs="Arial"/>
                <w:color w:val="000000" w:themeColor="text1"/>
                <w:sz w:val="22"/>
                <w:szCs w:val="22"/>
              </w:rPr>
              <w:t>Bri</w:t>
            </w:r>
            <w:proofErr w:type="spellEnd"/>
            <w:r w:rsidR="00D56A20"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Can, </w:t>
            </w:r>
            <w:r w:rsidR="00D56A20" w:rsidRPr="00E20E5D">
              <w:rPr>
                <w:rFonts w:ascii="Arial" w:hAnsi="Arial" w:cs="Arial"/>
                <w:color w:val="000000" w:themeColor="text1"/>
                <w:sz w:val="22"/>
                <w:szCs w:val="22"/>
              </w:rPr>
              <w:t xml:space="preserve">Chi, </w:t>
            </w:r>
            <w:proofErr w:type="spellStart"/>
            <w:r w:rsidR="00D56A20" w:rsidRPr="00E20E5D">
              <w:rPr>
                <w:rFonts w:ascii="Arial" w:hAnsi="Arial" w:cs="Arial"/>
                <w:color w:val="000000" w:themeColor="text1"/>
                <w:sz w:val="22"/>
                <w:szCs w:val="22"/>
              </w:rPr>
              <w:t>Cro</w:t>
            </w:r>
            <w:proofErr w:type="spellEnd"/>
            <w:r w:rsidR="00D56A20" w:rsidRPr="00E20E5D">
              <w:rPr>
                <w:rFonts w:ascii="Arial" w:hAnsi="Arial" w:cs="Arial"/>
                <w:color w:val="000000" w:themeColor="text1"/>
                <w:sz w:val="22"/>
                <w:szCs w:val="22"/>
              </w:rPr>
              <w:t>, Den</w:t>
            </w:r>
            <w:r w:rsidR="00EF3E4F" w:rsidRPr="00E20E5D">
              <w:rPr>
                <w:rFonts w:ascii="Arial" w:hAnsi="Arial" w:cs="Arial"/>
                <w:color w:val="000000" w:themeColor="text1"/>
                <w:sz w:val="22"/>
                <w:szCs w:val="22"/>
              </w:rPr>
              <w:t xml:space="preserve">, </w:t>
            </w:r>
            <w:proofErr w:type="spellStart"/>
            <w:r w:rsidR="00EF3E4F" w:rsidRPr="00E20E5D">
              <w:rPr>
                <w:rFonts w:ascii="Arial" w:hAnsi="Arial" w:cs="Arial"/>
                <w:color w:val="000000" w:themeColor="text1"/>
                <w:sz w:val="22"/>
                <w:szCs w:val="22"/>
              </w:rPr>
              <w:t>Dut</w:t>
            </w:r>
            <w:proofErr w:type="spellEnd"/>
            <w:r w:rsidR="00CF76F9"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991470" w:rsidRPr="00E20E5D">
              <w:rPr>
                <w:rFonts w:ascii="Arial" w:hAnsi="Arial" w:cs="Arial"/>
                <w:color w:val="000000" w:themeColor="text1"/>
                <w:sz w:val="22"/>
                <w:szCs w:val="22"/>
              </w:rPr>
              <w:t xml:space="preserve">, </w:t>
            </w:r>
            <w:proofErr w:type="spellStart"/>
            <w:r w:rsidR="00991470" w:rsidRPr="00E20E5D">
              <w:rPr>
                <w:rFonts w:ascii="Arial" w:hAnsi="Arial" w:cs="Arial"/>
                <w:color w:val="000000" w:themeColor="text1"/>
                <w:sz w:val="22"/>
                <w:szCs w:val="22"/>
              </w:rPr>
              <w:t>Ita</w:t>
            </w:r>
            <w:proofErr w:type="spellEnd"/>
            <w:r w:rsidR="00991470" w:rsidRPr="00E20E5D">
              <w:rPr>
                <w:rFonts w:ascii="Arial" w:hAnsi="Arial" w:cs="Arial"/>
                <w:color w:val="000000" w:themeColor="text1"/>
                <w:sz w:val="22"/>
                <w:szCs w:val="22"/>
              </w:rPr>
              <w:t>, Jap</w:t>
            </w:r>
            <w:r w:rsidRPr="00E20E5D">
              <w:rPr>
                <w:rFonts w:ascii="Arial" w:hAnsi="Arial" w:cs="Arial"/>
                <w:color w:val="000000" w:themeColor="text1"/>
                <w:sz w:val="22"/>
                <w:szCs w:val="22"/>
              </w:rPr>
              <w:t>, Pan).</w:t>
            </w:r>
          </w:p>
          <w:p w14:paraId="62D7DD94" w14:textId="77777777" w:rsidR="0028223D" w:rsidRPr="00E20E5D" w:rsidRDefault="0028223D" w:rsidP="0093772D">
            <w:pPr>
              <w:pStyle w:val="Listenabsatz"/>
              <w:ind w:left="0"/>
              <w:jc w:val="both"/>
              <w:rPr>
                <w:rFonts w:ascii="Arial" w:hAnsi="Arial" w:cs="Arial"/>
                <w:color w:val="000000" w:themeColor="text1"/>
                <w:sz w:val="22"/>
                <w:szCs w:val="22"/>
              </w:rPr>
            </w:pPr>
          </w:p>
          <w:p w14:paraId="0E5C5986" w14:textId="77777777" w:rsidR="00D56A20" w:rsidRPr="00E20E5D" w:rsidRDefault="00D56A20"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Finnish MLA points out that whereas in relation to a</w:t>
            </w:r>
            <w:r w:rsidR="000C4F8E" w:rsidRPr="00E20E5D">
              <w:rPr>
                <w:rFonts w:ascii="Arial" w:hAnsi="Arial" w:cs="Arial"/>
                <w:color w:val="000000" w:themeColor="text1"/>
                <w:sz w:val="22"/>
                <w:szCs w:val="22"/>
              </w:rPr>
              <w:t>n</w:t>
            </w:r>
            <w:r w:rsidRPr="00E20E5D">
              <w:rPr>
                <w:rFonts w:ascii="Arial" w:hAnsi="Arial" w:cs="Arial"/>
                <w:color w:val="000000" w:themeColor="text1"/>
                <w:sz w:val="22"/>
                <w:szCs w:val="22"/>
              </w:rPr>
              <w:t xml:space="preserve"> unmanned ship it may be possible to argue that the STCW </w:t>
            </w:r>
            <w:r w:rsidR="00EF3E4F" w:rsidRPr="00E20E5D">
              <w:rPr>
                <w:rFonts w:ascii="Arial" w:hAnsi="Arial" w:cs="Arial"/>
                <w:color w:val="000000" w:themeColor="text1"/>
                <w:sz w:val="22"/>
                <w:szCs w:val="22"/>
              </w:rPr>
              <w:t xml:space="preserve">is not applicable as per Art. III </w:t>
            </w:r>
            <w:r w:rsidRPr="00E20E5D">
              <w:rPr>
                <w:rFonts w:ascii="Arial" w:hAnsi="Arial" w:cs="Arial"/>
                <w:color w:val="000000" w:themeColor="text1"/>
                <w:sz w:val="22"/>
                <w:szCs w:val="22"/>
              </w:rPr>
              <w:t xml:space="preserve">so that there is no breach of Part 4 of Section A-VIII/2, </w:t>
            </w:r>
            <w:r w:rsidR="000C4F8E" w:rsidRPr="00E20E5D">
              <w:rPr>
                <w:rFonts w:ascii="Arial" w:hAnsi="Arial" w:cs="Arial"/>
                <w:color w:val="000000" w:themeColor="text1"/>
                <w:sz w:val="22"/>
                <w:szCs w:val="22"/>
              </w:rPr>
              <w:t xml:space="preserve">accordingly, </w:t>
            </w:r>
            <w:r w:rsidRPr="00E20E5D">
              <w:rPr>
                <w:rFonts w:ascii="Arial" w:hAnsi="Arial" w:cs="Arial"/>
                <w:color w:val="000000" w:themeColor="text1"/>
                <w:sz w:val="22"/>
                <w:szCs w:val="22"/>
              </w:rPr>
              <w:t>in relation to significantly reduced crew this argument is not available.</w:t>
            </w:r>
          </w:p>
          <w:p w14:paraId="07E32C98" w14:textId="77777777" w:rsidR="00CF76F9" w:rsidRPr="00E20E5D" w:rsidRDefault="00CF76F9" w:rsidP="0093772D">
            <w:pPr>
              <w:pStyle w:val="Listenabsatz"/>
              <w:ind w:left="0"/>
              <w:jc w:val="both"/>
              <w:rPr>
                <w:rFonts w:ascii="Arial" w:hAnsi="Arial" w:cs="Arial"/>
                <w:color w:val="000000" w:themeColor="text1"/>
                <w:sz w:val="22"/>
                <w:szCs w:val="22"/>
              </w:rPr>
            </w:pPr>
          </w:p>
          <w:p w14:paraId="31327E90" w14:textId="77777777" w:rsidR="00CF76F9" w:rsidRPr="00E20E5D" w:rsidRDefault="00590CBB"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Two MLAs </w:t>
            </w:r>
            <w:r w:rsidR="00EF3E4F" w:rsidRPr="00E20E5D">
              <w:rPr>
                <w:rFonts w:ascii="Arial" w:hAnsi="Arial" w:cs="Arial"/>
                <w:color w:val="000000" w:themeColor="text1"/>
                <w:sz w:val="22"/>
                <w:szCs w:val="22"/>
              </w:rPr>
              <w:t>emphasise</w:t>
            </w:r>
            <w:r w:rsidRPr="00E20E5D">
              <w:rPr>
                <w:rFonts w:ascii="Arial" w:hAnsi="Arial" w:cs="Arial"/>
                <w:color w:val="000000" w:themeColor="text1"/>
                <w:sz w:val="22"/>
                <w:szCs w:val="22"/>
              </w:rPr>
              <w:t xml:space="preserve"> that</w:t>
            </w:r>
            <w:r w:rsidR="00CF76F9" w:rsidRPr="00E20E5D">
              <w:rPr>
                <w:rFonts w:ascii="Arial" w:hAnsi="Arial" w:cs="Arial"/>
                <w:color w:val="000000" w:themeColor="text1"/>
                <w:sz w:val="22"/>
                <w:szCs w:val="22"/>
              </w:rPr>
              <w:t xml:space="preserve"> the maximum working hours and minimum rest hours according to the Maritime Labour Convention and the respective national law would have to be complied with</w:t>
            </w:r>
            <w:r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Ger</w:t>
            </w:r>
            <w:proofErr w:type="spellEnd"/>
            <w:r w:rsidRPr="00E20E5D">
              <w:rPr>
                <w:rFonts w:ascii="Arial" w:hAnsi="Arial" w:cs="Arial"/>
                <w:color w:val="000000" w:themeColor="text1"/>
                <w:sz w:val="22"/>
                <w:szCs w:val="22"/>
              </w:rPr>
              <w:t xml:space="preserve">, Spa). The German MLA points out in addition that the present rules of STCW require </w:t>
            </w:r>
            <w:proofErr w:type="spellStart"/>
            <w:r w:rsidRPr="00E20E5D">
              <w:rPr>
                <w:rFonts w:ascii="Arial" w:hAnsi="Arial" w:cs="Arial"/>
                <w:color w:val="000000" w:themeColor="text1"/>
                <w:sz w:val="22"/>
                <w:szCs w:val="22"/>
              </w:rPr>
              <w:t>watchkeeping</w:t>
            </w:r>
            <w:proofErr w:type="spellEnd"/>
            <w:r w:rsidRPr="00E20E5D">
              <w:rPr>
                <w:rFonts w:ascii="Arial" w:hAnsi="Arial" w:cs="Arial"/>
                <w:color w:val="000000" w:themeColor="text1"/>
                <w:sz w:val="22"/>
                <w:szCs w:val="22"/>
              </w:rPr>
              <w:t xml:space="preserve"> around the clock.</w:t>
            </w:r>
          </w:p>
          <w:p w14:paraId="792E2EC1" w14:textId="77777777" w:rsidR="00EF3E4F" w:rsidRPr="00E20E5D" w:rsidRDefault="00EF3E4F" w:rsidP="0093772D">
            <w:pPr>
              <w:pStyle w:val="Listenabsatz"/>
              <w:ind w:left="0"/>
              <w:jc w:val="both"/>
              <w:rPr>
                <w:rFonts w:ascii="Arial" w:hAnsi="Arial" w:cs="Arial"/>
                <w:color w:val="000000" w:themeColor="text1"/>
                <w:sz w:val="22"/>
                <w:szCs w:val="22"/>
              </w:rPr>
            </w:pPr>
          </w:p>
          <w:p w14:paraId="7BC49726" w14:textId="77777777" w:rsidR="00EF3E4F" w:rsidRPr="00E20E5D" w:rsidRDefault="00EF3E4F"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Dutch MLA </w:t>
            </w:r>
            <w:proofErr w:type="gramStart"/>
            <w:r w:rsidRPr="00E20E5D">
              <w:rPr>
                <w:rFonts w:ascii="Arial" w:hAnsi="Arial" w:cs="Arial"/>
                <w:color w:val="000000" w:themeColor="text1"/>
                <w:sz w:val="22"/>
                <w:szCs w:val="22"/>
              </w:rPr>
              <w:t>points out that Dutch law contains</w:t>
            </w:r>
            <w:proofErr w:type="gramEnd"/>
            <w:r w:rsidRPr="00E20E5D">
              <w:rPr>
                <w:rFonts w:ascii="Arial" w:hAnsi="Arial" w:cs="Arial"/>
                <w:color w:val="000000" w:themeColor="text1"/>
                <w:sz w:val="22"/>
                <w:szCs w:val="22"/>
              </w:rPr>
              <w:t xml:space="preserve"> an exemption clause which can be used to waive this requirement in relation to a significantly reduced manning.</w:t>
            </w:r>
          </w:p>
          <w:p w14:paraId="3FE78284" w14:textId="77777777" w:rsidR="00991470" w:rsidRPr="00E20E5D" w:rsidRDefault="00991470" w:rsidP="0093772D">
            <w:pPr>
              <w:pStyle w:val="Listenabsatz"/>
              <w:ind w:left="0"/>
              <w:jc w:val="both"/>
              <w:rPr>
                <w:rFonts w:ascii="Arial" w:hAnsi="Arial" w:cs="Arial"/>
                <w:color w:val="000000" w:themeColor="text1"/>
                <w:sz w:val="22"/>
                <w:szCs w:val="22"/>
              </w:rPr>
            </w:pPr>
          </w:p>
          <w:p w14:paraId="2F86E995" w14:textId="77777777" w:rsidR="00991470" w:rsidRPr="00E20E5D" w:rsidRDefault="00991470"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Italian MLA points out that in fact the position of a shore-based remote controller is not very different from that of an officer of the watch navigating the ship with a significantly reduced crew or in poor visibility as in all those cases he must rely on technology. If in addition, the command post on shore can be </w:t>
            </w:r>
            <w:r w:rsidR="0028387B" w:rsidRPr="00E20E5D">
              <w:rPr>
                <w:rFonts w:ascii="Arial" w:hAnsi="Arial" w:cs="Arial"/>
                <w:color w:val="000000" w:themeColor="text1"/>
                <w:sz w:val="22"/>
                <w:szCs w:val="22"/>
              </w:rPr>
              <w:t>laid out similarly to</w:t>
            </w:r>
            <w:r w:rsidRPr="00E20E5D">
              <w:rPr>
                <w:rFonts w:ascii="Arial" w:hAnsi="Arial" w:cs="Arial"/>
                <w:color w:val="000000" w:themeColor="text1"/>
                <w:sz w:val="22"/>
                <w:szCs w:val="22"/>
              </w:rPr>
              <w:t xml:space="preserve"> the bridge </w:t>
            </w:r>
            <w:r w:rsidR="0028387B" w:rsidRPr="00E20E5D">
              <w:rPr>
                <w:rFonts w:ascii="Arial" w:hAnsi="Arial" w:cs="Arial"/>
                <w:color w:val="000000" w:themeColor="text1"/>
                <w:sz w:val="22"/>
                <w:szCs w:val="22"/>
              </w:rPr>
              <w:t xml:space="preserve">then </w:t>
            </w:r>
            <w:r w:rsidRPr="00E20E5D">
              <w:rPr>
                <w:rFonts w:ascii="Arial" w:hAnsi="Arial" w:cs="Arial"/>
                <w:color w:val="000000" w:themeColor="text1"/>
                <w:sz w:val="22"/>
                <w:szCs w:val="22"/>
              </w:rPr>
              <w:t xml:space="preserve">unmanned navigation seems not so different from modern manned navigation. </w:t>
            </w:r>
          </w:p>
          <w:p w14:paraId="65BBB49F" w14:textId="77777777" w:rsidR="00B4141E" w:rsidRPr="00E20E5D" w:rsidRDefault="00B4141E" w:rsidP="00700998">
            <w:pPr>
              <w:pStyle w:val="Listenabsatz"/>
              <w:ind w:left="0"/>
              <w:rPr>
                <w:rFonts w:ascii="Arial" w:hAnsi="Arial" w:cs="Arial"/>
                <w:color w:val="000000" w:themeColor="text1"/>
                <w:sz w:val="22"/>
                <w:szCs w:val="22"/>
                <w:lang w:val="en-US"/>
              </w:rPr>
            </w:pPr>
          </w:p>
        </w:tc>
      </w:tr>
      <w:tr w:rsidR="005103B9" w:rsidRPr="00E20E5D" w14:paraId="5A573852" w14:textId="77777777" w:rsidTr="007E71E1">
        <w:tc>
          <w:tcPr>
            <w:tcW w:w="9016" w:type="dxa"/>
          </w:tcPr>
          <w:p w14:paraId="00746AEA" w14:textId="77777777" w:rsidR="00B4141E" w:rsidRPr="00E20E5D" w:rsidRDefault="00B4141E" w:rsidP="00B4141E">
            <w:pPr>
              <w:pStyle w:val="Listenabsatz"/>
              <w:ind w:left="360"/>
              <w:jc w:val="both"/>
              <w:rPr>
                <w:rFonts w:ascii="Arial" w:hAnsi="Arial" w:cs="Arial"/>
                <w:b/>
                <w:color w:val="000000" w:themeColor="text1"/>
                <w:sz w:val="22"/>
                <w:szCs w:val="22"/>
              </w:rPr>
            </w:pPr>
          </w:p>
          <w:p w14:paraId="0D3639E6" w14:textId="77777777" w:rsidR="005103B9" w:rsidRPr="00E20E5D" w:rsidRDefault="005103B9" w:rsidP="005103B9">
            <w:pPr>
              <w:pStyle w:val="Listenabsatz"/>
              <w:numPr>
                <w:ilvl w:val="0"/>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LIABILITY</w:t>
            </w:r>
          </w:p>
          <w:p w14:paraId="2AB0C3E0" w14:textId="77777777" w:rsidR="00B4141E" w:rsidRPr="00E20E5D" w:rsidRDefault="00B4141E" w:rsidP="00B4141E">
            <w:pPr>
              <w:pStyle w:val="Listenabsatz"/>
              <w:ind w:left="360"/>
              <w:jc w:val="both"/>
              <w:rPr>
                <w:rFonts w:ascii="Arial" w:hAnsi="Arial" w:cs="Arial"/>
                <w:b/>
                <w:color w:val="000000" w:themeColor="text1"/>
                <w:sz w:val="22"/>
                <w:szCs w:val="22"/>
              </w:rPr>
            </w:pPr>
          </w:p>
        </w:tc>
      </w:tr>
      <w:tr w:rsidR="005103B9" w:rsidRPr="00A24D7B" w14:paraId="4DF48B7D" w14:textId="77777777" w:rsidTr="007E71E1">
        <w:tc>
          <w:tcPr>
            <w:tcW w:w="9016" w:type="dxa"/>
          </w:tcPr>
          <w:p w14:paraId="3F261638" w14:textId="77777777" w:rsidR="00B4141E" w:rsidRPr="00E20E5D" w:rsidRDefault="00B4141E" w:rsidP="00B4141E">
            <w:pPr>
              <w:pStyle w:val="Listenabsatz"/>
              <w:ind w:left="792"/>
              <w:jc w:val="both"/>
              <w:rPr>
                <w:rFonts w:ascii="Arial" w:hAnsi="Arial" w:cs="Arial"/>
                <w:b/>
                <w:color w:val="000000" w:themeColor="text1"/>
                <w:sz w:val="22"/>
                <w:szCs w:val="22"/>
              </w:rPr>
            </w:pPr>
          </w:p>
          <w:p w14:paraId="332F360A"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Suppose a “ship” was navigating autonomously i.e. through an entirely computerised navigation / collision avoidance system and the system malfunctions and this malfunction is the sole cause of collision damage – broadly, how might liability be apportioned between </w:t>
            </w:r>
            <w:proofErr w:type="spellStart"/>
            <w:r w:rsidRPr="00E20E5D">
              <w:rPr>
                <w:rFonts w:ascii="Arial" w:hAnsi="Arial" w:cs="Arial"/>
                <w:b/>
                <w:color w:val="000000" w:themeColor="text1"/>
                <w:sz w:val="22"/>
                <w:szCs w:val="22"/>
              </w:rPr>
              <w:t>shipowner</w:t>
            </w:r>
            <w:proofErr w:type="spellEnd"/>
            <w:r w:rsidRPr="00E20E5D">
              <w:rPr>
                <w:rFonts w:ascii="Arial" w:hAnsi="Arial" w:cs="Arial"/>
                <w:b/>
                <w:color w:val="000000" w:themeColor="text1"/>
                <w:sz w:val="22"/>
                <w:szCs w:val="22"/>
              </w:rPr>
              <w:t xml:space="preserve"> and the manufacturers of the autonomous system under your national law? </w:t>
            </w:r>
          </w:p>
          <w:p w14:paraId="5F189AB9" w14:textId="77777777" w:rsidR="00B4141E" w:rsidRPr="00E20E5D" w:rsidRDefault="00B4141E" w:rsidP="00B4141E">
            <w:pPr>
              <w:pStyle w:val="Listenabsatz"/>
              <w:ind w:left="792"/>
              <w:jc w:val="both"/>
              <w:rPr>
                <w:rFonts w:ascii="Arial" w:hAnsi="Arial" w:cs="Arial"/>
                <w:b/>
                <w:color w:val="000000" w:themeColor="text1"/>
                <w:sz w:val="22"/>
                <w:szCs w:val="22"/>
              </w:rPr>
            </w:pPr>
          </w:p>
        </w:tc>
      </w:tr>
      <w:tr w:rsidR="005103B9" w:rsidRPr="00A24D7B" w14:paraId="45B1C000" w14:textId="77777777" w:rsidTr="007E71E1">
        <w:tc>
          <w:tcPr>
            <w:tcW w:w="9016" w:type="dxa"/>
          </w:tcPr>
          <w:p w14:paraId="399823E9" w14:textId="77777777" w:rsidR="00DA6FB4" w:rsidRPr="00E20E5D" w:rsidRDefault="00486DA8"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Answer: </w:t>
            </w:r>
          </w:p>
          <w:p w14:paraId="1CA671E5" w14:textId="77777777" w:rsidR="00DA6FB4" w:rsidRPr="00E20E5D" w:rsidRDefault="00DA6FB4" w:rsidP="0093772D">
            <w:pPr>
              <w:pStyle w:val="Listenabsatz"/>
              <w:ind w:left="0"/>
              <w:jc w:val="both"/>
              <w:rPr>
                <w:rFonts w:ascii="Arial" w:hAnsi="Arial" w:cs="Arial"/>
                <w:color w:val="000000" w:themeColor="text1"/>
                <w:sz w:val="22"/>
                <w:szCs w:val="22"/>
              </w:rPr>
            </w:pPr>
          </w:p>
          <w:p w14:paraId="386C2646" w14:textId="3C9C9AC0" w:rsidR="007F08FB" w:rsidRPr="00E20E5D" w:rsidRDefault="00A53760"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Two MLA</w:t>
            </w:r>
            <w:r w:rsidR="00630229" w:rsidRPr="00E20E5D">
              <w:rPr>
                <w:rFonts w:ascii="Arial" w:hAnsi="Arial" w:cs="Arial"/>
                <w:color w:val="000000" w:themeColor="text1"/>
                <w:sz w:val="22"/>
                <w:szCs w:val="22"/>
              </w:rPr>
              <w:t>s</w:t>
            </w:r>
            <w:r w:rsidRPr="00E20E5D">
              <w:rPr>
                <w:rFonts w:ascii="Arial" w:hAnsi="Arial" w:cs="Arial"/>
                <w:color w:val="000000" w:themeColor="text1"/>
                <w:sz w:val="22"/>
                <w:szCs w:val="22"/>
              </w:rPr>
              <w:t xml:space="preserve"> </w:t>
            </w:r>
            <w:r w:rsidR="0065412A" w:rsidRPr="00E20E5D">
              <w:rPr>
                <w:rFonts w:ascii="Arial" w:hAnsi="Arial" w:cs="Arial"/>
                <w:color w:val="000000" w:themeColor="text1"/>
                <w:sz w:val="22"/>
                <w:szCs w:val="22"/>
              </w:rPr>
              <w:t>state</w:t>
            </w:r>
            <w:r w:rsidRPr="00E20E5D">
              <w:rPr>
                <w:rFonts w:ascii="Arial" w:hAnsi="Arial" w:cs="Arial"/>
                <w:color w:val="000000" w:themeColor="text1"/>
                <w:sz w:val="22"/>
                <w:szCs w:val="22"/>
              </w:rPr>
              <w:t xml:space="preserve"> that if the </w:t>
            </w:r>
            <w:r w:rsidR="00F148A7" w:rsidRPr="00E20E5D">
              <w:rPr>
                <w:rFonts w:ascii="Arial" w:hAnsi="Arial" w:cs="Arial"/>
                <w:color w:val="000000" w:themeColor="text1"/>
                <w:sz w:val="22"/>
                <w:szCs w:val="22"/>
              </w:rPr>
              <w:t xml:space="preserve">event </w:t>
            </w:r>
            <w:r w:rsidRPr="00E20E5D">
              <w:rPr>
                <w:rFonts w:ascii="Arial" w:hAnsi="Arial" w:cs="Arial"/>
                <w:color w:val="000000" w:themeColor="text1"/>
                <w:sz w:val="22"/>
                <w:szCs w:val="22"/>
              </w:rPr>
              <w:t xml:space="preserve">occurred today, </w:t>
            </w:r>
            <w:r w:rsidR="0065412A" w:rsidRPr="00E20E5D">
              <w:rPr>
                <w:rFonts w:ascii="Arial" w:hAnsi="Arial" w:cs="Arial"/>
                <w:color w:val="000000" w:themeColor="text1"/>
                <w:sz w:val="22"/>
                <w:szCs w:val="22"/>
              </w:rPr>
              <w:t xml:space="preserve">it is not excluded that the </w:t>
            </w:r>
            <w:r w:rsidR="000D14E2" w:rsidRPr="00E20E5D">
              <w:rPr>
                <w:rFonts w:ascii="Arial" w:hAnsi="Arial" w:cs="Arial"/>
                <w:color w:val="000000" w:themeColor="text1"/>
                <w:sz w:val="22"/>
                <w:szCs w:val="22"/>
              </w:rPr>
              <w:t xml:space="preserve">national </w:t>
            </w:r>
            <w:r w:rsidR="0065412A" w:rsidRPr="00E20E5D">
              <w:rPr>
                <w:rFonts w:ascii="Arial" w:hAnsi="Arial" w:cs="Arial"/>
                <w:color w:val="000000" w:themeColor="text1"/>
                <w:sz w:val="22"/>
                <w:szCs w:val="22"/>
              </w:rPr>
              <w:t>courts would</w:t>
            </w:r>
            <w:r w:rsidRPr="00E20E5D">
              <w:rPr>
                <w:rFonts w:ascii="Arial" w:hAnsi="Arial" w:cs="Arial"/>
                <w:color w:val="000000" w:themeColor="text1"/>
                <w:sz w:val="22"/>
                <w:szCs w:val="22"/>
              </w:rPr>
              <w:t xml:space="preserve"> incur a strict liability or at least shift the burden of proof for the </w:t>
            </w:r>
            <w:proofErr w:type="spellStart"/>
            <w:r w:rsidRPr="00E20E5D">
              <w:rPr>
                <w:rFonts w:ascii="Arial" w:hAnsi="Arial" w:cs="Arial"/>
                <w:color w:val="000000" w:themeColor="text1"/>
                <w:sz w:val="22"/>
                <w:szCs w:val="22"/>
              </w:rPr>
              <w:t>shipowner</w:t>
            </w:r>
            <w:proofErr w:type="spellEnd"/>
            <w:r w:rsidRPr="00E20E5D">
              <w:rPr>
                <w:rFonts w:ascii="Arial" w:hAnsi="Arial" w:cs="Arial"/>
                <w:color w:val="000000" w:themeColor="text1"/>
                <w:sz w:val="22"/>
                <w:szCs w:val="22"/>
              </w:rPr>
              <w:t xml:space="preserve"> to prove non-causation </w:t>
            </w:r>
            <w:r w:rsidR="0028387B" w:rsidRPr="00E20E5D">
              <w:rPr>
                <w:rFonts w:ascii="Arial" w:hAnsi="Arial" w:cs="Arial"/>
                <w:color w:val="000000" w:themeColor="text1"/>
                <w:sz w:val="22"/>
                <w:szCs w:val="22"/>
              </w:rPr>
              <w:t xml:space="preserve">in order </w:t>
            </w:r>
            <w:r w:rsidRPr="00E20E5D">
              <w:rPr>
                <w:rFonts w:ascii="Arial" w:hAnsi="Arial" w:cs="Arial"/>
                <w:color w:val="000000" w:themeColor="text1"/>
                <w:sz w:val="22"/>
                <w:szCs w:val="22"/>
              </w:rPr>
              <w:t>to avoid liability gaps resulting from the new way of operating ships (Den, Fin)</w:t>
            </w:r>
            <w:r w:rsidR="00630229" w:rsidRPr="00E20E5D">
              <w:rPr>
                <w:rFonts w:ascii="Arial" w:hAnsi="Arial" w:cs="Arial"/>
                <w:color w:val="000000" w:themeColor="text1"/>
                <w:sz w:val="22"/>
                <w:szCs w:val="22"/>
              </w:rPr>
              <w:t xml:space="preserve">. </w:t>
            </w:r>
            <w:r w:rsidR="00F148A7" w:rsidRPr="00E20E5D">
              <w:rPr>
                <w:rFonts w:ascii="Arial" w:hAnsi="Arial" w:cs="Arial"/>
                <w:color w:val="000000" w:themeColor="text1"/>
                <w:sz w:val="22"/>
                <w:szCs w:val="22"/>
              </w:rPr>
              <w:t xml:space="preserve">10 </w:t>
            </w:r>
            <w:r w:rsidR="007F08FB" w:rsidRPr="00E20E5D">
              <w:rPr>
                <w:rFonts w:ascii="Arial" w:hAnsi="Arial" w:cs="Arial"/>
                <w:color w:val="000000" w:themeColor="text1"/>
                <w:sz w:val="22"/>
                <w:szCs w:val="22"/>
              </w:rPr>
              <w:t xml:space="preserve">MLAs state that </w:t>
            </w:r>
            <w:r w:rsidR="00167EA3" w:rsidRPr="00E20E5D">
              <w:rPr>
                <w:rFonts w:ascii="Arial" w:hAnsi="Arial" w:cs="Arial"/>
                <w:color w:val="000000" w:themeColor="text1"/>
                <w:sz w:val="22"/>
                <w:szCs w:val="22"/>
              </w:rPr>
              <w:t xml:space="preserve">under national collision liability </w:t>
            </w:r>
            <w:r w:rsidR="007F08FB" w:rsidRPr="00E20E5D">
              <w:rPr>
                <w:rFonts w:ascii="Arial" w:hAnsi="Arial" w:cs="Arial"/>
                <w:color w:val="000000" w:themeColor="text1"/>
                <w:sz w:val="22"/>
                <w:szCs w:val="22"/>
              </w:rPr>
              <w:t xml:space="preserve">the ship would be liable </w:t>
            </w:r>
            <w:r w:rsidR="00616DB7" w:rsidRPr="00E20E5D">
              <w:rPr>
                <w:rFonts w:ascii="Arial" w:hAnsi="Arial" w:cs="Arial"/>
                <w:color w:val="000000" w:themeColor="text1"/>
                <w:sz w:val="22"/>
                <w:szCs w:val="22"/>
              </w:rPr>
              <w:t xml:space="preserve">vis-á-vis a third party </w:t>
            </w:r>
            <w:r w:rsidR="007F08FB" w:rsidRPr="00E20E5D">
              <w:rPr>
                <w:rFonts w:ascii="Arial" w:hAnsi="Arial" w:cs="Arial"/>
                <w:color w:val="000000" w:themeColor="text1"/>
                <w:sz w:val="22"/>
                <w:szCs w:val="22"/>
              </w:rPr>
              <w:t xml:space="preserve">to the extent </w:t>
            </w:r>
            <w:r w:rsidR="00482149" w:rsidRPr="00E20E5D">
              <w:rPr>
                <w:rFonts w:ascii="Arial" w:hAnsi="Arial" w:cs="Arial"/>
                <w:color w:val="000000" w:themeColor="text1"/>
                <w:sz w:val="22"/>
                <w:szCs w:val="22"/>
              </w:rPr>
              <w:t>it</w:t>
            </w:r>
            <w:r w:rsidR="007F08FB" w:rsidRPr="00E20E5D">
              <w:rPr>
                <w:rFonts w:ascii="Arial" w:hAnsi="Arial" w:cs="Arial"/>
                <w:color w:val="000000" w:themeColor="text1"/>
                <w:sz w:val="22"/>
                <w:szCs w:val="22"/>
              </w:rPr>
              <w:t xml:space="preserve"> was at fault (</w:t>
            </w:r>
            <w:proofErr w:type="spellStart"/>
            <w:r w:rsidR="007F08FB" w:rsidRPr="00E20E5D">
              <w:rPr>
                <w:rFonts w:ascii="Arial" w:hAnsi="Arial" w:cs="Arial"/>
                <w:color w:val="000000" w:themeColor="text1"/>
                <w:sz w:val="22"/>
                <w:szCs w:val="22"/>
              </w:rPr>
              <w:t>Bri</w:t>
            </w:r>
            <w:proofErr w:type="spellEnd"/>
            <w:r w:rsidR="007F08FB" w:rsidRPr="00E20E5D">
              <w:rPr>
                <w:rFonts w:ascii="Arial" w:hAnsi="Arial" w:cs="Arial"/>
                <w:color w:val="000000" w:themeColor="text1"/>
                <w:sz w:val="22"/>
                <w:szCs w:val="22"/>
              </w:rPr>
              <w:t>, Can</w:t>
            </w:r>
            <w:r w:rsidRPr="00E20E5D">
              <w:rPr>
                <w:rFonts w:ascii="Arial" w:hAnsi="Arial" w:cs="Arial"/>
                <w:color w:val="000000" w:themeColor="text1"/>
                <w:sz w:val="22"/>
                <w:szCs w:val="22"/>
              </w:rPr>
              <w:t xml:space="preserve">, Chi, </w:t>
            </w:r>
            <w:proofErr w:type="spellStart"/>
            <w:r w:rsidRPr="00E20E5D">
              <w:rPr>
                <w:rFonts w:ascii="Arial" w:hAnsi="Arial" w:cs="Arial"/>
                <w:color w:val="000000" w:themeColor="text1"/>
                <w:sz w:val="22"/>
                <w:szCs w:val="22"/>
              </w:rPr>
              <w:t>Cro</w:t>
            </w:r>
            <w:proofErr w:type="spellEnd"/>
            <w:r w:rsidR="00482149" w:rsidRPr="00E20E5D">
              <w:rPr>
                <w:rFonts w:ascii="Arial" w:hAnsi="Arial" w:cs="Arial"/>
                <w:color w:val="000000" w:themeColor="text1"/>
                <w:sz w:val="22"/>
                <w:szCs w:val="22"/>
              </w:rPr>
              <w:t xml:space="preserve">, </w:t>
            </w:r>
            <w:proofErr w:type="spellStart"/>
            <w:r w:rsidR="00482149" w:rsidRPr="00E20E5D">
              <w:rPr>
                <w:rFonts w:ascii="Arial" w:hAnsi="Arial" w:cs="Arial"/>
                <w:color w:val="000000" w:themeColor="text1"/>
                <w:sz w:val="22"/>
                <w:szCs w:val="22"/>
              </w:rPr>
              <w:t>Dut</w:t>
            </w:r>
            <w:proofErr w:type="spellEnd"/>
            <w:r w:rsidR="00482149" w:rsidRPr="00E20E5D">
              <w:rPr>
                <w:rFonts w:ascii="Arial" w:hAnsi="Arial" w:cs="Arial"/>
                <w:color w:val="000000" w:themeColor="text1"/>
                <w:sz w:val="22"/>
                <w:szCs w:val="22"/>
              </w:rPr>
              <w:t xml:space="preserve">, </w:t>
            </w:r>
            <w:proofErr w:type="spellStart"/>
            <w:r w:rsidR="00F04762" w:rsidRPr="00E20E5D">
              <w:rPr>
                <w:rFonts w:ascii="Arial" w:hAnsi="Arial" w:cs="Arial"/>
                <w:color w:val="000000" w:themeColor="text1"/>
                <w:sz w:val="22"/>
                <w:szCs w:val="22"/>
              </w:rPr>
              <w:t>Fre</w:t>
            </w:r>
            <w:proofErr w:type="spellEnd"/>
            <w:r w:rsidR="00482149" w:rsidRPr="00E20E5D">
              <w:rPr>
                <w:rFonts w:ascii="Arial" w:hAnsi="Arial" w:cs="Arial"/>
                <w:color w:val="000000" w:themeColor="text1"/>
                <w:sz w:val="22"/>
                <w:szCs w:val="22"/>
              </w:rPr>
              <w:t xml:space="preserve">, </w:t>
            </w:r>
            <w:proofErr w:type="spellStart"/>
            <w:r w:rsidR="00482149" w:rsidRPr="00E20E5D">
              <w:rPr>
                <w:rFonts w:ascii="Arial" w:hAnsi="Arial" w:cs="Arial"/>
                <w:color w:val="000000" w:themeColor="text1"/>
                <w:sz w:val="22"/>
                <w:szCs w:val="22"/>
              </w:rPr>
              <w:t>Ger</w:t>
            </w:r>
            <w:proofErr w:type="spellEnd"/>
            <w:r w:rsidR="00482149" w:rsidRPr="00E20E5D">
              <w:rPr>
                <w:rFonts w:ascii="Arial" w:hAnsi="Arial" w:cs="Arial"/>
                <w:color w:val="000000" w:themeColor="text1"/>
                <w:sz w:val="22"/>
                <w:szCs w:val="22"/>
              </w:rPr>
              <w:t xml:space="preserve">, </w:t>
            </w:r>
            <w:proofErr w:type="spellStart"/>
            <w:r w:rsidR="00482149" w:rsidRPr="00E20E5D">
              <w:rPr>
                <w:rFonts w:ascii="Arial" w:hAnsi="Arial" w:cs="Arial"/>
                <w:color w:val="000000" w:themeColor="text1"/>
                <w:sz w:val="22"/>
                <w:szCs w:val="22"/>
              </w:rPr>
              <w:t>Ita</w:t>
            </w:r>
            <w:proofErr w:type="spellEnd"/>
            <w:r w:rsidR="00167EA3" w:rsidRPr="00E20E5D">
              <w:rPr>
                <w:rFonts w:ascii="Arial" w:hAnsi="Arial" w:cs="Arial"/>
                <w:color w:val="000000" w:themeColor="text1"/>
                <w:sz w:val="22"/>
                <w:szCs w:val="22"/>
              </w:rPr>
              <w:t xml:space="preserve">, </w:t>
            </w:r>
            <w:r w:rsidR="00F148A7" w:rsidRPr="00E20E5D">
              <w:rPr>
                <w:rFonts w:ascii="Arial" w:hAnsi="Arial" w:cs="Arial"/>
                <w:color w:val="000000" w:themeColor="text1"/>
                <w:sz w:val="22"/>
                <w:szCs w:val="22"/>
              </w:rPr>
              <w:t xml:space="preserve">Mal, </w:t>
            </w:r>
            <w:proofErr w:type="gramStart"/>
            <w:r w:rsidR="00167EA3" w:rsidRPr="00E20E5D">
              <w:rPr>
                <w:rFonts w:ascii="Arial" w:hAnsi="Arial" w:cs="Arial"/>
                <w:color w:val="000000" w:themeColor="text1"/>
                <w:sz w:val="22"/>
                <w:szCs w:val="22"/>
              </w:rPr>
              <w:t>Spa</w:t>
            </w:r>
            <w:proofErr w:type="gramEnd"/>
            <w:r w:rsidR="00167EA3" w:rsidRPr="00E20E5D">
              <w:rPr>
                <w:rFonts w:ascii="Arial" w:hAnsi="Arial" w:cs="Arial"/>
                <w:color w:val="000000" w:themeColor="text1"/>
                <w:sz w:val="22"/>
                <w:szCs w:val="22"/>
              </w:rPr>
              <w:t xml:space="preserve">). </w:t>
            </w:r>
            <w:r w:rsidR="000D14E2" w:rsidRPr="00E20E5D">
              <w:rPr>
                <w:rFonts w:ascii="Arial" w:hAnsi="Arial" w:cs="Arial"/>
                <w:color w:val="000000" w:themeColor="text1"/>
                <w:sz w:val="22"/>
                <w:szCs w:val="22"/>
              </w:rPr>
              <w:t xml:space="preserve">Three MLAs state that the </w:t>
            </w:r>
            <w:r w:rsidR="00616DB7" w:rsidRPr="00E20E5D">
              <w:rPr>
                <w:rFonts w:ascii="Arial" w:hAnsi="Arial" w:cs="Arial"/>
                <w:color w:val="000000" w:themeColor="text1"/>
                <w:sz w:val="22"/>
                <w:szCs w:val="22"/>
              </w:rPr>
              <w:t>ship</w:t>
            </w:r>
            <w:r w:rsidR="000D14E2" w:rsidRPr="00E20E5D">
              <w:rPr>
                <w:rFonts w:ascii="Arial" w:hAnsi="Arial" w:cs="Arial"/>
                <w:color w:val="000000" w:themeColor="text1"/>
                <w:sz w:val="22"/>
                <w:szCs w:val="22"/>
              </w:rPr>
              <w:t xml:space="preserve"> would be held liable </w:t>
            </w:r>
            <w:r w:rsidR="00F148A7" w:rsidRPr="00E20E5D">
              <w:rPr>
                <w:rFonts w:ascii="Arial" w:hAnsi="Arial" w:cs="Arial"/>
                <w:color w:val="000000" w:themeColor="text1"/>
                <w:sz w:val="22"/>
                <w:szCs w:val="22"/>
              </w:rPr>
              <w:t xml:space="preserve">because of how </w:t>
            </w:r>
            <w:r w:rsidR="000D14E2" w:rsidRPr="00E20E5D">
              <w:rPr>
                <w:rFonts w:ascii="Arial" w:hAnsi="Arial" w:cs="Arial"/>
                <w:color w:val="000000" w:themeColor="text1"/>
                <w:sz w:val="22"/>
                <w:szCs w:val="22"/>
              </w:rPr>
              <w:t xml:space="preserve">the damage was caused by </w:t>
            </w:r>
            <w:r w:rsidR="00616DB7" w:rsidRPr="00E20E5D">
              <w:rPr>
                <w:rFonts w:ascii="Arial" w:hAnsi="Arial" w:cs="Arial"/>
                <w:color w:val="000000" w:themeColor="text1"/>
                <w:sz w:val="22"/>
                <w:szCs w:val="22"/>
              </w:rPr>
              <w:t>its</w:t>
            </w:r>
            <w:r w:rsidR="000D14E2" w:rsidRPr="00E20E5D">
              <w:rPr>
                <w:rFonts w:ascii="Arial" w:hAnsi="Arial" w:cs="Arial"/>
                <w:color w:val="000000" w:themeColor="text1"/>
                <w:sz w:val="22"/>
                <w:szCs w:val="22"/>
              </w:rPr>
              <w:t xml:space="preserve"> activity (</w:t>
            </w:r>
            <w:proofErr w:type="spellStart"/>
            <w:r w:rsidR="000D14E2" w:rsidRPr="00E20E5D">
              <w:rPr>
                <w:rFonts w:ascii="Arial" w:hAnsi="Arial" w:cs="Arial"/>
                <w:color w:val="000000" w:themeColor="text1"/>
                <w:sz w:val="22"/>
                <w:szCs w:val="22"/>
              </w:rPr>
              <w:t>Arg</w:t>
            </w:r>
            <w:proofErr w:type="spellEnd"/>
            <w:r w:rsidR="000D14E2" w:rsidRPr="00E20E5D">
              <w:rPr>
                <w:rFonts w:ascii="Arial" w:hAnsi="Arial" w:cs="Arial"/>
                <w:color w:val="000000" w:themeColor="text1"/>
                <w:sz w:val="22"/>
                <w:szCs w:val="22"/>
              </w:rPr>
              <w:t xml:space="preserve">, Bra, </w:t>
            </w:r>
            <w:proofErr w:type="spellStart"/>
            <w:proofErr w:type="gramStart"/>
            <w:r w:rsidR="000D14E2"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proofErr w:type="gramEnd"/>
            <w:r w:rsidR="000D14E2" w:rsidRPr="00E20E5D">
              <w:rPr>
                <w:rFonts w:ascii="Arial" w:hAnsi="Arial" w:cs="Arial"/>
                <w:color w:val="000000" w:themeColor="text1"/>
                <w:sz w:val="22"/>
                <w:szCs w:val="22"/>
              </w:rPr>
              <w:t xml:space="preserve">). It follows, however, from the answers of these MLAs under 6.2 that these legal systems would </w:t>
            </w:r>
            <w:r w:rsidR="009E6197" w:rsidRPr="00E20E5D">
              <w:rPr>
                <w:rFonts w:ascii="Arial" w:hAnsi="Arial" w:cs="Arial"/>
                <w:color w:val="000000" w:themeColor="text1"/>
                <w:sz w:val="22"/>
                <w:szCs w:val="22"/>
              </w:rPr>
              <w:t xml:space="preserve">also </w:t>
            </w:r>
            <w:r w:rsidR="000D14E2" w:rsidRPr="00E20E5D">
              <w:rPr>
                <w:rFonts w:ascii="Arial" w:hAnsi="Arial" w:cs="Arial"/>
                <w:color w:val="000000" w:themeColor="text1"/>
                <w:sz w:val="22"/>
                <w:szCs w:val="22"/>
              </w:rPr>
              <w:t>require fault on part of the s</w:t>
            </w:r>
            <w:r w:rsidR="00616DB7" w:rsidRPr="00E20E5D">
              <w:rPr>
                <w:rFonts w:ascii="Arial" w:hAnsi="Arial" w:cs="Arial"/>
                <w:color w:val="000000" w:themeColor="text1"/>
                <w:sz w:val="22"/>
                <w:szCs w:val="22"/>
              </w:rPr>
              <w:t>hip</w:t>
            </w:r>
            <w:r w:rsidR="000D14E2" w:rsidRPr="00E20E5D">
              <w:rPr>
                <w:rFonts w:ascii="Arial" w:hAnsi="Arial" w:cs="Arial"/>
                <w:color w:val="000000" w:themeColor="text1"/>
                <w:sz w:val="22"/>
                <w:szCs w:val="22"/>
              </w:rPr>
              <w:t xml:space="preserve">. Four MLAs do not </w:t>
            </w:r>
            <w:r w:rsidR="0012771C" w:rsidRPr="00E20E5D">
              <w:rPr>
                <w:rFonts w:ascii="Arial" w:hAnsi="Arial" w:cs="Arial"/>
                <w:color w:val="000000" w:themeColor="text1"/>
                <w:sz w:val="22"/>
                <w:szCs w:val="22"/>
              </w:rPr>
              <w:t xml:space="preserve">take a position </w:t>
            </w:r>
            <w:r w:rsidR="000D14E2" w:rsidRPr="00E20E5D">
              <w:rPr>
                <w:rFonts w:ascii="Arial" w:hAnsi="Arial" w:cs="Arial"/>
                <w:color w:val="000000" w:themeColor="text1"/>
                <w:sz w:val="22"/>
                <w:szCs w:val="22"/>
              </w:rPr>
              <w:t xml:space="preserve">(Jap, Pan, </w:t>
            </w:r>
            <w:proofErr w:type="gramStart"/>
            <w:r w:rsidR="000D14E2" w:rsidRPr="00E20E5D">
              <w:rPr>
                <w:rFonts w:ascii="Arial" w:hAnsi="Arial" w:cs="Arial"/>
                <w:color w:val="000000" w:themeColor="text1"/>
                <w:sz w:val="22"/>
                <w:szCs w:val="22"/>
              </w:rPr>
              <w:t>Sin</w:t>
            </w:r>
            <w:proofErr w:type="gramEnd"/>
            <w:r w:rsidR="000D14E2" w:rsidRPr="00E20E5D">
              <w:rPr>
                <w:rFonts w:ascii="Arial" w:hAnsi="Arial" w:cs="Arial"/>
                <w:color w:val="000000" w:themeColor="text1"/>
                <w:sz w:val="22"/>
                <w:szCs w:val="22"/>
              </w:rPr>
              <w:t>, US).</w:t>
            </w:r>
          </w:p>
          <w:p w14:paraId="28051B3B" w14:textId="77777777" w:rsidR="00630229" w:rsidRPr="00E20E5D" w:rsidRDefault="00630229" w:rsidP="0093772D">
            <w:pPr>
              <w:pStyle w:val="Listenabsatz"/>
              <w:ind w:left="0"/>
              <w:jc w:val="both"/>
              <w:rPr>
                <w:rFonts w:ascii="Arial" w:hAnsi="Arial" w:cs="Arial"/>
                <w:color w:val="000000" w:themeColor="text1"/>
                <w:sz w:val="22"/>
                <w:szCs w:val="22"/>
              </w:rPr>
            </w:pPr>
          </w:p>
          <w:p w14:paraId="66F26B11" w14:textId="5EE9988E" w:rsidR="0039723C" w:rsidRPr="00E20E5D" w:rsidRDefault="0039723C"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Four MLAs point out that the third party may in addition have a direct cause of action against the software manufacturer </w:t>
            </w:r>
            <w:r w:rsidR="000D14E2" w:rsidRPr="00E20E5D">
              <w:rPr>
                <w:rFonts w:ascii="Arial" w:hAnsi="Arial" w:cs="Arial"/>
                <w:color w:val="000000" w:themeColor="text1"/>
                <w:sz w:val="22"/>
                <w:szCs w:val="22"/>
              </w:rPr>
              <w:t>(</w:t>
            </w:r>
            <w:proofErr w:type="spellStart"/>
            <w:r w:rsidR="000D14E2" w:rsidRPr="00E20E5D">
              <w:rPr>
                <w:rFonts w:ascii="Arial" w:hAnsi="Arial" w:cs="Arial"/>
                <w:color w:val="000000" w:themeColor="text1"/>
                <w:sz w:val="22"/>
                <w:szCs w:val="22"/>
              </w:rPr>
              <w:t>Bri</w:t>
            </w:r>
            <w:proofErr w:type="spellEnd"/>
            <w:r w:rsidR="000D14E2" w:rsidRPr="00E20E5D">
              <w:rPr>
                <w:rFonts w:ascii="Arial" w:hAnsi="Arial" w:cs="Arial"/>
                <w:color w:val="000000" w:themeColor="text1"/>
                <w:sz w:val="22"/>
                <w:szCs w:val="22"/>
              </w:rPr>
              <w:t xml:space="preserve">, </w:t>
            </w:r>
            <w:proofErr w:type="spellStart"/>
            <w:r w:rsidR="000D14E2" w:rsidRPr="00E20E5D">
              <w:rPr>
                <w:rFonts w:ascii="Arial" w:hAnsi="Arial" w:cs="Arial"/>
                <w:color w:val="000000" w:themeColor="text1"/>
                <w:sz w:val="22"/>
                <w:szCs w:val="22"/>
              </w:rPr>
              <w:t>Ger</w:t>
            </w:r>
            <w:proofErr w:type="spellEnd"/>
            <w:r w:rsidR="000D14E2" w:rsidRPr="00E20E5D">
              <w:rPr>
                <w:rFonts w:ascii="Arial" w:hAnsi="Arial" w:cs="Arial"/>
                <w:color w:val="000000" w:themeColor="text1"/>
                <w:sz w:val="22"/>
                <w:szCs w:val="22"/>
              </w:rPr>
              <w:t xml:space="preserve">, </w:t>
            </w:r>
            <w:proofErr w:type="spellStart"/>
            <w:r w:rsidR="000D14E2" w:rsidRPr="00E20E5D">
              <w:rPr>
                <w:rFonts w:ascii="Arial" w:hAnsi="Arial" w:cs="Arial"/>
                <w:color w:val="000000" w:themeColor="text1"/>
                <w:sz w:val="22"/>
                <w:szCs w:val="22"/>
              </w:rPr>
              <w:t>Ir</w:t>
            </w:r>
            <w:r w:rsidR="002D7A3A" w:rsidRPr="00E20E5D">
              <w:rPr>
                <w:rFonts w:ascii="Arial" w:hAnsi="Arial" w:cs="Arial"/>
                <w:color w:val="000000" w:themeColor="text1"/>
                <w:sz w:val="22"/>
                <w:szCs w:val="22"/>
              </w:rPr>
              <w:t>i</w:t>
            </w:r>
            <w:proofErr w:type="spellEnd"/>
            <w:r w:rsidR="000D14E2" w:rsidRPr="00E20E5D">
              <w:rPr>
                <w:rFonts w:ascii="Arial" w:hAnsi="Arial" w:cs="Arial"/>
                <w:color w:val="000000" w:themeColor="text1"/>
                <w:sz w:val="22"/>
                <w:szCs w:val="22"/>
              </w:rPr>
              <w:t xml:space="preserve">, </w:t>
            </w:r>
            <w:proofErr w:type="spellStart"/>
            <w:proofErr w:type="gramStart"/>
            <w:r w:rsidR="000D14E2" w:rsidRPr="00E20E5D">
              <w:rPr>
                <w:rFonts w:ascii="Arial" w:hAnsi="Arial" w:cs="Arial"/>
                <w:color w:val="000000" w:themeColor="text1"/>
                <w:sz w:val="22"/>
                <w:szCs w:val="22"/>
              </w:rPr>
              <w:t>Ita</w:t>
            </w:r>
            <w:proofErr w:type="spellEnd"/>
            <w:proofErr w:type="gramEnd"/>
            <w:r w:rsidR="000D14E2" w:rsidRPr="00E20E5D">
              <w:rPr>
                <w:rFonts w:ascii="Arial" w:hAnsi="Arial" w:cs="Arial"/>
                <w:color w:val="000000" w:themeColor="text1"/>
                <w:sz w:val="22"/>
                <w:szCs w:val="22"/>
              </w:rPr>
              <w:t>). Three of these MLA</w:t>
            </w:r>
            <w:r w:rsidR="009E6197" w:rsidRPr="00E20E5D">
              <w:rPr>
                <w:rFonts w:ascii="Arial" w:hAnsi="Arial" w:cs="Arial"/>
                <w:color w:val="000000" w:themeColor="text1"/>
                <w:sz w:val="22"/>
                <w:szCs w:val="22"/>
              </w:rPr>
              <w:t xml:space="preserve">s </w:t>
            </w:r>
            <w:r w:rsidR="000D14E2" w:rsidRPr="00E20E5D">
              <w:rPr>
                <w:rFonts w:ascii="Arial" w:hAnsi="Arial" w:cs="Arial"/>
                <w:color w:val="000000" w:themeColor="text1"/>
                <w:sz w:val="22"/>
                <w:szCs w:val="22"/>
              </w:rPr>
              <w:t xml:space="preserve"> </w:t>
            </w:r>
            <w:r w:rsidR="009E6197" w:rsidRPr="00E20E5D">
              <w:rPr>
                <w:rFonts w:ascii="Arial" w:hAnsi="Arial" w:cs="Arial"/>
                <w:color w:val="000000" w:themeColor="text1"/>
                <w:sz w:val="22"/>
                <w:szCs w:val="22"/>
              </w:rPr>
              <w:t xml:space="preserve">suggest  </w:t>
            </w:r>
            <w:r w:rsidR="000D14E2" w:rsidRPr="00E20E5D">
              <w:rPr>
                <w:rFonts w:ascii="Arial" w:hAnsi="Arial" w:cs="Arial"/>
                <w:color w:val="000000" w:themeColor="text1"/>
                <w:sz w:val="22"/>
                <w:szCs w:val="22"/>
              </w:rPr>
              <w:t xml:space="preserve">that such liability would not require proof of negligence but would also on the other hand only be available for </w:t>
            </w:r>
            <w:r w:rsidRPr="00E20E5D">
              <w:rPr>
                <w:rFonts w:ascii="Arial" w:hAnsi="Arial" w:cs="Arial"/>
                <w:color w:val="000000" w:themeColor="text1"/>
                <w:sz w:val="22"/>
                <w:szCs w:val="22"/>
              </w:rPr>
              <w:t>loss of life or personal injury or damage to private (but not commercial) property</w:t>
            </w:r>
            <w:r w:rsidR="00616DB7" w:rsidRPr="00E20E5D">
              <w:rPr>
                <w:rFonts w:ascii="Arial" w:hAnsi="Arial" w:cs="Arial"/>
                <w:color w:val="000000" w:themeColor="text1"/>
                <w:sz w:val="22"/>
                <w:szCs w:val="22"/>
              </w:rPr>
              <w:t xml:space="preserve"> (</w:t>
            </w:r>
            <w:proofErr w:type="spellStart"/>
            <w:r w:rsidR="00616DB7" w:rsidRPr="00E20E5D">
              <w:rPr>
                <w:rFonts w:ascii="Arial" w:hAnsi="Arial" w:cs="Arial"/>
                <w:color w:val="000000" w:themeColor="text1"/>
                <w:sz w:val="22"/>
                <w:szCs w:val="22"/>
              </w:rPr>
              <w:t>Bri</w:t>
            </w:r>
            <w:proofErr w:type="spellEnd"/>
            <w:r w:rsidR="00616DB7" w:rsidRPr="00E20E5D">
              <w:rPr>
                <w:rFonts w:ascii="Arial" w:hAnsi="Arial" w:cs="Arial"/>
                <w:color w:val="000000" w:themeColor="text1"/>
                <w:sz w:val="22"/>
                <w:szCs w:val="22"/>
              </w:rPr>
              <w:t xml:space="preserve">, </w:t>
            </w:r>
            <w:proofErr w:type="spellStart"/>
            <w:r w:rsidR="00616DB7" w:rsidRPr="00E20E5D">
              <w:rPr>
                <w:rFonts w:ascii="Arial" w:hAnsi="Arial" w:cs="Arial"/>
                <w:color w:val="000000" w:themeColor="text1"/>
                <w:sz w:val="22"/>
                <w:szCs w:val="22"/>
              </w:rPr>
              <w:t>Ger</w:t>
            </w:r>
            <w:proofErr w:type="spellEnd"/>
            <w:r w:rsidR="00616DB7" w:rsidRPr="00E20E5D">
              <w:rPr>
                <w:rFonts w:ascii="Arial" w:hAnsi="Arial" w:cs="Arial"/>
                <w:color w:val="000000" w:themeColor="text1"/>
                <w:sz w:val="22"/>
                <w:szCs w:val="22"/>
              </w:rPr>
              <w:t xml:space="preserve">, </w:t>
            </w:r>
            <w:proofErr w:type="spellStart"/>
            <w:r w:rsidRPr="00E20E5D">
              <w:rPr>
                <w:rFonts w:ascii="Arial" w:hAnsi="Arial" w:cs="Arial"/>
                <w:color w:val="000000" w:themeColor="text1"/>
                <w:sz w:val="22"/>
                <w:szCs w:val="22"/>
              </w:rPr>
              <w:t>Ita</w:t>
            </w:r>
            <w:proofErr w:type="spellEnd"/>
            <w:r w:rsidRPr="00E20E5D">
              <w:rPr>
                <w:rFonts w:ascii="Arial" w:hAnsi="Arial" w:cs="Arial"/>
                <w:color w:val="000000" w:themeColor="text1"/>
                <w:sz w:val="22"/>
                <w:szCs w:val="22"/>
              </w:rPr>
              <w:t>).</w:t>
            </w:r>
          </w:p>
          <w:p w14:paraId="7D0253B3" w14:textId="77777777" w:rsidR="0039723C" w:rsidRPr="00E20E5D" w:rsidRDefault="0039723C" w:rsidP="0093772D">
            <w:pPr>
              <w:pStyle w:val="Listenabsatz"/>
              <w:ind w:left="0"/>
              <w:jc w:val="both"/>
              <w:rPr>
                <w:rFonts w:ascii="Arial" w:hAnsi="Arial" w:cs="Arial"/>
                <w:color w:val="000000" w:themeColor="text1"/>
                <w:sz w:val="22"/>
                <w:szCs w:val="22"/>
              </w:rPr>
            </w:pPr>
          </w:p>
          <w:p w14:paraId="5D51E2C7" w14:textId="77777777" w:rsidR="00167EA3" w:rsidRPr="00E20E5D" w:rsidRDefault="00630229"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Four</w:t>
            </w:r>
            <w:r w:rsidR="00167EA3" w:rsidRPr="00E20E5D">
              <w:rPr>
                <w:rFonts w:ascii="Arial" w:hAnsi="Arial" w:cs="Arial"/>
                <w:color w:val="000000" w:themeColor="text1"/>
                <w:sz w:val="22"/>
                <w:szCs w:val="22"/>
              </w:rPr>
              <w:t xml:space="preserve"> MLAs emphasise that the </w:t>
            </w:r>
            <w:r w:rsidR="00616DB7" w:rsidRPr="00E20E5D">
              <w:rPr>
                <w:rFonts w:ascii="Arial" w:hAnsi="Arial" w:cs="Arial"/>
                <w:color w:val="000000" w:themeColor="text1"/>
                <w:sz w:val="22"/>
                <w:szCs w:val="22"/>
              </w:rPr>
              <w:t>question</w:t>
            </w:r>
            <w:r w:rsidR="000D14E2" w:rsidRPr="00E20E5D">
              <w:rPr>
                <w:rFonts w:ascii="Arial" w:hAnsi="Arial" w:cs="Arial"/>
                <w:color w:val="000000" w:themeColor="text1"/>
                <w:sz w:val="22"/>
                <w:szCs w:val="22"/>
              </w:rPr>
              <w:t xml:space="preserve"> of liability </w:t>
            </w:r>
            <w:r w:rsidR="00167EA3" w:rsidRPr="00E20E5D">
              <w:rPr>
                <w:rFonts w:ascii="Arial" w:hAnsi="Arial" w:cs="Arial"/>
                <w:color w:val="000000" w:themeColor="text1"/>
                <w:sz w:val="22"/>
                <w:szCs w:val="22"/>
              </w:rPr>
              <w:t>will be highly dependent on facts (</w:t>
            </w:r>
            <w:proofErr w:type="spellStart"/>
            <w:r w:rsidR="00167EA3" w:rsidRPr="00E20E5D">
              <w:rPr>
                <w:rFonts w:ascii="Arial" w:hAnsi="Arial" w:cs="Arial"/>
                <w:color w:val="000000" w:themeColor="text1"/>
                <w:sz w:val="22"/>
                <w:szCs w:val="22"/>
              </w:rPr>
              <w:t>Bri</w:t>
            </w:r>
            <w:proofErr w:type="spellEnd"/>
            <w:r w:rsidR="00167EA3" w:rsidRPr="00E20E5D">
              <w:rPr>
                <w:rFonts w:ascii="Arial" w:hAnsi="Arial" w:cs="Arial"/>
                <w:color w:val="000000" w:themeColor="text1"/>
                <w:sz w:val="22"/>
                <w:szCs w:val="22"/>
              </w:rPr>
              <w:t xml:space="preserve">, Jap, </w:t>
            </w:r>
            <w:proofErr w:type="gramStart"/>
            <w:r w:rsidR="00167EA3" w:rsidRPr="00E20E5D">
              <w:rPr>
                <w:rFonts w:ascii="Arial" w:hAnsi="Arial" w:cs="Arial"/>
                <w:color w:val="000000" w:themeColor="text1"/>
                <w:sz w:val="22"/>
                <w:szCs w:val="22"/>
              </w:rPr>
              <w:t>Spa</w:t>
            </w:r>
            <w:proofErr w:type="gramEnd"/>
            <w:r w:rsidR="00167EA3" w:rsidRPr="00E20E5D">
              <w:rPr>
                <w:rFonts w:ascii="Arial" w:hAnsi="Arial" w:cs="Arial"/>
                <w:color w:val="000000" w:themeColor="text1"/>
                <w:sz w:val="22"/>
                <w:szCs w:val="22"/>
              </w:rPr>
              <w:t>, US)</w:t>
            </w:r>
            <w:r w:rsidR="0065412A" w:rsidRPr="00E20E5D">
              <w:rPr>
                <w:rFonts w:ascii="Arial" w:hAnsi="Arial" w:cs="Arial"/>
                <w:color w:val="000000" w:themeColor="text1"/>
                <w:sz w:val="22"/>
                <w:szCs w:val="22"/>
              </w:rPr>
              <w:t>.</w:t>
            </w:r>
          </w:p>
          <w:p w14:paraId="2975C3BC" w14:textId="77777777" w:rsidR="00A53760" w:rsidRPr="00E20E5D" w:rsidRDefault="00A53760" w:rsidP="0093772D">
            <w:pPr>
              <w:pStyle w:val="Listenabsatz"/>
              <w:ind w:left="0"/>
              <w:jc w:val="both"/>
              <w:rPr>
                <w:rFonts w:ascii="Arial" w:hAnsi="Arial" w:cs="Arial"/>
                <w:color w:val="000000" w:themeColor="text1"/>
                <w:sz w:val="22"/>
                <w:szCs w:val="22"/>
              </w:rPr>
            </w:pPr>
          </w:p>
          <w:p w14:paraId="25E2DC2A" w14:textId="7A1C1C8A" w:rsidR="00167EA3" w:rsidRPr="00E20E5D" w:rsidRDefault="00167EA3"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Dutch MLA states that the Dutch Supreme court </w:t>
            </w:r>
            <w:r w:rsidR="009E6197" w:rsidRPr="00E20E5D">
              <w:rPr>
                <w:rFonts w:ascii="Arial" w:hAnsi="Arial" w:cs="Arial"/>
                <w:color w:val="000000" w:themeColor="text1"/>
                <w:sz w:val="22"/>
                <w:szCs w:val="22"/>
              </w:rPr>
              <w:t xml:space="preserve">has </w:t>
            </w:r>
            <w:r w:rsidRPr="00E20E5D">
              <w:rPr>
                <w:rFonts w:ascii="Arial" w:hAnsi="Arial" w:cs="Arial"/>
                <w:color w:val="000000" w:themeColor="text1"/>
                <w:sz w:val="22"/>
                <w:szCs w:val="22"/>
              </w:rPr>
              <w:t xml:space="preserve">held that there is a fault of the </w:t>
            </w:r>
            <w:r w:rsidR="00631E46" w:rsidRPr="00E20E5D">
              <w:rPr>
                <w:rFonts w:ascii="Arial" w:hAnsi="Arial" w:cs="Arial"/>
                <w:color w:val="000000" w:themeColor="text1"/>
                <w:sz w:val="22"/>
                <w:szCs w:val="22"/>
              </w:rPr>
              <w:t>ship</w:t>
            </w:r>
            <w:r w:rsidRPr="00E20E5D">
              <w:rPr>
                <w:rFonts w:ascii="Arial" w:hAnsi="Arial" w:cs="Arial"/>
                <w:color w:val="000000" w:themeColor="text1"/>
                <w:sz w:val="22"/>
                <w:szCs w:val="22"/>
              </w:rPr>
              <w:t xml:space="preserve"> in the sense of Art. 3 of the 1910 Brussels Convention “where there is the realisation of a special danger to persons or things that was created by a ship not meeting the requirements that one could make under the given circumstances”. </w:t>
            </w:r>
            <w:r w:rsidR="00630229" w:rsidRPr="00E20E5D">
              <w:rPr>
                <w:rFonts w:ascii="Arial" w:hAnsi="Arial" w:cs="Arial"/>
                <w:color w:val="000000" w:themeColor="text1"/>
                <w:sz w:val="22"/>
                <w:szCs w:val="22"/>
              </w:rPr>
              <w:t>Based on this decision the MLA concludes that the ship in the present example would be at fault</w:t>
            </w:r>
            <w:r w:rsidRPr="00E20E5D">
              <w:rPr>
                <w:rFonts w:ascii="Arial" w:hAnsi="Arial" w:cs="Arial"/>
                <w:color w:val="000000" w:themeColor="text1"/>
                <w:sz w:val="22"/>
                <w:szCs w:val="22"/>
              </w:rPr>
              <w:t>.</w:t>
            </w:r>
          </w:p>
          <w:p w14:paraId="0B24FB12" w14:textId="77777777" w:rsidR="0065412A" w:rsidRPr="00E20E5D" w:rsidRDefault="0065412A" w:rsidP="0093772D">
            <w:pPr>
              <w:pStyle w:val="Listenabsatz"/>
              <w:ind w:left="0"/>
              <w:jc w:val="both"/>
              <w:rPr>
                <w:rFonts w:ascii="Arial" w:hAnsi="Arial" w:cs="Arial"/>
                <w:color w:val="000000" w:themeColor="text1"/>
                <w:sz w:val="22"/>
                <w:szCs w:val="22"/>
              </w:rPr>
            </w:pPr>
          </w:p>
          <w:p w14:paraId="24C0A3C7" w14:textId="428E7380" w:rsidR="00630229" w:rsidRPr="00E20E5D" w:rsidRDefault="00630229"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Finnish </w:t>
            </w:r>
            <w:r w:rsidR="00167EA3" w:rsidRPr="00E20E5D">
              <w:rPr>
                <w:rFonts w:ascii="Arial" w:hAnsi="Arial" w:cs="Arial"/>
                <w:color w:val="000000" w:themeColor="text1"/>
                <w:sz w:val="22"/>
                <w:szCs w:val="22"/>
              </w:rPr>
              <w:t>MLA state</w:t>
            </w:r>
            <w:r w:rsidRPr="00E20E5D">
              <w:rPr>
                <w:rFonts w:ascii="Arial" w:hAnsi="Arial" w:cs="Arial"/>
                <w:color w:val="000000" w:themeColor="text1"/>
                <w:sz w:val="22"/>
                <w:szCs w:val="22"/>
              </w:rPr>
              <w:t>s</w:t>
            </w:r>
            <w:r w:rsidR="00167EA3" w:rsidRPr="00E20E5D">
              <w:rPr>
                <w:rFonts w:ascii="Arial" w:hAnsi="Arial" w:cs="Arial"/>
                <w:color w:val="000000" w:themeColor="text1"/>
                <w:sz w:val="22"/>
                <w:szCs w:val="22"/>
              </w:rPr>
              <w:t xml:space="preserve"> that the </w:t>
            </w:r>
            <w:proofErr w:type="spellStart"/>
            <w:r w:rsidR="00167EA3" w:rsidRPr="00E20E5D">
              <w:rPr>
                <w:rFonts w:ascii="Arial" w:hAnsi="Arial" w:cs="Arial"/>
                <w:color w:val="000000" w:themeColor="text1"/>
                <w:sz w:val="22"/>
                <w:szCs w:val="22"/>
              </w:rPr>
              <w:t>shipowner</w:t>
            </w:r>
            <w:proofErr w:type="spellEnd"/>
            <w:r w:rsidR="00167EA3" w:rsidRPr="00E20E5D">
              <w:rPr>
                <w:rFonts w:ascii="Arial" w:hAnsi="Arial" w:cs="Arial"/>
                <w:color w:val="000000" w:themeColor="text1"/>
                <w:sz w:val="22"/>
                <w:szCs w:val="22"/>
              </w:rPr>
              <w:t xml:space="preserve"> has</w:t>
            </w:r>
            <w:r w:rsidR="00616DB7" w:rsidRPr="00E20E5D">
              <w:rPr>
                <w:rFonts w:ascii="Arial" w:hAnsi="Arial" w:cs="Arial"/>
                <w:color w:val="000000" w:themeColor="text1"/>
                <w:sz w:val="22"/>
                <w:szCs w:val="22"/>
              </w:rPr>
              <w:t xml:space="preserve"> </w:t>
            </w:r>
            <w:r w:rsidR="00167EA3" w:rsidRPr="00E20E5D">
              <w:rPr>
                <w:rFonts w:ascii="Arial" w:hAnsi="Arial" w:cs="Arial"/>
                <w:color w:val="000000" w:themeColor="text1"/>
                <w:sz w:val="22"/>
                <w:szCs w:val="22"/>
              </w:rPr>
              <w:t xml:space="preserve">vicarious liability for a broad range of </w:t>
            </w:r>
            <w:r w:rsidR="009E6197" w:rsidRPr="00E20E5D">
              <w:rPr>
                <w:rFonts w:ascii="Arial" w:hAnsi="Arial" w:cs="Arial"/>
                <w:color w:val="000000" w:themeColor="text1"/>
                <w:sz w:val="22"/>
                <w:szCs w:val="22"/>
              </w:rPr>
              <w:t>“</w:t>
            </w:r>
            <w:r w:rsidR="00167EA3" w:rsidRPr="00E20E5D">
              <w:rPr>
                <w:rFonts w:ascii="Arial" w:hAnsi="Arial" w:cs="Arial"/>
                <w:color w:val="000000" w:themeColor="text1"/>
                <w:sz w:val="22"/>
                <w:szCs w:val="22"/>
              </w:rPr>
              <w:t>helpers</w:t>
            </w:r>
            <w:r w:rsidR="009E6197" w:rsidRPr="00E20E5D">
              <w:rPr>
                <w:rFonts w:ascii="Arial" w:hAnsi="Arial" w:cs="Arial"/>
                <w:color w:val="000000" w:themeColor="text1"/>
                <w:sz w:val="22"/>
                <w:szCs w:val="22"/>
              </w:rPr>
              <w:t>”</w:t>
            </w:r>
            <w:r w:rsidR="00167EA3" w:rsidRPr="00E20E5D">
              <w:rPr>
                <w:rFonts w:ascii="Arial" w:hAnsi="Arial" w:cs="Arial"/>
                <w:color w:val="000000" w:themeColor="text1"/>
                <w:sz w:val="22"/>
                <w:szCs w:val="22"/>
              </w:rPr>
              <w:t xml:space="preserve"> but it is unclear whether it would extend to equipment and system manufactu</w:t>
            </w:r>
            <w:r w:rsidRPr="00E20E5D">
              <w:rPr>
                <w:rFonts w:ascii="Arial" w:hAnsi="Arial" w:cs="Arial"/>
                <w:color w:val="000000" w:themeColor="text1"/>
                <w:sz w:val="22"/>
                <w:szCs w:val="22"/>
              </w:rPr>
              <w:t xml:space="preserve">rers. The Argentinian MLA </w:t>
            </w:r>
            <w:r w:rsidR="0065412A" w:rsidRPr="00E20E5D">
              <w:rPr>
                <w:rFonts w:ascii="Arial" w:hAnsi="Arial" w:cs="Arial"/>
                <w:color w:val="000000" w:themeColor="text1"/>
                <w:sz w:val="22"/>
                <w:szCs w:val="22"/>
              </w:rPr>
              <w:t>states</w:t>
            </w:r>
            <w:r w:rsidRPr="00E20E5D">
              <w:rPr>
                <w:rFonts w:ascii="Arial" w:hAnsi="Arial" w:cs="Arial"/>
                <w:color w:val="000000" w:themeColor="text1"/>
                <w:sz w:val="22"/>
                <w:szCs w:val="22"/>
              </w:rPr>
              <w:t xml:space="preserve"> that the duty to provide a seaworthy ship is </w:t>
            </w:r>
            <w:r w:rsidRPr="00E20E5D">
              <w:rPr>
                <w:rFonts w:ascii="Arial" w:hAnsi="Arial" w:cs="Arial"/>
                <w:color w:val="000000" w:themeColor="text1"/>
                <w:sz w:val="22"/>
                <w:szCs w:val="22"/>
              </w:rPr>
              <w:lastRenderedPageBreak/>
              <w:t>non-delegable under Argentinian law.</w:t>
            </w:r>
          </w:p>
          <w:p w14:paraId="0D57D2A7" w14:textId="77777777" w:rsidR="00630229" w:rsidRPr="00E20E5D" w:rsidRDefault="00630229" w:rsidP="0093772D">
            <w:pPr>
              <w:pStyle w:val="Listenabsatz"/>
              <w:ind w:left="0"/>
              <w:jc w:val="both"/>
              <w:rPr>
                <w:rFonts w:ascii="Arial" w:hAnsi="Arial" w:cs="Arial"/>
                <w:color w:val="000000" w:themeColor="text1"/>
                <w:sz w:val="22"/>
                <w:szCs w:val="22"/>
              </w:rPr>
            </w:pPr>
          </w:p>
          <w:p w14:paraId="7D38FD79" w14:textId="77777777" w:rsidR="006B3685" w:rsidRPr="00E20E5D" w:rsidRDefault="00630229"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The Italian </w:t>
            </w:r>
            <w:r w:rsidR="006B3685" w:rsidRPr="00E20E5D">
              <w:rPr>
                <w:rFonts w:ascii="Arial" w:hAnsi="Arial" w:cs="Arial"/>
                <w:color w:val="000000" w:themeColor="text1"/>
                <w:sz w:val="22"/>
                <w:szCs w:val="22"/>
              </w:rPr>
              <w:t>MLA state</w:t>
            </w:r>
            <w:r w:rsidRPr="00E20E5D">
              <w:rPr>
                <w:rFonts w:ascii="Arial" w:hAnsi="Arial" w:cs="Arial"/>
                <w:color w:val="000000" w:themeColor="text1"/>
                <w:sz w:val="22"/>
                <w:szCs w:val="22"/>
              </w:rPr>
              <w:t>s</w:t>
            </w:r>
            <w:r w:rsidR="006B3685" w:rsidRPr="00E20E5D">
              <w:rPr>
                <w:rFonts w:ascii="Arial" w:hAnsi="Arial" w:cs="Arial"/>
                <w:color w:val="000000" w:themeColor="text1"/>
                <w:sz w:val="22"/>
                <w:szCs w:val="22"/>
              </w:rPr>
              <w:t xml:space="preserve"> that it is unclear </w:t>
            </w:r>
            <w:r w:rsidRPr="00E20E5D">
              <w:rPr>
                <w:rFonts w:ascii="Arial" w:hAnsi="Arial" w:cs="Arial"/>
                <w:color w:val="000000" w:themeColor="text1"/>
                <w:sz w:val="22"/>
                <w:szCs w:val="22"/>
              </w:rPr>
              <w:t>whether</w:t>
            </w:r>
            <w:r w:rsidR="006B3685" w:rsidRPr="00E20E5D">
              <w:rPr>
                <w:rFonts w:ascii="Arial" w:hAnsi="Arial" w:cs="Arial"/>
                <w:color w:val="000000" w:themeColor="text1"/>
                <w:sz w:val="22"/>
                <w:szCs w:val="22"/>
              </w:rPr>
              <w:t xml:space="preserve"> the </w:t>
            </w:r>
            <w:proofErr w:type="spellStart"/>
            <w:r w:rsidR="006B3685" w:rsidRPr="00E20E5D">
              <w:rPr>
                <w:rFonts w:ascii="Arial" w:hAnsi="Arial" w:cs="Arial"/>
                <w:color w:val="000000" w:themeColor="text1"/>
                <w:sz w:val="22"/>
                <w:szCs w:val="22"/>
              </w:rPr>
              <w:t>shipowner</w:t>
            </w:r>
            <w:proofErr w:type="spellEnd"/>
            <w:r w:rsidR="006B3685" w:rsidRPr="00E20E5D">
              <w:rPr>
                <w:rFonts w:ascii="Arial" w:hAnsi="Arial" w:cs="Arial"/>
                <w:color w:val="000000" w:themeColor="text1"/>
                <w:sz w:val="22"/>
                <w:szCs w:val="22"/>
              </w:rPr>
              <w:t xml:space="preserve"> could be held liable under the given situation as under the present collision avoidance rules it is not possible to identify owner's liability for system malfunction</w:t>
            </w:r>
            <w:r w:rsidRPr="00E20E5D">
              <w:rPr>
                <w:rFonts w:ascii="Arial" w:hAnsi="Arial" w:cs="Arial"/>
                <w:color w:val="000000" w:themeColor="text1"/>
                <w:sz w:val="22"/>
                <w:szCs w:val="22"/>
              </w:rPr>
              <w:t>.</w:t>
            </w:r>
          </w:p>
          <w:p w14:paraId="0E60FCA0" w14:textId="77777777" w:rsidR="00DA6FB4" w:rsidRPr="00E20E5D" w:rsidRDefault="00DA6FB4" w:rsidP="0093772D">
            <w:pPr>
              <w:pStyle w:val="Listenabsatz"/>
              <w:ind w:left="0"/>
              <w:jc w:val="both"/>
              <w:rPr>
                <w:rFonts w:ascii="Arial" w:hAnsi="Arial" w:cs="Arial"/>
                <w:color w:val="000000" w:themeColor="text1"/>
                <w:sz w:val="22"/>
                <w:szCs w:val="22"/>
              </w:rPr>
            </w:pPr>
          </w:p>
          <w:p w14:paraId="39C84EBB" w14:textId="5333081E" w:rsidR="0065412A" w:rsidRPr="00E20E5D" w:rsidRDefault="00F148A7"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Maltese MLA</w:t>
            </w:r>
            <w:r w:rsidR="0009570A" w:rsidRPr="00E20E5D">
              <w:rPr>
                <w:rFonts w:ascii="Arial" w:hAnsi="Arial" w:cs="Arial"/>
                <w:color w:val="000000" w:themeColor="text1"/>
                <w:sz w:val="22"/>
                <w:szCs w:val="22"/>
              </w:rPr>
              <w:t>, referring to general tort law,</w:t>
            </w:r>
            <w:r w:rsidRPr="00E20E5D">
              <w:rPr>
                <w:rFonts w:ascii="Arial" w:hAnsi="Arial" w:cs="Arial"/>
                <w:color w:val="000000" w:themeColor="text1"/>
                <w:sz w:val="22"/>
                <w:szCs w:val="22"/>
              </w:rPr>
              <w:t xml:space="preserve"> states that liability would be apportioned</w:t>
            </w:r>
            <w:r w:rsidR="0009570A" w:rsidRPr="00E20E5D">
              <w:rPr>
                <w:rFonts w:ascii="Arial" w:hAnsi="Arial" w:cs="Arial"/>
                <w:color w:val="000000" w:themeColor="text1"/>
                <w:sz w:val="22"/>
                <w:szCs w:val="22"/>
              </w:rPr>
              <w:t xml:space="preserve"> between </w:t>
            </w:r>
            <w:proofErr w:type="spellStart"/>
            <w:r w:rsidR="0009570A" w:rsidRPr="00E20E5D">
              <w:rPr>
                <w:rFonts w:ascii="Arial" w:hAnsi="Arial" w:cs="Arial"/>
                <w:color w:val="000000" w:themeColor="text1"/>
                <w:sz w:val="22"/>
                <w:szCs w:val="22"/>
              </w:rPr>
              <w:t>shipowner</w:t>
            </w:r>
            <w:proofErr w:type="spellEnd"/>
            <w:r w:rsidR="0009570A" w:rsidRPr="00E20E5D">
              <w:rPr>
                <w:rFonts w:ascii="Arial" w:hAnsi="Arial" w:cs="Arial"/>
                <w:color w:val="000000" w:themeColor="text1"/>
                <w:sz w:val="22"/>
                <w:szCs w:val="22"/>
              </w:rPr>
              <w:t xml:space="preserve"> and manufacturer</w:t>
            </w:r>
            <w:r w:rsidRPr="00E20E5D">
              <w:rPr>
                <w:rFonts w:ascii="Arial" w:hAnsi="Arial" w:cs="Arial"/>
                <w:color w:val="000000" w:themeColor="text1"/>
                <w:sz w:val="22"/>
                <w:szCs w:val="22"/>
              </w:rPr>
              <w:t xml:space="preserve"> according to </w:t>
            </w:r>
            <w:r w:rsidR="0009570A" w:rsidRPr="00E20E5D">
              <w:rPr>
                <w:rFonts w:ascii="Arial" w:hAnsi="Arial" w:cs="Arial"/>
                <w:color w:val="000000" w:themeColor="text1"/>
                <w:sz w:val="22"/>
                <w:szCs w:val="22"/>
              </w:rPr>
              <w:t>the</w:t>
            </w:r>
            <w:r w:rsidRPr="00E20E5D">
              <w:rPr>
                <w:rFonts w:ascii="Arial" w:hAnsi="Arial" w:cs="Arial"/>
                <w:color w:val="000000" w:themeColor="text1"/>
                <w:sz w:val="22"/>
                <w:szCs w:val="22"/>
              </w:rPr>
              <w:t xml:space="preserve"> respective degree of fault but </w:t>
            </w:r>
            <w:r w:rsidR="0009570A" w:rsidRPr="00E20E5D">
              <w:rPr>
                <w:rFonts w:ascii="Arial" w:hAnsi="Arial" w:cs="Arial"/>
                <w:color w:val="000000" w:themeColor="text1"/>
                <w:sz w:val="22"/>
                <w:szCs w:val="22"/>
              </w:rPr>
              <w:t xml:space="preserve">that where fault cannot be apportioned, they would be held jointly and severally liable. The Panamanian MLA equally states that liability would be apportioned on the basis of the relative comparative causative negligence of the manufacturer and the </w:t>
            </w:r>
            <w:proofErr w:type="spellStart"/>
            <w:r w:rsidR="0009570A" w:rsidRPr="00E20E5D">
              <w:rPr>
                <w:rFonts w:ascii="Arial" w:hAnsi="Arial" w:cs="Arial"/>
                <w:color w:val="000000" w:themeColor="text1"/>
                <w:sz w:val="22"/>
                <w:szCs w:val="22"/>
              </w:rPr>
              <w:t>shipowner</w:t>
            </w:r>
            <w:proofErr w:type="spellEnd"/>
            <w:r w:rsidR="0009570A" w:rsidRPr="00E20E5D">
              <w:rPr>
                <w:rFonts w:ascii="Arial" w:hAnsi="Arial" w:cs="Arial"/>
                <w:color w:val="000000" w:themeColor="text1"/>
                <w:sz w:val="22"/>
                <w:szCs w:val="22"/>
              </w:rPr>
              <w:t xml:space="preserve"> but that they would be held jointly and severally liable vis-á-vis the victims of the collision.</w:t>
            </w:r>
          </w:p>
          <w:p w14:paraId="54813625" w14:textId="77777777" w:rsidR="0065412A" w:rsidRPr="00E20E5D" w:rsidRDefault="0065412A" w:rsidP="0093772D">
            <w:pPr>
              <w:pStyle w:val="Listenabsatz"/>
              <w:ind w:left="0"/>
              <w:jc w:val="both"/>
              <w:rPr>
                <w:rFonts w:ascii="Arial" w:hAnsi="Arial" w:cs="Arial"/>
                <w:color w:val="000000" w:themeColor="text1"/>
                <w:sz w:val="22"/>
                <w:szCs w:val="22"/>
              </w:rPr>
            </w:pPr>
          </w:p>
          <w:p w14:paraId="7C071DF4" w14:textId="77777777" w:rsidR="0065412A" w:rsidRPr="00E20E5D" w:rsidRDefault="0065412A"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The Singaporean MLA states that in absence of law governing the regulation of unmanned or autonomous ships, the apportionment would be governed by tort law.</w:t>
            </w:r>
          </w:p>
          <w:p w14:paraId="381504CA" w14:textId="77777777" w:rsidR="0065412A" w:rsidRPr="00E20E5D" w:rsidRDefault="0065412A" w:rsidP="0093772D">
            <w:pPr>
              <w:pStyle w:val="Listenabsatz"/>
              <w:ind w:left="0"/>
              <w:jc w:val="both"/>
              <w:rPr>
                <w:rFonts w:ascii="Arial" w:hAnsi="Arial" w:cs="Arial"/>
                <w:color w:val="000000" w:themeColor="text1"/>
                <w:sz w:val="22"/>
                <w:szCs w:val="22"/>
              </w:rPr>
            </w:pPr>
          </w:p>
          <w:p w14:paraId="196589A2" w14:textId="77777777" w:rsidR="006257B1" w:rsidRPr="00E20E5D" w:rsidRDefault="006257B1" w:rsidP="0093772D">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Comment: </w:t>
            </w:r>
          </w:p>
          <w:p w14:paraId="675DD3EE" w14:textId="77777777" w:rsidR="006257B1" w:rsidRPr="00E20E5D" w:rsidRDefault="006257B1" w:rsidP="0093772D">
            <w:pPr>
              <w:pStyle w:val="Listenabsatz"/>
              <w:ind w:left="0"/>
              <w:jc w:val="both"/>
              <w:rPr>
                <w:rFonts w:ascii="Arial" w:hAnsi="Arial" w:cs="Arial"/>
                <w:color w:val="000000" w:themeColor="text1"/>
                <w:sz w:val="22"/>
                <w:szCs w:val="22"/>
              </w:rPr>
            </w:pPr>
          </w:p>
          <w:p w14:paraId="159847A0" w14:textId="77777777" w:rsidR="001B3223" w:rsidRPr="00E20E5D" w:rsidRDefault="00E80A74" w:rsidP="00F65320">
            <w:pPr>
              <w:pStyle w:val="Listenabsatz"/>
              <w:ind w:left="0"/>
              <w:jc w:val="both"/>
              <w:rPr>
                <w:rFonts w:ascii="Arial" w:hAnsi="Arial" w:cs="Arial"/>
                <w:color w:val="000000" w:themeColor="text1"/>
                <w:sz w:val="22"/>
                <w:szCs w:val="22"/>
              </w:rPr>
            </w:pPr>
            <w:r w:rsidRPr="00E20E5D">
              <w:rPr>
                <w:rFonts w:ascii="Arial" w:hAnsi="Arial" w:cs="Arial"/>
                <w:color w:val="000000" w:themeColor="text1"/>
                <w:sz w:val="22"/>
                <w:szCs w:val="22"/>
              </w:rPr>
              <w:t xml:space="preserve">It </w:t>
            </w:r>
            <w:r w:rsidR="00064817" w:rsidRPr="00E20E5D">
              <w:rPr>
                <w:rFonts w:ascii="Arial" w:hAnsi="Arial" w:cs="Arial"/>
                <w:color w:val="000000" w:themeColor="text1"/>
                <w:sz w:val="22"/>
                <w:szCs w:val="22"/>
              </w:rPr>
              <w:t>should be</w:t>
            </w:r>
            <w:r w:rsidRPr="00E20E5D">
              <w:rPr>
                <w:rFonts w:ascii="Arial" w:hAnsi="Arial" w:cs="Arial"/>
                <w:color w:val="000000" w:themeColor="text1"/>
                <w:sz w:val="22"/>
                <w:szCs w:val="22"/>
              </w:rPr>
              <w:t xml:space="preserve"> noted that</w:t>
            </w:r>
            <w:r w:rsidR="0012771C" w:rsidRPr="00E20E5D">
              <w:rPr>
                <w:rFonts w:ascii="Arial" w:hAnsi="Arial" w:cs="Arial"/>
                <w:color w:val="000000" w:themeColor="text1"/>
                <w:sz w:val="22"/>
                <w:szCs w:val="22"/>
              </w:rPr>
              <w:t xml:space="preserve"> some MLAs</w:t>
            </w:r>
            <w:r w:rsidR="00482149" w:rsidRPr="00E20E5D">
              <w:rPr>
                <w:rFonts w:ascii="Arial" w:hAnsi="Arial" w:cs="Arial"/>
                <w:color w:val="000000" w:themeColor="text1"/>
                <w:sz w:val="22"/>
                <w:szCs w:val="22"/>
              </w:rPr>
              <w:t xml:space="preserve"> </w:t>
            </w:r>
            <w:r w:rsidR="00F65320" w:rsidRPr="00E20E5D">
              <w:rPr>
                <w:rFonts w:ascii="Arial" w:hAnsi="Arial" w:cs="Arial"/>
                <w:color w:val="000000" w:themeColor="text1"/>
                <w:sz w:val="22"/>
                <w:szCs w:val="22"/>
              </w:rPr>
              <w:t>have</w:t>
            </w:r>
            <w:r w:rsidR="00482149" w:rsidRPr="00E20E5D">
              <w:rPr>
                <w:rFonts w:ascii="Arial" w:hAnsi="Arial" w:cs="Arial"/>
                <w:color w:val="000000" w:themeColor="text1"/>
                <w:sz w:val="22"/>
                <w:szCs w:val="22"/>
              </w:rPr>
              <w:t xml:space="preserve"> read fault into the question</w:t>
            </w:r>
            <w:r w:rsidR="0012771C" w:rsidRPr="00E20E5D">
              <w:rPr>
                <w:rFonts w:ascii="Arial" w:hAnsi="Arial" w:cs="Arial"/>
                <w:color w:val="000000" w:themeColor="text1"/>
                <w:sz w:val="22"/>
                <w:szCs w:val="22"/>
              </w:rPr>
              <w:t xml:space="preserve"> and others not</w:t>
            </w:r>
            <w:r w:rsidRPr="00E20E5D">
              <w:rPr>
                <w:rFonts w:ascii="Arial" w:hAnsi="Arial" w:cs="Arial"/>
                <w:color w:val="000000" w:themeColor="text1"/>
                <w:sz w:val="22"/>
                <w:szCs w:val="22"/>
              </w:rPr>
              <w:t xml:space="preserve">. Nevertheless, it is clear from the answers that </w:t>
            </w:r>
            <w:r w:rsidR="00064817" w:rsidRPr="00E20E5D">
              <w:rPr>
                <w:rFonts w:ascii="Arial" w:hAnsi="Arial" w:cs="Arial"/>
                <w:color w:val="000000" w:themeColor="text1"/>
                <w:sz w:val="22"/>
                <w:szCs w:val="22"/>
              </w:rPr>
              <w:t>mos</w:t>
            </w:r>
            <w:r w:rsidR="00F93E6D" w:rsidRPr="00E20E5D">
              <w:rPr>
                <w:rFonts w:ascii="Arial" w:hAnsi="Arial" w:cs="Arial"/>
                <w:color w:val="000000" w:themeColor="text1"/>
                <w:sz w:val="22"/>
                <w:szCs w:val="22"/>
              </w:rPr>
              <w:t>t</w:t>
            </w:r>
            <w:r w:rsidR="00064817" w:rsidRPr="00E20E5D">
              <w:rPr>
                <w:rFonts w:ascii="Arial" w:hAnsi="Arial" w:cs="Arial"/>
                <w:color w:val="000000" w:themeColor="text1"/>
                <w:sz w:val="22"/>
                <w:szCs w:val="22"/>
              </w:rPr>
              <w:t xml:space="preserve"> </w:t>
            </w:r>
            <w:r w:rsidRPr="00E20E5D">
              <w:rPr>
                <w:rFonts w:ascii="Arial" w:hAnsi="Arial" w:cs="Arial"/>
                <w:color w:val="000000" w:themeColor="text1"/>
                <w:sz w:val="22"/>
                <w:szCs w:val="22"/>
              </w:rPr>
              <w:t xml:space="preserve">jurisdictions </w:t>
            </w:r>
            <w:r w:rsidR="00F93E6D" w:rsidRPr="00E20E5D">
              <w:rPr>
                <w:rFonts w:ascii="Arial" w:hAnsi="Arial" w:cs="Arial"/>
                <w:color w:val="000000" w:themeColor="text1"/>
                <w:sz w:val="22"/>
                <w:szCs w:val="22"/>
              </w:rPr>
              <w:t xml:space="preserve">adopt a fault base collision </w:t>
            </w:r>
            <w:r w:rsidR="009E6197" w:rsidRPr="00E20E5D">
              <w:rPr>
                <w:rFonts w:ascii="Arial" w:hAnsi="Arial" w:cs="Arial"/>
                <w:color w:val="000000" w:themeColor="text1"/>
                <w:sz w:val="22"/>
                <w:szCs w:val="22"/>
              </w:rPr>
              <w:t>liability</w:t>
            </w:r>
            <w:r w:rsidRPr="00E20E5D">
              <w:rPr>
                <w:rFonts w:ascii="Arial" w:hAnsi="Arial" w:cs="Arial"/>
                <w:color w:val="000000" w:themeColor="text1"/>
                <w:sz w:val="22"/>
                <w:szCs w:val="22"/>
              </w:rPr>
              <w:t xml:space="preserve">. </w:t>
            </w:r>
            <w:r w:rsidR="00064817" w:rsidRPr="00E20E5D">
              <w:rPr>
                <w:rFonts w:ascii="Arial" w:hAnsi="Arial" w:cs="Arial"/>
                <w:color w:val="000000" w:themeColor="text1"/>
                <w:sz w:val="22"/>
                <w:szCs w:val="22"/>
              </w:rPr>
              <w:t xml:space="preserve">Some add that the manufacturer could be held liable under rules of product liability, which, however, will primarily be available in relation to personal injury. </w:t>
            </w:r>
            <w:r w:rsidRPr="00E20E5D">
              <w:rPr>
                <w:rFonts w:ascii="Arial" w:hAnsi="Arial" w:cs="Arial"/>
                <w:color w:val="000000" w:themeColor="text1"/>
                <w:sz w:val="22"/>
                <w:szCs w:val="22"/>
              </w:rPr>
              <w:t xml:space="preserve">The question does not </w:t>
            </w:r>
            <w:r w:rsidR="00064817" w:rsidRPr="00E20E5D">
              <w:rPr>
                <w:rFonts w:ascii="Arial" w:hAnsi="Arial" w:cs="Arial"/>
                <w:color w:val="000000" w:themeColor="text1"/>
                <w:sz w:val="22"/>
                <w:szCs w:val="22"/>
              </w:rPr>
              <w:t>contain</w:t>
            </w:r>
            <w:r w:rsidRPr="00E20E5D">
              <w:rPr>
                <w:rFonts w:ascii="Arial" w:hAnsi="Arial" w:cs="Arial"/>
                <w:color w:val="000000" w:themeColor="text1"/>
                <w:sz w:val="22"/>
                <w:szCs w:val="22"/>
              </w:rPr>
              <w:t xml:space="preserve"> sufficient </w:t>
            </w:r>
            <w:r w:rsidR="00064817" w:rsidRPr="00E20E5D">
              <w:rPr>
                <w:rFonts w:ascii="Arial" w:hAnsi="Arial" w:cs="Arial"/>
                <w:color w:val="000000" w:themeColor="text1"/>
                <w:sz w:val="22"/>
                <w:szCs w:val="22"/>
              </w:rPr>
              <w:t xml:space="preserve">information to allow the MLAs to elaborate further (in a uniform manner) on national law on e.g. vicarious liability or burden of proof rules, which may or may not make the </w:t>
            </w:r>
            <w:proofErr w:type="spellStart"/>
            <w:r w:rsidR="00064817" w:rsidRPr="00E20E5D">
              <w:rPr>
                <w:rFonts w:ascii="Arial" w:hAnsi="Arial" w:cs="Arial"/>
                <w:color w:val="000000" w:themeColor="text1"/>
                <w:sz w:val="22"/>
                <w:szCs w:val="22"/>
              </w:rPr>
              <w:t>shipowner</w:t>
            </w:r>
            <w:proofErr w:type="spellEnd"/>
            <w:r w:rsidR="00064817" w:rsidRPr="00E20E5D">
              <w:rPr>
                <w:rFonts w:ascii="Arial" w:hAnsi="Arial" w:cs="Arial"/>
                <w:color w:val="000000" w:themeColor="text1"/>
                <w:sz w:val="22"/>
                <w:szCs w:val="22"/>
              </w:rPr>
              <w:t xml:space="preserve"> liable in a specific situation. </w:t>
            </w:r>
            <w:r w:rsidR="00F93E6D" w:rsidRPr="00E20E5D">
              <w:rPr>
                <w:rFonts w:ascii="Arial" w:hAnsi="Arial" w:cs="Arial"/>
                <w:color w:val="000000" w:themeColor="text1"/>
                <w:sz w:val="22"/>
                <w:szCs w:val="22"/>
              </w:rPr>
              <w:t xml:space="preserve">Further, the information set out above is limited to information dealing with the </w:t>
            </w:r>
            <w:proofErr w:type="spellStart"/>
            <w:r w:rsidR="00F93E6D" w:rsidRPr="00E20E5D">
              <w:rPr>
                <w:rFonts w:ascii="Arial" w:hAnsi="Arial" w:cs="Arial"/>
                <w:color w:val="000000" w:themeColor="text1"/>
                <w:sz w:val="22"/>
                <w:szCs w:val="22"/>
              </w:rPr>
              <w:t>shipowner</w:t>
            </w:r>
            <w:r w:rsidR="009E6197" w:rsidRPr="00E20E5D">
              <w:rPr>
                <w:rFonts w:ascii="Arial" w:hAnsi="Arial" w:cs="Arial"/>
                <w:color w:val="000000" w:themeColor="text1"/>
                <w:sz w:val="22"/>
                <w:szCs w:val="22"/>
              </w:rPr>
              <w:t>’</w:t>
            </w:r>
            <w:r w:rsidR="00F93E6D" w:rsidRPr="00E20E5D">
              <w:rPr>
                <w:rFonts w:ascii="Arial" w:hAnsi="Arial" w:cs="Arial"/>
                <w:color w:val="000000" w:themeColor="text1"/>
                <w:sz w:val="22"/>
                <w:szCs w:val="22"/>
              </w:rPr>
              <w:t>s</w:t>
            </w:r>
            <w:proofErr w:type="spellEnd"/>
            <w:r w:rsidR="00F93E6D" w:rsidRPr="00E20E5D">
              <w:rPr>
                <w:rFonts w:ascii="Arial" w:hAnsi="Arial" w:cs="Arial"/>
                <w:color w:val="000000" w:themeColor="text1"/>
                <w:sz w:val="22"/>
                <w:szCs w:val="22"/>
              </w:rPr>
              <w:t xml:space="preserve"> liability towards an external third party and not internally in relation to the manufacturer. </w:t>
            </w:r>
            <w:r w:rsidR="00064817" w:rsidRPr="00E20E5D">
              <w:rPr>
                <w:rFonts w:ascii="Arial" w:hAnsi="Arial" w:cs="Arial"/>
                <w:color w:val="000000" w:themeColor="text1"/>
                <w:sz w:val="22"/>
                <w:szCs w:val="22"/>
              </w:rPr>
              <w:t xml:space="preserve">The wide spectra of </w:t>
            </w:r>
            <w:r w:rsidR="00F93E6D" w:rsidRPr="00E20E5D">
              <w:rPr>
                <w:rFonts w:ascii="Arial" w:hAnsi="Arial" w:cs="Arial"/>
                <w:color w:val="000000" w:themeColor="text1"/>
                <w:sz w:val="22"/>
                <w:szCs w:val="22"/>
              </w:rPr>
              <w:t xml:space="preserve">additional </w:t>
            </w:r>
            <w:r w:rsidR="00064817" w:rsidRPr="00E20E5D">
              <w:rPr>
                <w:rFonts w:ascii="Arial" w:hAnsi="Arial" w:cs="Arial"/>
                <w:color w:val="000000" w:themeColor="text1"/>
                <w:sz w:val="22"/>
                <w:szCs w:val="22"/>
              </w:rPr>
              <w:t>information submitted by the MLAs</w:t>
            </w:r>
            <w:r w:rsidR="00F93E6D" w:rsidRPr="00E20E5D">
              <w:rPr>
                <w:rFonts w:ascii="Arial" w:hAnsi="Arial" w:cs="Arial"/>
                <w:color w:val="000000" w:themeColor="text1"/>
                <w:sz w:val="22"/>
                <w:szCs w:val="22"/>
              </w:rPr>
              <w:t xml:space="preserve"> but not set out above </w:t>
            </w:r>
            <w:r w:rsidR="00064817" w:rsidRPr="00E20E5D">
              <w:rPr>
                <w:rFonts w:ascii="Arial" w:hAnsi="Arial" w:cs="Arial"/>
                <w:color w:val="000000" w:themeColor="text1"/>
                <w:sz w:val="22"/>
                <w:szCs w:val="22"/>
              </w:rPr>
              <w:t xml:space="preserve">can be found in the </w:t>
            </w:r>
            <w:r w:rsidR="00F93E6D" w:rsidRPr="00E20E5D">
              <w:rPr>
                <w:rFonts w:ascii="Arial" w:hAnsi="Arial" w:cs="Arial"/>
                <w:color w:val="000000" w:themeColor="text1"/>
                <w:sz w:val="22"/>
                <w:szCs w:val="22"/>
              </w:rPr>
              <w:t>response</w:t>
            </w:r>
            <w:r w:rsidR="009E6197" w:rsidRPr="00E20E5D">
              <w:rPr>
                <w:rFonts w:ascii="Arial" w:hAnsi="Arial" w:cs="Arial"/>
                <w:color w:val="000000" w:themeColor="text1"/>
                <w:sz w:val="22"/>
                <w:szCs w:val="22"/>
              </w:rPr>
              <w:t>s</w:t>
            </w:r>
            <w:r w:rsidR="00F93E6D" w:rsidRPr="00E20E5D">
              <w:rPr>
                <w:rFonts w:ascii="Arial" w:hAnsi="Arial" w:cs="Arial"/>
                <w:color w:val="000000" w:themeColor="text1"/>
                <w:sz w:val="22"/>
                <w:szCs w:val="22"/>
              </w:rPr>
              <w:t xml:space="preserve"> of the respective MLA</w:t>
            </w:r>
            <w:r w:rsidR="009E6197" w:rsidRPr="00E20E5D">
              <w:rPr>
                <w:rFonts w:ascii="Arial" w:hAnsi="Arial" w:cs="Arial"/>
                <w:color w:val="000000" w:themeColor="text1"/>
                <w:sz w:val="22"/>
                <w:szCs w:val="22"/>
              </w:rPr>
              <w:t>s</w:t>
            </w:r>
            <w:r w:rsidR="00F93E6D" w:rsidRPr="00E20E5D">
              <w:rPr>
                <w:rFonts w:ascii="Arial" w:hAnsi="Arial" w:cs="Arial"/>
                <w:color w:val="000000" w:themeColor="text1"/>
                <w:sz w:val="22"/>
                <w:szCs w:val="22"/>
              </w:rPr>
              <w:t xml:space="preserve"> available on </w:t>
            </w:r>
            <w:r w:rsidR="00064817" w:rsidRPr="00E20E5D">
              <w:rPr>
                <w:rFonts w:ascii="Arial" w:hAnsi="Arial" w:cs="Arial"/>
                <w:color w:val="000000" w:themeColor="text1"/>
                <w:sz w:val="22"/>
                <w:szCs w:val="22"/>
              </w:rPr>
              <w:t>the CMI homepage.</w:t>
            </w:r>
          </w:p>
          <w:p w14:paraId="0E0089C3" w14:textId="77777777" w:rsidR="00F65320" w:rsidRPr="00E20E5D" w:rsidRDefault="00F65320" w:rsidP="00F65320">
            <w:pPr>
              <w:pStyle w:val="Listenabsatz"/>
              <w:ind w:left="0"/>
              <w:jc w:val="both"/>
              <w:rPr>
                <w:rFonts w:ascii="Arial" w:hAnsi="Arial" w:cs="Arial"/>
                <w:color w:val="000000" w:themeColor="text1"/>
                <w:sz w:val="22"/>
                <w:szCs w:val="22"/>
              </w:rPr>
            </w:pPr>
          </w:p>
        </w:tc>
      </w:tr>
      <w:tr w:rsidR="005103B9" w:rsidRPr="00A24D7B" w14:paraId="0C99A50C" w14:textId="77777777" w:rsidTr="007E71E1">
        <w:tc>
          <w:tcPr>
            <w:tcW w:w="9016" w:type="dxa"/>
          </w:tcPr>
          <w:p w14:paraId="3538F35A" w14:textId="77777777" w:rsidR="00B4141E" w:rsidRPr="00E20E5D" w:rsidRDefault="00B4141E" w:rsidP="00B4141E">
            <w:pPr>
              <w:pStyle w:val="Listenabsatz"/>
              <w:ind w:left="792"/>
              <w:jc w:val="both"/>
              <w:rPr>
                <w:rFonts w:ascii="Arial" w:hAnsi="Arial" w:cs="Arial"/>
                <w:color w:val="000000" w:themeColor="text1"/>
                <w:sz w:val="22"/>
                <w:szCs w:val="22"/>
              </w:rPr>
            </w:pPr>
          </w:p>
          <w:p w14:paraId="64DC95BD" w14:textId="77777777" w:rsidR="005103B9" w:rsidRPr="00E20E5D" w:rsidRDefault="005103B9" w:rsidP="005103B9">
            <w:pPr>
              <w:pStyle w:val="Listenabsatz"/>
              <w:numPr>
                <w:ilvl w:val="1"/>
                <w:numId w:val="4"/>
              </w:numPr>
              <w:jc w:val="both"/>
              <w:rPr>
                <w:rFonts w:ascii="Arial" w:hAnsi="Arial" w:cs="Arial"/>
                <w:b/>
                <w:color w:val="000000" w:themeColor="text1"/>
                <w:sz w:val="22"/>
                <w:szCs w:val="22"/>
              </w:rPr>
            </w:pPr>
            <w:r w:rsidRPr="00E20E5D">
              <w:rPr>
                <w:rFonts w:ascii="Arial" w:hAnsi="Arial" w:cs="Arial"/>
                <w:b/>
                <w:color w:val="000000" w:themeColor="text1"/>
                <w:sz w:val="22"/>
                <w:szCs w:val="22"/>
              </w:rPr>
              <w:t xml:space="preserve">Arts. 3 and 4 of the 1910 Collision Convention provide for liability in cases of fault. As interpreted under your national law, does the fact that the non-liability situations listed in Art. 2 are not conversely linked to no-fault, leave room for the introduction of a no-fault (i.e. strict) liability (for e.g. unmanned ships) at a national level? </w:t>
            </w:r>
          </w:p>
          <w:p w14:paraId="4F1FA8C0" w14:textId="77777777" w:rsidR="00B4141E" w:rsidRPr="00E20E5D" w:rsidRDefault="00B4141E" w:rsidP="00B4141E">
            <w:pPr>
              <w:pStyle w:val="Listenabsatz"/>
              <w:ind w:left="792"/>
              <w:jc w:val="both"/>
              <w:rPr>
                <w:rFonts w:ascii="Arial" w:hAnsi="Arial" w:cs="Arial"/>
                <w:color w:val="000000" w:themeColor="text1"/>
                <w:sz w:val="22"/>
                <w:szCs w:val="22"/>
              </w:rPr>
            </w:pPr>
          </w:p>
        </w:tc>
      </w:tr>
      <w:tr w:rsidR="00486DA8" w:rsidRPr="00A24D7B" w14:paraId="43C41C88" w14:textId="77777777" w:rsidTr="007E71E1">
        <w:tc>
          <w:tcPr>
            <w:tcW w:w="9016" w:type="dxa"/>
          </w:tcPr>
          <w:p w14:paraId="7D5D61EC" w14:textId="77777777" w:rsidR="006257B1" w:rsidRPr="00E20E5D" w:rsidRDefault="00486DA8" w:rsidP="007E71E1">
            <w:pPr>
              <w:jc w:val="both"/>
              <w:rPr>
                <w:rFonts w:ascii="Arial" w:hAnsi="Arial" w:cs="Arial"/>
                <w:color w:val="000000" w:themeColor="text1"/>
                <w:lang w:val="en-US"/>
              </w:rPr>
            </w:pPr>
            <w:r w:rsidRPr="00E20E5D">
              <w:rPr>
                <w:rFonts w:ascii="Arial" w:hAnsi="Arial" w:cs="Arial"/>
                <w:color w:val="000000" w:themeColor="text1"/>
                <w:lang w:val="en-US"/>
              </w:rPr>
              <w:t>Answer:</w:t>
            </w:r>
          </w:p>
          <w:p w14:paraId="02828D27" w14:textId="77777777" w:rsidR="006257B1" w:rsidRPr="00E20E5D" w:rsidRDefault="006257B1" w:rsidP="007E71E1">
            <w:pPr>
              <w:jc w:val="both"/>
              <w:rPr>
                <w:rFonts w:ascii="Arial" w:hAnsi="Arial" w:cs="Arial"/>
                <w:color w:val="000000" w:themeColor="text1"/>
                <w:lang w:val="en-US"/>
              </w:rPr>
            </w:pPr>
          </w:p>
          <w:p w14:paraId="413A274D" w14:textId="7B2AAC59" w:rsidR="001832AF" w:rsidRPr="00E20E5D" w:rsidRDefault="00CE2CF2" w:rsidP="00D643A4">
            <w:pPr>
              <w:jc w:val="both"/>
              <w:rPr>
                <w:rFonts w:ascii="Arial" w:hAnsi="Arial" w:cs="Arial"/>
                <w:color w:val="000000" w:themeColor="text1"/>
                <w:lang w:val="en-US"/>
              </w:rPr>
            </w:pPr>
            <w:r w:rsidRPr="00E20E5D">
              <w:rPr>
                <w:rFonts w:ascii="Arial" w:hAnsi="Arial" w:cs="Arial"/>
                <w:color w:val="000000" w:themeColor="text1"/>
                <w:lang w:val="en-US"/>
              </w:rPr>
              <w:t>Eight</w:t>
            </w:r>
            <w:r w:rsidR="006257B1" w:rsidRPr="00E20E5D">
              <w:rPr>
                <w:rFonts w:ascii="Arial" w:hAnsi="Arial" w:cs="Arial"/>
                <w:color w:val="000000" w:themeColor="text1"/>
                <w:lang w:val="en-US"/>
              </w:rPr>
              <w:t xml:space="preserve"> MLAs state that the there </w:t>
            </w:r>
            <w:r w:rsidR="00486DA8" w:rsidRPr="00E20E5D">
              <w:rPr>
                <w:rFonts w:ascii="Arial" w:hAnsi="Arial" w:cs="Arial"/>
                <w:color w:val="000000" w:themeColor="text1"/>
                <w:lang w:val="en-US"/>
              </w:rPr>
              <w:t xml:space="preserve">is no room under the 1910 </w:t>
            </w:r>
            <w:r w:rsidR="00A30EDD" w:rsidRPr="00E20E5D">
              <w:rPr>
                <w:rFonts w:ascii="Arial" w:hAnsi="Arial" w:cs="Arial"/>
                <w:color w:val="000000" w:themeColor="text1"/>
                <w:lang w:val="en-US"/>
              </w:rPr>
              <w:t>Collision C</w:t>
            </w:r>
            <w:r w:rsidR="00486DA8" w:rsidRPr="00E20E5D">
              <w:rPr>
                <w:rFonts w:ascii="Arial" w:hAnsi="Arial" w:cs="Arial"/>
                <w:color w:val="000000" w:themeColor="text1"/>
                <w:lang w:val="en-US"/>
              </w:rPr>
              <w:t xml:space="preserve">onvention for </w:t>
            </w:r>
            <w:r w:rsidR="006257B1" w:rsidRPr="00E20E5D">
              <w:rPr>
                <w:rFonts w:ascii="Arial" w:hAnsi="Arial" w:cs="Arial"/>
                <w:color w:val="000000" w:themeColor="text1"/>
                <w:lang w:val="en-US"/>
              </w:rPr>
              <w:t>an introduction of a no-fault li</w:t>
            </w:r>
            <w:r w:rsidR="00A30EDD" w:rsidRPr="00E20E5D">
              <w:rPr>
                <w:rFonts w:ascii="Arial" w:hAnsi="Arial" w:cs="Arial"/>
                <w:color w:val="000000" w:themeColor="text1"/>
                <w:lang w:val="en-US"/>
              </w:rPr>
              <w:t>ability at national level (</w:t>
            </w:r>
            <w:proofErr w:type="spellStart"/>
            <w:r w:rsidR="00A30EDD" w:rsidRPr="00E20E5D">
              <w:rPr>
                <w:rFonts w:ascii="Arial" w:hAnsi="Arial" w:cs="Arial"/>
                <w:color w:val="000000" w:themeColor="text1"/>
                <w:lang w:val="en-US"/>
              </w:rPr>
              <w:t>Bri</w:t>
            </w:r>
            <w:proofErr w:type="spellEnd"/>
            <w:r w:rsidR="00A30EDD" w:rsidRPr="00E20E5D">
              <w:rPr>
                <w:rFonts w:ascii="Arial" w:hAnsi="Arial" w:cs="Arial"/>
                <w:color w:val="000000" w:themeColor="text1"/>
                <w:lang w:val="en-US"/>
              </w:rPr>
              <w:t xml:space="preserve">, </w:t>
            </w:r>
            <w:proofErr w:type="spellStart"/>
            <w:r w:rsidR="001832AF" w:rsidRPr="00E20E5D">
              <w:rPr>
                <w:rFonts w:ascii="Arial" w:hAnsi="Arial" w:cs="Arial"/>
                <w:color w:val="000000" w:themeColor="text1"/>
                <w:lang w:val="en-US"/>
              </w:rPr>
              <w:t>Dut</w:t>
            </w:r>
            <w:proofErr w:type="spellEnd"/>
            <w:r w:rsidR="001832AF" w:rsidRPr="00E20E5D">
              <w:rPr>
                <w:rFonts w:ascii="Arial" w:hAnsi="Arial" w:cs="Arial"/>
                <w:color w:val="000000" w:themeColor="text1"/>
                <w:lang w:val="en-US"/>
              </w:rPr>
              <w:t xml:space="preserve">, </w:t>
            </w:r>
            <w:r w:rsidR="00497554" w:rsidRPr="00E20E5D">
              <w:rPr>
                <w:rFonts w:ascii="Arial" w:hAnsi="Arial" w:cs="Arial"/>
                <w:color w:val="000000" w:themeColor="text1"/>
                <w:lang w:val="en-US"/>
              </w:rPr>
              <w:t xml:space="preserve">Fin, </w:t>
            </w:r>
            <w:proofErr w:type="spellStart"/>
            <w:r w:rsidR="00F04762" w:rsidRPr="00E20E5D">
              <w:rPr>
                <w:rFonts w:ascii="Arial" w:hAnsi="Arial" w:cs="Arial"/>
                <w:color w:val="000000" w:themeColor="text1"/>
                <w:lang w:val="en-US"/>
              </w:rPr>
              <w:t>Fre</w:t>
            </w:r>
            <w:proofErr w:type="spellEnd"/>
            <w:r w:rsidR="00497554" w:rsidRPr="00E20E5D">
              <w:rPr>
                <w:rFonts w:ascii="Arial" w:hAnsi="Arial" w:cs="Arial"/>
                <w:color w:val="000000" w:themeColor="text1"/>
                <w:lang w:val="en-US"/>
              </w:rPr>
              <w:t xml:space="preserve">, </w:t>
            </w:r>
            <w:proofErr w:type="spellStart"/>
            <w:r w:rsidR="00497554" w:rsidRPr="00E20E5D">
              <w:rPr>
                <w:rFonts w:ascii="Arial" w:hAnsi="Arial" w:cs="Arial"/>
                <w:color w:val="000000" w:themeColor="text1"/>
                <w:lang w:val="en-US"/>
              </w:rPr>
              <w:t>Ger</w:t>
            </w:r>
            <w:proofErr w:type="spellEnd"/>
            <w:r w:rsidR="001832AF" w:rsidRPr="00E20E5D">
              <w:rPr>
                <w:rFonts w:ascii="Arial" w:hAnsi="Arial" w:cs="Arial"/>
                <w:color w:val="000000" w:themeColor="text1"/>
                <w:lang w:val="en-US"/>
              </w:rPr>
              <w:t>,</w:t>
            </w:r>
            <w:r w:rsidRPr="00E20E5D">
              <w:rPr>
                <w:rFonts w:ascii="Arial" w:hAnsi="Arial" w:cs="Arial"/>
                <w:color w:val="000000" w:themeColor="text1"/>
                <w:lang w:val="en-US"/>
              </w:rPr>
              <w:t xml:space="preserve"> </w:t>
            </w:r>
            <w:proofErr w:type="spellStart"/>
            <w:r w:rsidRPr="00E20E5D">
              <w:rPr>
                <w:rFonts w:ascii="Arial" w:hAnsi="Arial" w:cs="Arial"/>
                <w:color w:val="000000" w:themeColor="text1"/>
                <w:lang w:val="en-US"/>
              </w:rPr>
              <w:t>Ita</w:t>
            </w:r>
            <w:proofErr w:type="spellEnd"/>
            <w:r w:rsidRPr="00E20E5D">
              <w:rPr>
                <w:rFonts w:ascii="Arial" w:hAnsi="Arial" w:cs="Arial"/>
                <w:color w:val="000000" w:themeColor="text1"/>
                <w:lang w:val="en-US"/>
              </w:rPr>
              <w:t xml:space="preserve">, </w:t>
            </w:r>
            <w:r w:rsidR="001832AF" w:rsidRPr="00E20E5D">
              <w:rPr>
                <w:rFonts w:ascii="Arial" w:hAnsi="Arial" w:cs="Arial"/>
                <w:color w:val="000000" w:themeColor="text1"/>
                <w:lang w:val="en-US"/>
              </w:rPr>
              <w:t>Pan</w:t>
            </w:r>
            <w:r w:rsidR="00E32082" w:rsidRPr="00E20E5D">
              <w:rPr>
                <w:rFonts w:ascii="Arial" w:hAnsi="Arial" w:cs="Arial"/>
                <w:color w:val="000000" w:themeColor="text1"/>
                <w:lang w:val="en-US"/>
              </w:rPr>
              <w:t>, Spa</w:t>
            </w:r>
            <w:r w:rsidRPr="00E20E5D">
              <w:rPr>
                <w:rFonts w:ascii="Arial" w:hAnsi="Arial" w:cs="Arial"/>
                <w:color w:val="000000" w:themeColor="text1"/>
                <w:lang w:val="en-US"/>
              </w:rPr>
              <w:t>). Two</w:t>
            </w:r>
            <w:r w:rsidR="00616DB7" w:rsidRPr="00E20E5D">
              <w:rPr>
                <w:rFonts w:ascii="Arial" w:hAnsi="Arial" w:cs="Arial"/>
                <w:color w:val="000000" w:themeColor="text1"/>
                <w:lang w:val="en-US"/>
              </w:rPr>
              <w:t xml:space="preserve"> MLAs do not answer the question expressly but state that </w:t>
            </w:r>
            <w:r w:rsidR="00322D2A" w:rsidRPr="00E20E5D">
              <w:rPr>
                <w:rFonts w:ascii="Arial" w:hAnsi="Arial" w:cs="Arial"/>
                <w:color w:val="000000" w:themeColor="text1"/>
                <w:lang w:val="en-US"/>
              </w:rPr>
              <w:t xml:space="preserve">according to the national understanding of </w:t>
            </w:r>
            <w:r w:rsidR="00616DB7" w:rsidRPr="00E20E5D">
              <w:rPr>
                <w:rFonts w:ascii="Arial" w:hAnsi="Arial" w:cs="Arial"/>
                <w:color w:val="000000" w:themeColor="text1"/>
                <w:lang w:val="en-US"/>
              </w:rPr>
              <w:t>Art. 2</w:t>
            </w:r>
            <w:r w:rsidR="00322D2A" w:rsidRPr="00E20E5D">
              <w:rPr>
                <w:rFonts w:ascii="Arial" w:hAnsi="Arial" w:cs="Arial"/>
                <w:color w:val="000000" w:themeColor="text1"/>
                <w:lang w:val="en-US"/>
              </w:rPr>
              <w:t>, the provision</w:t>
            </w:r>
            <w:r w:rsidR="00616DB7" w:rsidRPr="00E20E5D">
              <w:rPr>
                <w:rFonts w:ascii="Arial" w:hAnsi="Arial" w:cs="Arial"/>
                <w:color w:val="000000" w:themeColor="text1"/>
                <w:lang w:val="en-US"/>
              </w:rPr>
              <w:t xml:space="preserve"> is indeed linked to no-fault (</w:t>
            </w:r>
            <w:proofErr w:type="spellStart"/>
            <w:r w:rsidR="00616DB7" w:rsidRPr="00E20E5D">
              <w:rPr>
                <w:rFonts w:ascii="Arial" w:hAnsi="Arial" w:cs="Arial"/>
                <w:color w:val="000000" w:themeColor="text1"/>
                <w:lang w:val="en-US"/>
              </w:rPr>
              <w:t>Arg</w:t>
            </w:r>
            <w:proofErr w:type="spellEnd"/>
            <w:r w:rsidR="00616DB7" w:rsidRPr="00E20E5D">
              <w:rPr>
                <w:rFonts w:ascii="Arial" w:hAnsi="Arial" w:cs="Arial"/>
                <w:color w:val="000000" w:themeColor="text1"/>
                <w:lang w:val="en-US"/>
              </w:rPr>
              <w:t xml:space="preserve">, </w:t>
            </w:r>
            <w:r w:rsidR="00322D2A" w:rsidRPr="00E20E5D">
              <w:rPr>
                <w:rFonts w:ascii="Arial" w:hAnsi="Arial" w:cs="Arial"/>
                <w:color w:val="000000" w:themeColor="text1"/>
                <w:lang w:val="en-US"/>
              </w:rPr>
              <w:t>Chi</w:t>
            </w:r>
            <w:r w:rsidRPr="00E20E5D">
              <w:rPr>
                <w:rFonts w:ascii="Arial" w:hAnsi="Arial" w:cs="Arial"/>
                <w:color w:val="000000" w:themeColor="text1"/>
                <w:lang w:val="en-US"/>
              </w:rPr>
              <w:t>).</w:t>
            </w:r>
            <w:r w:rsidR="005541DF" w:rsidRPr="00E20E5D">
              <w:rPr>
                <w:rFonts w:ascii="Arial" w:hAnsi="Arial" w:cs="Arial"/>
                <w:color w:val="000000" w:themeColor="text1"/>
                <w:lang w:val="en-US"/>
              </w:rPr>
              <w:t xml:space="preserve"> </w:t>
            </w:r>
            <w:r w:rsidR="00D643A4" w:rsidRPr="00E20E5D">
              <w:rPr>
                <w:rFonts w:ascii="Arial" w:hAnsi="Arial" w:cs="Arial"/>
                <w:color w:val="000000" w:themeColor="text1"/>
                <w:lang w:val="en-US"/>
              </w:rPr>
              <w:t>Two</w:t>
            </w:r>
            <w:r w:rsidR="00322D2A" w:rsidRPr="00E20E5D">
              <w:rPr>
                <w:rFonts w:ascii="Arial" w:hAnsi="Arial" w:cs="Arial"/>
                <w:color w:val="000000" w:themeColor="text1"/>
                <w:lang w:val="en-US"/>
              </w:rPr>
              <w:t xml:space="preserve"> MLAs </w:t>
            </w:r>
            <w:r w:rsidR="00D643A4" w:rsidRPr="00E20E5D">
              <w:rPr>
                <w:rFonts w:ascii="Arial" w:hAnsi="Arial" w:cs="Arial"/>
                <w:color w:val="000000" w:themeColor="text1"/>
                <w:lang w:val="en-US"/>
              </w:rPr>
              <w:t xml:space="preserve">answer that their jurisdictions are </w:t>
            </w:r>
            <w:r w:rsidR="0068482B" w:rsidRPr="00E20E5D">
              <w:rPr>
                <w:rFonts w:ascii="Arial" w:hAnsi="Arial" w:cs="Arial"/>
                <w:color w:val="000000" w:themeColor="text1"/>
                <w:lang w:val="en-US"/>
              </w:rPr>
              <w:t xml:space="preserve">not </w:t>
            </w:r>
            <w:r w:rsidR="00D643A4" w:rsidRPr="00E20E5D">
              <w:rPr>
                <w:rFonts w:ascii="Arial" w:hAnsi="Arial" w:cs="Arial"/>
                <w:color w:val="000000" w:themeColor="text1"/>
                <w:lang w:val="en-US"/>
              </w:rPr>
              <w:t xml:space="preserve">state parties to the </w:t>
            </w:r>
            <w:r w:rsidR="001576B4" w:rsidRPr="00E20E5D">
              <w:rPr>
                <w:rFonts w:ascii="Arial" w:hAnsi="Arial" w:cs="Arial"/>
                <w:color w:val="000000" w:themeColor="text1"/>
                <w:lang w:val="en-US"/>
              </w:rPr>
              <w:t>c</w:t>
            </w:r>
            <w:r w:rsidR="00D643A4" w:rsidRPr="00E20E5D">
              <w:rPr>
                <w:rFonts w:ascii="Arial" w:hAnsi="Arial" w:cs="Arial"/>
                <w:color w:val="000000" w:themeColor="text1"/>
                <w:lang w:val="en-US"/>
              </w:rPr>
              <w:t>onvention (</w:t>
            </w:r>
            <w:r w:rsidRPr="00E20E5D">
              <w:rPr>
                <w:rFonts w:ascii="Arial" w:hAnsi="Arial" w:cs="Arial"/>
                <w:color w:val="000000" w:themeColor="text1"/>
                <w:lang w:val="en-US"/>
              </w:rPr>
              <w:t>Sin</w:t>
            </w:r>
            <w:r w:rsidR="00D643A4" w:rsidRPr="00E20E5D">
              <w:rPr>
                <w:rFonts w:ascii="Arial" w:hAnsi="Arial" w:cs="Arial"/>
                <w:color w:val="000000" w:themeColor="text1"/>
                <w:lang w:val="en-US"/>
              </w:rPr>
              <w:t>, US</w:t>
            </w:r>
            <w:r w:rsidRPr="00E20E5D">
              <w:rPr>
                <w:rFonts w:ascii="Arial" w:hAnsi="Arial" w:cs="Arial"/>
                <w:color w:val="000000" w:themeColor="text1"/>
                <w:lang w:val="en-US"/>
              </w:rPr>
              <w:t>).</w:t>
            </w:r>
            <w:r w:rsidR="00D643A4" w:rsidRPr="00E20E5D">
              <w:rPr>
                <w:rFonts w:ascii="Arial" w:hAnsi="Arial" w:cs="Arial"/>
                <w:color w:val="000000" w:themeColor="text1"/>
                <w:lang w:val="en-US"/>
              </w:rPr>
              <w:t xml:space="preserve"> The Canadian MLA states that the national legislator would have power to impose in national law strict liability on unmanned ships. It is unclear if this answer is linked to </w:t>
            </w:r>
            <w:r w:rsidR="0068482B" w:rsidRPr="00E20E5D">
              <w:rPr>
                <w:rFonts w:ascii="Arial" w:hAnsi="Arial" w:cs="Arial"/>
                <w:color w:val="000000" w:themeColor="text1"/>
                <w:lang w:val="en-US"/>
              </w:rPr>
              <w:t xml:space="preserve">a </w:t>
            </w:r>
            <w:r w:rsidR="00D643A4" w:rsidRPr="00E20E5D">
              <w:rPr>
                <w:rFonts w:ascii="Arial" w:hAnsi="Arial" w:cs="Arial"/>
                <w:color w:val="000000" w:themeColor="text1"/>
                <w:lang w:val="en-US"/>
              </w:rPr>
              <w:t xml:space="preserve">foregoing statement that it is unclear to which extent the </w:t>
            </w:r>
            <w:r w:rsidR="001576B4" w:rsidRPr="00E20E5D">
              <w:rPr>
                <w:rFonts w:ascii="Arial" w:hAnsi="Arial" w:cs="Arial"/>
                <w:color w:val="000000" w:themeColor="text1"/>
                <w:lang w:val="en-US"/>
              </w:rPr>
              <w:t>c</w:t>
            </w:r>
            <w:r w:rsidR="00D643A4" w:rsidRPr="00E20E5D">
              <w:rPr>
                <w:rFonts w:ascii="Arial" w:hAnsi="Arial" w:cs="Arial"/>
                <w:color w:val="000000" w:themeColor="text1"/>
                <w:lang w:val="en-US"/>
              </w:rPr>
              <w:t>onvention remains part of Canadian law.</w:t>
            </w:r>
            <w:r w:rsidRPr="00E20E5D">
              <w:rPr>
                <w:rFonts w:ascii="Arial" w:hAnsi="Arial" w:cs="Arial"/>
                <w:color w:val="000000" w:themeColor="text1"/>
                <w:lang w:val="en-US"/>
              </w:rPr>
              <w:t xml:space="preserve"> </w:t>
            </w:r>
            <w:r w:rsidR="0068482B" w:rsidRPr="00E20E5D">
              <w:rPr>
                <w:rFonts w:ascii="Arial" w:hAnsi="Arial" w:cs="Arial"/>
                <w:color w:val="000000" w:themeColor="text1"/>
                <w:lang w:val="en-US"/>
              </w:rPr>
              <w:t xml:space="preserve">Six </w:t>
            </w:r>
            <w:r w:rsidR="00A30EDD" w:rsidRPr="00E20E5D">
              <w:rPr>
                <w:rFonts w:ascii="Arial" w:hAnsi="Arial" w:cs="Arial"/>
                <w:color w:val="000000" w:themeColor="text1"/>
                <w:lang w:val="en-US"/>
              </w:rPr>
              <w:t xml:space="preserve">MLAs do not </w:t>
            </w:r>
            <w:r w:rsidR="0012771C" w:rsidRPr="00E20E5D">
              <w:rPr>
                <w:rFonts w:ascii="Arial" w:hAnsi="Arial" w:cs="Arial"/>
                <w:color w:val="000000" w:themeColor="text1"/>
                <w:lang w:val="en-US"/>
              </w:rPr>
              <w:t>take a position</w:t>
            </w:r>
            <w:r w:rsidR="00A30EDD" w:rsidRPr="00E20E5D">
              <w:rPr>
                <w:rFonts w:ascii="Arial" w:hAnsi="Arial" w:cs="Arial"/>
                <w:color w:val="000000" w:themeColor="text1"/>
                <w:lang w:val="en-US"/>
              </w:rPr>
              <w:t xml:space="preserve"> (Bra, </w:t>
            </w:r>
            <w:proofErr w:type="spellStart"/>
            <w:r w:rsidR="00322D2A" w:rsidRPr="00E20E5D">
              <w:rPr>
                <w:rFonts w:ascii="Arial" w:hAnsi="Arial" w:cs="Arial"/>
                <w:color w:val="000000" w:themeColor="text1"/>
                <w:lang w:val="en-US"/>
              </w:rPr>
              <w:t>Cro</w:t>
            </w:r>
            <w:proofErr w:type="spellEnd"/>
            <w:r w:rsidR="00373F26" w:rsidRPr="00E20E5D">
              <w:rPr>
                <w:rFonts w:ascii="Arial" w:hAnsi="Arial" w:cs="Arial"/>
                <w:color w:val="000000" w:themeColor="text1"/>
                <w:lang w:val="en-US"/>
              </w:rPr>
              <w:t>,</w:t>
            </w:r>
            <w:r w:rsidRPr="00E20E5D">
              <w:rPr>
                <w:rFonts w:ascii="Arial" w:hAnsi="Arial" w:cs="Arial"/>
                <w:color w:val="000000" w:themeColor="text1"/>
                <w:lang w:val="en-US"/>
              </w:rPr>
              <w:t xml:space="preserve"> Den,</w:t>
            </w:r>
            <w:r w:rsidR="00373F26" w:rsidRPr="00E20E5D">
              <w:rPr>
                <w:rFonts w:ascii="Arial" w:hAnsi="Arial" w:cs="Arial"/>
                <w:color w:val="000000" w:themeColor="text1"/>
                <w:lang w:val="en-US"/>
              </w:rPr>
              <w:t xml:space="preserve"> </w:t>
            </w:r>
            <w:proofErr w:type="spellStart"/>
            <w:r w:rsidR="00373F26" w:rsidRPr="00E20E5D">
              <w:rPr>
                <w:rFonts w:ascii="Arial" w:hAnsi="Arial" w:cs="Arial"/>
                <w:color w:val="000000" w:themeColor="text1"/>
                <w:lang w:val="en-US"/>
              </w:rPr>
              <w:t>Ir</w:t>
            </w:r>
            <w:r w:rsidR="002D7A3A" w:rsidRPr="00E20E5D">
              <w:rPr>
                <w:rFonts w:ascii="Arial" w:hAnsi="Arial" w:cs="Arial"/>
                <w:color w:val="000000" w:themeColor="text1"/>
                <w:lang w:val="en-US"/>
              </w:rPr>
              <w:t>i</w:t>
            </w:r>
            <w:proofErr w:type="spellEnd"/>
            <w:r w:rsidR="0012771C" w:rsidRPr="00E20E5D">
              <w:rPr>
                <w:rFonts w:ascii="Arial" w:hAnsi="Arial" w:cs="Arial"/>
                <w:color w:val="000000" w:themeColor="text1"/>
                <w:lang w:val="en-US"/>
              </w:rPr>
              <w:t>, Jap</w:t>
            </w:r>
            <w:r w:rsidR="0068482B" w:rsidRPr="00E20E5D">
              <w:rPr>
                <w:rFonts w:ascii="Arial" w:hAnsi="Arial" w:cs="Arial"/>
                <w:color w:val="000000" w:themeColor="text1"/>
                <w:lang w:val="en-US"/>
              </w:rPr>
              <w:t xml:space="preserve">, </w:t>
            </w:r>
            <w:proofErr w:type="gramStart"/>
            <w:r w:rsidR="0068482B" w:rsidRPr="00E20E5D">
              <w:rPr>
                <w:rFonts w:ascii="Arial" w:hAnsi="Arial" w:cs="Arial"/>
                <w:color w:val="000000" w:themeColor="text1"/>
                <w:lang w:val="en-US"/>
              </w:rPr>
              <w:t>Mal</w:t>
            </w:r>
            <w:proofErr w:type="gramEnd"/>
            <w:r w:rsidRPr="00E20E5D">
              <w:rPr>
                <w:rFonts w:ascii="Arial" w:hAnsi="Arial" w:cs="Arial"/>
                <w:color w:val="000000" w:themeColor="text1"/>
                <w:lang w:val="en-US"/>
              </w:rPr>
              <w:t>)</w:t>
            </w:r>
            <w:r w:rsidR="0012771C" w:rsidRPr="00E20E5D">
              <w:rPr>
                <w:rFonts w:ascii="Arial" w:hAnsi="Arial" w:cs="Arial"/>
                <w:color w:val="000000" w:themeColor="text1"/>
                <w:lang w:val="en-US"/>
              </w:rPr>
              <w:t>.</w:t>
            </w:r>
          </w:p>
          <w:p w14:paraId="6F029DDF" w14:textId="77777777" w:rsidR="00497554" w:rsidRPr="00E20E5D" w:rsidRDefault="00497554" w:rsidP="007E71E1">
            <w:pPr>
              <w:jc w:val="both"/>
              <w:rPr>
                <w:rFonts w:ascii="Arial" w:hAnsi="Arial" w:cs="Arial"/>
                <w:color w:val="000000" w:themeColor="text1"/>
                <w:lang w:val="en-US"/>
              </w:rPr>
            </w:pPr>
          </w:p>
          <w:p w14:paraId="526F593D" w14:textId="77777777" w:rsidR="00A30EDD" w:rsidRPr="00E20E5D" w:rsidRDefault="00A30EDD" w:rsidP="007E71E1">
            <w:pPr>
              <w:jc w:val="both"/>
              <w:rPr>
                <w:rFonts w:ascii="Arial" w:hAnsi="Arial" w:cs="Arial"/>
                <w:color w:val="000000" w:themeColor="text1"/>
                <w:lang w:val="en-US"/>
              </w:rPr>
            </w:pPr>
            <w:r w:rsidRPr="00E20E5D">
              <w:rPr>
                <w:rFonts w:ascii="Arial" w:hAnsi="Arial" w:cs="Arial"/>
                <w:color w:val="000000" w:themeColor="text1"/>
                <w:lang w:val="en-US"/>
              </w:rPr>
              <w:t xml:space="preserve">The Chinese MLA refers to the rule in Chinese law enacting Rule 2 of the Collision </w:t>
            </w:r>
            <w:r w:rsidR="00322D2A" w:rsidRPr="00E20E5D">
              <w:rPr>
                <w:rFonts w:ascii="Arial" w:hAnsi="Arial" w:cs="Arial"/>
                <w:color w:val="000000" w:themeColor="text1"/>
                <w:lang w:val="en-US"/>
              </w:rPr>
              <w:t>Convention</w:t>
            </w:r>
            <w:r w:rsidRPr="00E20E5D">
              <w:rPr>
                <w:rFonts w:ascii="Arial" w:hAnsi="Arial" w:cs="Arial"/>
                <w:color w:val="000000" w:themeColor="text1"/>
                <w:lang w:val="en-US"/>
              </w:rPr>
              <w:t xml:space="preserve">, </w:t>
            </w:r>
            <w:r w:rsidR="00322D2A" w:rsidRPr="00E20E5D">
              <w:rPr>
                <w:rFonts w:ascii="Arial" w:hAnsi="Arial" w:cs="Arial"/>
                <w:color w:val="000000" w:themeColor="text1"/>
                <w:lang w:val="en-US"/>
              </w:rPr>
              <w:t xml:space="preserve">setting out explicitly that neither party shall be liable by force majeure or </w:t>
            </w:r>
            <w:r w:rsidR="00322D2A" w:rsidRPr="00E20E5D">
              <w:rPr>
                <w:rFonts w:ascii="Arial" w:hAnsi="Arial" w:cs="Arial"/>
                <w:i/>
                <w:color w:val="000000" w:themeColor="text1"/>
                <w:lang w:val="en-US"/>
              </w:rPr>
              <w:t>other causes not attributable to the fault of either party</w:t>
            </w:r>
            <w:r w:rsidR="00322D2A" w:rsidRPr="00E20E5D">
              <w:rPr>
                <w:rFonts w:ascii="Arial" w:hAnsi="Arial" w:cs="Arial"/>
                <w:color w:val="000000" w:themeColor="text1"/>
                <w:lang w:val="en-US"/>
              </w:rPr>
              <w:t xml:space="preserve"> or if the cause is left in doubt.</w:t>
            </w:r>
          </w:p>
          <w:p w14:paraId="14BF624A" w14:textId="77777777" w:rsidR="00A30EDD" w:rsidRPr="00E20E5D" w:rsidRDefault="00A30EDD" w:rsidP="007E71E1">
            <w:pPr>
              <w:jc w:val="both"/>
              <w:rPr>
                <w:rFonts w:ascii="Arial" w:hAnsi="Arial" w:cs="Arial"/>
                <w:color w:val="000000" w:themeColor="text1"/>
                <w:lang w:val="en-US"/>
              </w:rPr>
            </w:pPr>
          </w:p>
          <w:p w14:paraId="0D2A5E4B" w14:textId="77777777" w:rsidR="00497554" w:rsidRPr="00E20E5D" w:rsidRDefault="00497554" w:rsidP="007E71E1">
            <w:pPr>
              <w:jc w:val="both"/>
              <w:rPr>
                <w:rFonts w:ascii="Arial" w:hAnsi="Arial" w:cs="Arial"/>
                <w:color w:val="000000" w:themeColor="text1"/>
                <w:lang w:val="en-US"/>
              </w:rPr>
            </w:pPr>
            <w:r w:rsidRPr="00E20E5D">
              <w:rPr>
                <w:rFonts w:ascii="Arial" w:hAnsi="Arial" w:cs="Arial"/>
                <w:color w:val="000000" w:themeColor="text1"/>
                <w:lang w:val="en-US"/>
              </w:rPr>
              <w:t xml:space="preserve">The French MLA states that the Supreme Court has established on numerous </w:t>
            </w:r>
            <w:r w:rsidR="00141DC3" w:rsidRPr="00E20E5D">
              <w:rPr>
                <w:rFonts w:ascii="Arial" w:hAnsi="Arial" w:cs="Arial"/>
                <w:color w:val="000000" w:themeColor="text1"/>
                <w:lang w:val="en-US"/>
              </w:rPr>
              <w:t>occasions</w:t>
            </w:r>
            <w:r w:rsidRPr="00E20E5D">
              <w:rPr>
                <w:rFonts w:ascii="Arial" w:hAnsi="Arial" w:cs="Arial"/>
                <w:color w:val="000000" w:themeColor="text1"/>
                <w:lang w:val="en-US"/>
              </w:rPr>
              <w:t xml:space="preserve"> that it is necessary to prove fault of the </w:t>
            </w:r>
            <w:r w:rsidR="00631E46" w:rsidRPr="00E20E5D">
              <w:rPr>
                <w:rFonts w:ascii="Arial" w:hAnsi="Arial" w:cs="Arial"/>
                <w:color w:val="000000" w:themeColor="text1"/>
                <w:lang w:val="en-US"/>
              </w:rPr>
              <w:t>ship</w:t>
            </w:r>
            <w:r w:rsidRPr="00E20E5D">
              <w:rPr>
                <w:rFonts w:ascii="Arial" w:hAnsi="Arial" w:cs="Arial"/>
                <w:color w:val="000000" w:themeColor="text1"/>
                <w:lang w:val="en-US"/>
              </w:rPr>
              <w:t xml:space="preserve"> in order to successfully claim against it.</w:t>
            </w:r>
          </w:p>
          <w:p w14:paraId="2D701992" w14:textId="77777777" w:rsidR="001832AF" w:rsidRPr="00E20E5D" w:rsidRDefault="001832AF" w:rsidP="007E71E1">
            <w:pPr>
              <w:jc w:val="both"/>
              <w:rPr>
                <w:rFonts w:ascii="Arial" w:hAnsi="Arial" w:cs="Arial"/>
                <w:color w:val="000000" w:themeColor="text1"/>
                <w:lang w:val="en-US"/>
              </w:rPr>
            </w:pPr>
          </w:p>
          <w:p w14:paraId="4091C3F7" w14:textId="77777777" w:rsidR="001832AF" w:rsidRPr="00E20E5D" w:rsidRDefault="00CE2CF2" w:rsidP="007E71E1">
            <w:pPr>
              <w:jc w:val="both"/>
              <w:rPr>
                <w:rFonts w:ascii="Arial" w:hAnsi="Arial" w:cs="Arial"/>
                <w:color w:val="000000" w:themeColor="text1"/>
                <w:lang w:val="en-US"/>
              </w:rPr>
            </w:pPr>
            <w:r w:rsidRPr="00E20E5D">
              <w:rPr>
                <w:rFonts w:ascii="Arial" w:hAnsi="Arial" w:cs="Arial"/>
                <w:color w:val="000000" w:themeColor="text1"/>
                <w:lang w:val="en-US"/>
              </w:rPr>
              <w:t>The Canadian MLA states that it is unclear to what extent he 1910 Collision Convention remains part of Canadian law.</w:t>
            </w:r>
          </w:p>
          <w:p w14:paraId="3317B0F9" w14:textId="77777777" w:rsidR="00CE2CF2" w:rsidRPr="00E20E5D" w:rsidRDefault="00CE2CF2" w:rsidP="007E71E1">
            <w:pPr>
              <w:jc w:val="both"/>
              <w:rPr>
                <w:rFonts w:ascii="Arial" w:hAnsi="Arial" w:cs="Arial"/>
                <w:color w:val="000000" w:themeColor="text1"/>
                <w:lang w:val="en-US"/>
              </w:rPr>
            </w:pPr>
          </w:p>
          <w:p w14:paraId="2EED1CEB" w14:textId="2F22DDED" w:rsidR="00497554" w:rsidRPr="00E20E5D" w:rsidRDefault="00E32082" w:rsidP="007E71E1">
            <w:pPr>
              <w:jc w:val="both"/>
              <w:rPr>
                <w:rFonts w:ascii="Arial" w:hAnsi="Arial" w:cs="Arial"/>
                <w:color w:val="000000" w:themeColor="text1"/>
                <w:lang w:val="en-US"/>
              </w:rPr>
            </w:pPr>
            <w:r w:rsidRPr="00E20E5D">
              <w:rPr>
                <w:rFonts w:ascii="Arial" w:hAnsi="Arial" w:cs="Arial"/>
                <w:color w:val="000000" w:themeColor="text1"/>
                <w:lang w:val="en-US"/>
              </w:rPr>
              <w:t>Two</w:t>
            </w:r>
            <w:r w:rsidR="00497554" w:rsidRPr="00E20E5D">
              <w:rPr>
                <w:rFonts w:ascii="Arial" w:hAnsi="Arial" w:cs="Arial"/>
                <w:color w:val="000000" w:themeColor="text1"/>
                <w:lang w:val="en-US"/>
              </w:rPr>
              <w:t xml:space="preserve"> MLA</w:t>
            </w:r>
            <w:r w:rsidRPr="00E20E5D">
              <w:rPr>
                <w:rFonts w:ascii="Arial" w:hAnsi="Arial" w:cs="Arial"/>
                <w:color w:val="000000" w:themeColor="text1"/>
                <w:lang w:val="en-US"/>
              </w:rPr>
              <w:t>s</w:t>
            </w:r>
            <w:r w:rsidR="00497554" w:rsidRPr="00E20E5D">
              <w:rPr>
                <w:rFonts w:ascii="Arial" w:hAnsi="Arial" w:cs="Arial"/>
                <w:color w:val="000000" w:themeColor="text1"/>
                <w:lang w:val="en-US"/>
              </w:rPr>
              <w:t xml:space="preserve"> state that</w:t>
            </w:r>
            <w:r w:rsidR="00373F26" w:rsidRPr="00E20E5D">
              <w:rPr>
                <w:rFonts w:ascii="Arial" w:hAnsi="Arial" w:cs="Arial"/>
                <w:color w:val="000000" w:themeColor="text1"/>
                <w:lang w:val="en-US"/>
              </w:rPr>
              <w:t xml:space="preserve"> the </w:t>
            </w:r>
            <w:r w:rsidRPr="00E20E5D">
              <w:rPr>
                <w:rFonts w:ascii="Arial" w:hAnsi="Arial" w:cs="Arial"/>
                <w:color w:val="000000" w:themeColor="text1"/>
                <w:lang w:val="en-US"/>
              </w:rPr>
              <w:t>national</w:t>
            </w:r>
            <w:r w:rsidR="00373F26" w:rsidRPr="00E20E5D">
              <w:rPr>
                <w:rFonts w:ascii="Arial" w:hAnsi="Arial" w:cs="Arial"/>
                <w:color w:val="000000" w:themeColor="text1"/>
                <w:lang w:val="en-US"/>
              </w:rPr>
              <w:t xml:space="preserve"> legislator concluded in drafting the current law that Art. 2 </w:t>
            </w:r>
            <w:proofErr w:type="gramStart"/>
            <w:r w:rsidR="00373F26" w:rsidRPr="00E20E5D">
              <w:rPr>
                <w:rFonts w:ascii="Arial" w:hAnsi="Arial" w:cs="Arial"/>
                <w:color w:val="000000" w:themeColor="text1"/>
                <w:lang w:val="en-US"/>
              </w:rPr>
              <w:t>does</w:t>
            </w:r>
            <w:proofErr w:type="gramEnd"/>
            <w:r w:rsidR="00373F26" w:rsidRPr="00E20E5D">
              <w:rPr>
                <w:rFonts w:ascii="Arial" w:hAnsi="Arial" w:cs="Arial"/>
                <w:color w:val="000000" w:themeColor="text1"/>
                <w:lang w:val="en-US"/>
              </w:rPr>
              <w:t xml:space="preserve"> not add anything to the legal position following already from Art. 3 and 4 of the </w:t>
            </w:r>
            <w:r w:rsidR="001576B4" w:rsidRPr="00E20E5D">
              <w:rPr>
                <w:rFonts w:ascii="Arial" w:hAnsi="Arial" w:cs="Arial"/>
                <w:color w:val="000000" w:themeColor="text1"/>
                <w:lang w:val="en-US"/>
              </w:rPr>
              <w:t>c</w:t>
            </w:r>
            <w:r w:rsidRPr="00E20E5D">
              <w:rPr>
                <w:rFonts w:ascii="Arial" w:hAnsi="Arial" w:cs="Arial"/>
                <w:color w:val="000000" w:themeColor="text1"/>
                <w:lang w:val="en-US"/>
              </w:rPr>
              <w:t>onvention (</w:t>
            </w:r>
            <w:proofErr w:type="spellStart"/>
            <w:r w:rsidRPr="00E20E5D">
              <w:rPr>
                <w:rFonts w:ascii="Arial" w:hAnsi="Arial" w:cs="Arial"/>
                <w:color w:val="000000" w:themeColor="text1"/>
                <w:lang w:val="en-US"/>
              </w:rPr>
              <w:t>Ger</w:t>
            </w:r>
            <w:proofErr w:type="spellEnd"/>
            <w:r w:rsidRPr="00E20E5D">
              <w:rPr>
                <w:rFonts w:ascii="Arial" w:hAnsi="Arial" w:cs="Arial"/>
                <w:color w:val="000000" w:themeColor="text1"/>
                <w:lang w:val="en-US"/>
              </w:rPr>
              <w:t>, Spa).</w:t>
            </w:r>
          </w:p>
          <w:p w14:paraId="597B42C1" w14:textId="77777777" w:rsidR="00373F26" w:rsidRPr="00E20E5D" w:rsidRDefault="00373F26" w:rsidP="007E71E1">
            <w:pPr>
              <w:jc w:val="both"/>
              <w:rPr>
                <w:rFonts w:ascii="Arial" w:hAnsi="Arial" w:cs="Arial"/>
                <w:color w:val="000000" w:themeColor="text1"/>
                <w:lang w:val="en-US"/>
              </w:rPr>
            </w:pPr>
          </w:p>
          <w:p w14:paraId="68BCC8B7" w14:textId="77777777" w:rsidR="00373F26" w:rsidRPr="00E20E5D" w:rsidRDefault="00373F26" w:rsidP="007E71E1">
            <w:pPr>
              <w:jc w:val="both"/>
              <w:rPr>
                <w:rFonts w:ascii="Arial" w:hAnsi="Arial" w:cs="Arial"/>
                <w:color w:val="000000" w:themeColor="text1"/>
                <w:lang w:val="en-US"/>
              </w:rPr>
            </w:pPr>
            <w:r w:rsidRPr="00E20E5D">
              <w:rPr>
                <w:rFonts w:ascii="Arial" w:hAnsi="Arial" w:cs="Arial"/>
                <w:color w:val="000000" w:themeColor="text1"/>
                <w:lang w:val="en-US"/>
              </w:rPr>
              <w:t xml:space="preserve">The Italian MLA states that the ship </w:t>
            </w:r>
            <w:r w:rsidR="00266314" w:rsidRPr="00E20E5D">
              <w:rPr>
                <w:rFonts w:ascii="Arial" w:hAnsi="Arial" w:cs="Arial"/>
                <w:color w:val="000000" w:themeColor="text1"/>
                <w:lang w:val="en-US"/>
              </w:rPr>
              <w:t>would be</w:t>
            </w:r>
            <w:r w:rsidRPr="00E20E5D">
              <w:rPr>
                <w:rFonts w:ascii="Arial" w:hAnsi="Arial" w:cs="Arial"/>
                <w:color w:val="000000" w:themeColor="text1"/>
                <w:lang w:val="en-US"/>
              </w:rPr>
              <w:t xml:space="preserve"> liable only in the case of an intentional or negligent act of the person to whom the obligation to pay compensation for liability in tor</w:t>
            </w:r>
            <w:r w:rsidR="009E6197" w:rsidRPr="00E20E5D">
              <w:rPr>
                <w:rFonts w:ascii="Arial" w:hAnsi="Arial" w:cs="Arial"/>
                <w:color w:val="000000" w:themeColor="text1"/>
                <w:lang w:val="en-US"/>
              </w:rPr>
              <w:t>t</w:t>
            </w:r>
            <w:r w:rsidRPr="00E20E5D">
              <w:rPr>
                <w:rFonts w:ascii="Arial" w:hAnsi="Arial" w:cs="Arial"/>
                <w:color w:val="000000" w:themeColor="text1"/>
                <w:lang w:val="en-US"/>
              </w:rPr>
              <w:t xml:space="preserve"> is assigned expect for where the latter is able to prove unforeseeable circumstances or force majeure events able to interrupt the causal link.</w:t>
            </w:r>
          </w:p>
          <w:p w14:paraId="2D6D162F" w14:textId="77777777" w:rsidR="00497554" w:rsidRPr="00E20E5D" w:rsidRDefault="00497554" w:rsidP="007E71E1">
            <w:pPr>
              <w:jc w:val="both"/>
              <w:rPr>
                <w:rFonts w:ascii="Arial" w:hAnsi="Arial" w:cs="Arial"/>
                <w:color w:val="000000" w:themeColor="text1"/>
                <w:lang w:val="en-US"/>
              </w:rPr>
            </w:pPr>
          </w:p>
          <w:p w14:paraId="4CF8CCA9" w14:textId="19D4C78E" w:rsidR="00322D2A" w:rsidRPr="00E20E5D" w:rsidRDefault="00497554" w:rsidP="007E71E1">
            <w:pPr>
              <w:jc w:val="both"/>
              <w:rPr>
                <w:rFonts w:ascii="Arial" w:hAnsi="Arial" w:cs="Arial"/>
                <w:color w:val="000000" w:themeColor="text1"/>
                <w:lang w:val="en-US"/>
              </w:rPr>
            </w:pPr>
            <w:r w:rsidRPr="00E20E5D">
              <w:rPr>
                <w:rFonts w:ascii="Arial" w:hAnsi="Arial" w:cs="Arial"/>
                <w:color w:val="000000" w:themeColor="text1"/>
                <w:lang w:val="en-US"/>
              </w:rPr>
              <w:t xml:space="preserve">The Finnish MLA states that there is no </w:t>
            </w:r>
            <w:r w:rsidR="001B3223" w:rsidRPr="00E20E5D">
              <w:rPr>
                <w:rFonts w:ascii="Arial" w:hAnsi="Arial" w:cs="Arial"/>
                <w:color w:val="000000" w:themeColor="text1"/>
                <w:lang w:val="en-US"/>
              </w:rPr>
              <w:t>uncertainty</w:t>
            </w:r>
            <w:r w:rsidRPr="00E20E5D">
              <w:rPr>
                <w:rFonts w:ascii="Arial" w:hAnsi="Arial" w:cs="Arial"/>
                <w:color w:val="000000" w:themeColor="text1"/>
                <w:lang w:val="en-US"/>
              </w:rPr>
              <w:t xml:space="preserve"> about</w:t>
            </w:r>
            <w:r w:rsidR="001B3223" w:rsidRPr="00E20E5D">
              <w:rPr>
                <w:rFonts w:ascii="Arial" w:hAnsi="Arial" w:cs="Arial"/>
                <w:color w:val="000000" w:themeColor="text1"/>
                <w:lang w:val="en-US"/>
              </w:rPr>
              <w:t xml:space="preserve"> </w:t>
            </w:r>
            <w:r w:rsidRPr="00E20E5D">
              <w:rPr>
                <w:rFonts w:ascii="Arial" w:hAnsi="Arial" w:cs="Arial"/>
                <w:color w:val="000000" w:themeColor="text1"/>
                <w:lang w:val="en-US"/>
              </w:rPr>
              <w:t>fault-bas</w:t>
            </w:r>
            <w:r w:rsidR="001B3223" w:rsidRPr="00E20E5D">
              <w:rPr>
                <w:rFonts w:ascii="Arial" w:hAnsi="Arial" w:cs="Arial"/>
                <w:color w:val="000000" w:themeColor="text1"/>
                <w:lang w:val="en-US"/>
              </w:rPr>
              <w:t>e</w:t>
            </w:r>
            <w:r w:rsidRPr="00E20E5D">
              <w:rPr>
                <w:rFonts w:ascii="Arial" w:hAnsi="Arial" w:cs="Arial"/>
                <w:color w:val="000000" w:themeColor="text1"/>
                <w:lang w:val="en-US"/>
              </w:rPr>
              <w:t xml:space="preserve">d liability under the treaty but that the international and national collision rules sill leave some room for the courts to adopt a broad understanding of fault (such as including anonymous and </w:t>
            </w:r>
            <w:r w:rsidR="001B3223" w:rsidRPr="00E20E5D">
              <w:rPr>
                <w:rFonts w:ascii="Arial" w:hAnsi="Arial" w:cs="Arial"/>
                <w:color w:val="000000" w:themeColor="text1"/>
                <w:lang w:val="en-US"/>
              </w:rPr>
              <w:t>cumulative</w:t>
            </w:r>
            <w:r w:rsidRPr="00E20E5D">
              <w:rPr>
                <w:rFonts w:ascii="Arial" w:hAnsi="Arial" w:cs="Arial"/>
                <w:color w:val="000000" w:themeColor="text1"/>
                <w:lang w:val="en-US"/>
              </w:rPr>
              <w:t xml:space="preserve"> culpa), the persons whose fault would be attributable to the ship and the adjustment of the level of proof required. </w:t>
            </w:r>
            <w:r w:rsidR="00322D2A" w:rsidRPr="00E20E5D">
              <w:rPr>
                <w:rFonts w:ascii="Arial" w:hAnsi="Arial" w:cs="Arial"/>
                <w:color w:val="000000" w:themeColor="text1"/>
                <w:lang w:val="en-US"/>
              </w:rPr>
              <w:t xml:space="preserve">The Danish MLA </w:t>
            </w:r>
            <w:r w:rsidR="001B3223" w:rsidRPr="00E20E5D">
              <w:rPr>
                <w:rFonts w:ascii="Arial" w:hAnsi="Arial" w:cs="Arial"/>
                <w:color w:val="000000" w:themeColor="text1"/>
                <w:lang w:val="en-US"/>
              </w:rPr>
              <w:t>similarly</w:t>
            </w:r>
            <w:r w:rsidRPr="00E20E5D">
              <w:rPr>
                <w:rFonts w:ascii="Arial" w:hAnsi="Arial" w:cs="Arial"/>
                <w:color w:val="000000" w:themeColor="text1"/>
                <w:lang w:val="en-US"/>
              </w:rPr>
              <w:t xml:space="preserve"> </w:t>
            </w:r>
            <w:r w:rsidR="00322D2A" w:rsidRPr="00E20E5D">
              <w:rPr>
                <w:rFonts w:ascii="Arial" w:hAnsi="Arial" w:cs="Arial"/>
                <w:color w:val="000000" w:themeColor="text1"/>
                <w:lang w:val="en-US"/>
              </w:rPr>
              <w:t>states that the legislator could introduce evidentiary rules such as a rebuttable presumption that an unmanned ship is liable unless it proves that the collision would have been unavoidable even if the ship had been operated under traditional command.</w:t>
            </w:r>
          </w:p>
          <w:p w14:paraId="7FD04316" w14:textId="77777777" w:rsidR="00322D2A" w:rsidRPr="00E20E5D" w:rsidRDefault="00322D2A" w:rsidP="007E71E1">
            <w:pPr>
              <w:jc w:val="both"/>
              <w:rPr>
                <w:rFonts w:ascii="Arial" w:hAnsi="Arial" w:cs="Arial"/>
                <w:color w:val="000000" w:themeColor="text1"/>
                <w:lang w:val="en-US"/>
              </w:rPr>
            </w:pPr>
          </w:p>
          <w:p w14:paraId="73AA9F12" w14:textId="39BA626D" w:rsidR="00E32082" w:rsidRPr="00E20E5D" w:rsidRDefault="00E32082" w:rsidP="007E71E1">
            <w:pPr>
              <w:jc w:val="both"/>
              <w:rPr>
                <w:rFonts w:ascii="Arial" w:hAnsi="Arial" w:cs="Arial"/>
                <w:color w:val="000000" w:themeColor="text1"/>
                <w:lang w:val="en-US"/>
              </w:rPr>
            </w:pPr>
            <w:r w:rsidRPr="00E20E5D">
              <w:rPr>
                <w:rFonts w:ascii="Arial" w:hAnsi="Arial" w:cs="Arial"/>
                <w:color w:val="000000" w:themeColor="text1"/>
                <w:lang w:val="en-US"/>
              </w:rPr>
              <w:t>The Spanish MLA in contrast, states that under Spanish law,</w:t>
            </w:r>
            <w:r w:rsidR="0068482B" w:rsidRPr="00E20E5D">
              <w:rPr>
                <w:rFonts w:ascii="Arial" w:hAnsi="Arial" w:cs="Arial"/>
                <w:color w:val="000000" w:themeColor="text1"/>
                <w:lang w:val="en-US"/>
              </w:rPr>
              <w:t xml:space="preserve"> </w:t>
            </w:r>
            <w:r w:rsidRPr="00E20E5D">
              <w:rPr>
                <w:rFonts w:ascii="Arial" w:hAnsi="Arial" w:cs="Arial"/>
                <w:color w:val="000000" w:themeColor="text1"/>
                <w:lang w:val="en-US"/>
              </w:rPr>
              <w:t>consisten</w:t>
            </w:r>
            <w:r w:rsidR="00266314" w:rsidRPr="00E20E5D">
              <w:rPr>
                <w:rFonts w:ascii="Arial" w:hAnsi="Arial" w:cs="Arial"/>
                <w:color w:val="000000" w:themeColor="text1"/>
                <w:lang w:val="en-US"/>
              </w:rPr>
              <w:t>t</w:t>
            </w:r>
            <w:r w:rsidRPr="00E20E5D">
              <w:rPr>
                <w:rFonts w:ascii="Arial" w:hAnsi="Arial" w:cs="Arial"/>
                <w:color w:val="000000" w:themeColor="text1"/>
                <w:lang w:val="en-US"/>
              </w:rPr>
              <w:t xml:space="preserve"> </w:t>
            </w:r>
            <w:r w:rsidR="00A4058A" w:rsidRPr="00E20E5D">
              <w:rPr>
                <w:rFonts w:ascii="Arial" w:hAnsi="Arial" w:cs="Arial"/>
                <w:color w:val="000000" w:themeColor="text1"/>
                <w:lang w:val="en-US"/>
              </w:rPr>
              <w:t>with</w:t>
            </w:r>
            <w:r w:rsidRPr="00E20E5D">
              <w:rPr>
                <w:rFonts w:ascii="Arial" w:hAnsi="Arial" w:cs="Arial"/>
                <w:color w:val="000000" w:themeColor="text1"/>
                <w:lang w:val="en-US"/>
              </w:rPr>
              <w:t xml:space="preserve"> the 1910 Collision Convention, there is no presumption of fault, which consequently has to be proven by the </w:t>
            </w:r>
            <w:r w:rsidR="00A4058A" w:rsidRPr="00E20E5D">
              <w:rPr>
                <w:rFonts w:ascii="Arial" w:hAnsi="Arial" w:cs="Arial"/>
                <w:color w:val="000000" w:themeColor="text1"/>
                <w:lang w:val="en-US"/>
              </w:rPr>
              <w:t>Claimant</w:t>
            </w:r>
            <w:r w:rsidRPr="00E20E5D">
              <w:rPr>
                <w:rFonts w:ascii="Arial" w:hAnsi="Arial" w:cs="Arial"/>
                <w:color w:val="000000" w:themeColor="text1"/>
                <w:lang w:val="en-US"/>
              </w:rPr>
              <w:t>.</w:t>
            </w:r>
          </w:p>
          <w:p w14:paraId="73A56DF2" w14:textId="77777777" w:rsidR="00E32082" w:rsidRPr="00E20E5D" w:rsidRDefault="00E32082" w:rsidP="007E71E1">
            <w:pPr>
              <w:jc w:val="both"/>
              <w:rPr>
                <w:rFonts w:ascii="Arial" w:hAnsi="Arial" w:cs="Arial"/>
                <w:color w:val="000000" w:themeColor="text1"/>
                <w:lang w:val="en-US"/>
              </w:rPr>
            </w:pPr>
          </w:p>
          <w:p w14:paraId="2C77D939" w14:textId="77777777" w:rsidR="001832AF" w:rsidRPr="00E20E5D" w:rsidRDefault="001832AF" w:rsidP="007E71E1">
            <w:pPr>
              <w:jc w:val="both"/>
              <w:rPr>
                <w:rFonts w:ascii="Arial" w:hAnsi="Arial" w:cs="Arial"/>
                <w:color w:val="000000" w:themeColor="text1"/>
                <w:lang w:val="en-US"/>
              </w:rPr>
            </w:pPr>
            <w:r w:rsidRPr="00E20E5D">
              <w:rPr>
                <w:rFonts w:ascii="Arial" w:hAnsi="Arial" w:cs="Arial"/>
                <w:color w:val="000000" w:themeColor="text1"/>
                <w:lang w:val="en-US"/>
              </w:rPr>
              <w:t xml:space="preserve">The Japanese MLA states that to the extent that the unmanned </w:t>
            </w:r>
            <w:r w:rsidR="00631E46" w:rsidRPr="00E20E5D">
              <w:rPr>
                <w:rFonts w:ascii="Arial" w:hAnsi="Arial" w:cs="Arial"/>
                <w:color w:val="000000" w:themeColor="text1"/>
                <w:lang w:val="en-US"/>
              </w:rPr>
              <w:t>s</w:t>
            </w:r>
            <w:r w:rsidRPr="00E20E5D">
              <w:rPr>
                <w:rFonts w:ascii="Arial" w:hAnsi="Arial" w:cs="Arial"/>
                <w:color w:val="000000" w:themeColor="text1"/>
                <w:lang w:val="en-US"/>
              </w:rPr>
              <w:t>hip constitu</w:t>
            </w:r>
            <w:r w:rsidR="00266314" w:rsidRPr="00E20E5D">
              <w:rPr>
                <w:rFonts w:ascii="Arial" w:hAnsi="Arial" w:cs="Arial"/>
                <w:color w:val="000000" w:themeColor="text1"/>
                <w:lang w:val="en-US"/>
              </w:rPr>
              <w:t>t</w:t>
            </w:r>
            <w:r w:rsidRPr="00E20E5D">
              <w:rPr>
                <w:rFonts w:ascii="Arial" w:hAnsi="Arial" w:cs="Arial"/>
                <w:color w:val="000000" w:themeColor="text1"/>
                <w:lang w:val="en-US"/>
              </w:rPr>
              <w:t>e</w:t>
            </w:r>
            <w:r w:rsidR="00266314" w:rsidRPr="00E20E5D">
              <w:rPr>
                <w:rFonts w:ascii="Arial" w:hAnsi="Arial" w:cs="Arial"/>
                <w:color w:val="000000" w:themeColor="text1"/>
                <w:lang w:val="en-US"/>
              </w:rPr>
              <w:t>s</w:t>
            </w:r>
            <w:r w:rsidRPr="00E20E5D">
              <w:rPr>
                <w:rFonts w:ascii="Arial" w:hAnsi="Arial" w:cs="Arial"/>
                <w:color w:val="000000" w:themeColor="text1"/>
                <w:lang w:val="en-US"/>
              </w:rPr>
              <w:t xml:space="preserve"> a “vessel” for the purpose of the 1910 Collision Convention it is questionable whether a contracting state can introduce no-fault (i.e. strict) liability (for e.g. unmanned ships) at a national level.</w:t>
            </w:r>
          </w:p>
          <w:p w14:paraId="6747ACFC" w14:textId="038CF780" w:rsidR="00486DA8" w:rsidRPr="00E20E5D" w:rsidRDefault="00486DA8" w:rsidP="00F65320">
            <w:pPr>
              <w:jc w:val="both"/>
              <w:rPr>
                <w:rFonts w:ascii="Arial" w:hAnsi="Arial" w:cs="Arial"/>
                <w:color w:val="000000" w:themeColor="text1"/>
                <w:lang w:val="en-US"/>
              </w:rPr>
            </w:pPr>
          </w:p>
        </w:tc>
      </w:tr>
    </w:tbl>
    <w:p w14:paraId="55877734" w14:textId="77777777" w:rsidR="00E83A3F" w:rsidRPr="00E20E5D" w:rsidRDefault="00E83A3F">
      <w:pPr>
        <w:rPr>
          <w:lang w:val="en-US"/>
        </w:rPr>
      </w:pPr>
    </w:p>
    <w:sectPr w:rsidR="00E83A3F" w:rsidRPr="00E20E5D" w:rsidSect="00E83A3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9E7E2" w14:textId="77777777" w:rsidR="00222C14" w:rsidRDefault="00222C14" w:rsidP="00F65320">
      <w:pPr>
        <w:spacing w:after="0" w:line="240" w:lineRule="auto"/>
      </w:pPr>
      <w:r>
        <w:separator/>
      </w:r>
    </w:p>
  </w:endnote>
  <w:endnote w:type="continuationSeparator" w:id="0">
    <w:p w14:paraId="5B68C735" w14:textId="77777777" w:rsidR="00222C14" w:rsidRDefault="00222C14" w:rsidP="00F6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561787"/>
      <w:docPartObj>
        <w:docPartGallery w:val="Page Numbers (Bottom of Page)"/>
        <w:docPartUnique/>
      </w:docPartObj>
    </w:sdtPr>
    <w:sdtEndPr>
      <w:rPr>
        <w:noProof/>
      </w:rPr>
    </w:sdtEndPr>
    <w:sdtContent>
      <w:p w14:paraId="1E822C2A" w14:textId="77777777" w:rsidR="000D4C8D" w:rsidRDefault="000D4C8D">
        <w:pPr>
          <w:pStyle w:val="Fuzeile"/>
          <w:jc w:val="center"/>
        </w:pPr>
        <w:r>
          <w:fldChar w:fldCharType="begin"/>
        </w:r>
        <w:r>
          <w:instrText xml:space="preserve"> PAGE   \* MERGEFORMAT </w:instrText>
        </w:r>
        <w:r>
          <w:fldChar w:fldCharType="separate"/>
        </w:r>
        <w:r w:rsidR="00A24D7B">
          <w:rPr>
            <w:noProof/>
          </w:rPr>
          <w:t>2</w:t>
        </w:r>
        <w:r>
          <w:rPr>
            <w:noProof/>
          </w:rPr>
          <w:fldChar w:fldCharType="end"/>
        </w:r>
      </w:p>
    </w:sdtContent>
  </w:sdt>
  <w:p w14:paraId="02E5139D" w14:textId="77777777" w:rsidR="000D4C8D" w:rsidRDefault="000D4C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180A" w14:textId="77777777" w:rsidR="00222C14" w:rsidRDefault="00222C14" w:rsidP="00F65320">
      <w:pPr>
        <w:spacing w:after="0" w:line="240" w:lineRule="auto"/>
      </w:pPr>
      <w:r>
        <w:separator/>
      </w:r>
    </w:p>
  </w:footnote>
  <w:footnote w:type="continuationSeparator" w:id="0">
    <w:p w14:paraId="66AED700" w14:textId="77777777" w:rsidR="00222C14" w:rsidRDefault="00222C14" w:rsidP="00F65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9552" w14:textId="69C75F04" w:rsidR="00A24D7B" w:rsidRDefault="00A24D7B" w:rsidP="00A24D7B">
    <w:pPr>
      <w:jc w:val="both"/>
      <w:rPr>
        <w:rFonts w:ascii="Arial" w:hAnsi="Arial" w:cs="Arial"/>
        <w:color w:val="000000" w:themeColor="text1"/>
        <w:lang w:val="en-US"/>
      </w:rPr>
    </w:pPr>
    <w:r>
      <w:rPr>
        <w:rFonts w:ascii="Arial" w:hAnsi="Arial" w:cs="Arial"/>
        <w:color w:val="000000" w:themeColor="text1"/>
        <w:lang w:val="en-US"/>
      </w:rPr>
      <w:t>ANNEX</w:t>
    </w:r>
    <w:r>
      <w:rPr>
        <w:rFonts w:ascii="Arial" w:hAnsi="Arial" w:cs="Arial"/>
        <w:color w:val="000000" w:themeColor="text1"/>
        <w:lang w:val="en-US"/>
      </w:rPr>
      <w:t xml:space="preserve"> 1 to the CMI IWG Submission to MSC 99</w:t>
    </w:r>
    <w:r w:rsidRPr="00FB56B3">
      <w:rPr>
        <w:rFonts w:ascii="Arial" w:hAnsi="Arial" w:cs="Arial"/>
        <w:color w:val="000000" w:themeColor="text1"/>
        <w:vertAlign w:val="superscript"/>
        <w:lang w:val="en-US"/>
      </w:rPr>
      <w:t>th</w:t>
    </w:r>
    <w:r>
      <w:rPr>
        <w:rFonts w:ascii="Arial" w:hAnsi="Arial" w:cs="Arial"/>
        <w:color w:val="000000" w:themeColor="text1"/>
        <w:lang w:val="en-US"/>
      </w:rPr>
      <w:t xml:space="preserve"> Session</w:t>
    </w:r>
  </w:p>
  <w:p w14:paraId="2C660E32" w14:textId="69C75F04" w:rsidR="00A24D7B" w:rsidRPr="00A24D7B" w:rsidRDefault="00A24D7B">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3A4"/>
    <w:multiLevelType w:val="hybridMultilevel"/>
    <w:tmpl w:val="BAF4B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636C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D26BE0"/>
    <w:multiLevelType w:val="hybridMultilevel"/>
    <w:tmpl w:val="DF7A1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B21269"/>
    <w:multiLevelType w:val="hybridMultilevel"/>
    <w:tmpl w:val="E29C1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2254DB"/>
    <w:multiLevelType w:val="hybridMultilevel"/>
    <w:tmpl w:val="A20054FC"/>
    <w:lvl w:ilvl="0" w:tplc="1DBE50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47107674"/>
    <w:multiLevelType w:val="multilevel"/>
    <w:tmpl w:val="19C0521A"/>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912F79"/>
    <w:multiLevelType w:val="hybridMultilevel"/>
    <w:tmpl w:val="D196188E"/>
    <w:lvl w:ilvl="0" w:tplc="66AE8312">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nsid w:val="72BC5D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denbach, Adrian">
    <w15:presenceInfo w15:providerId="AD" w15:userId="S-1-5-21-44907930-3713595046-3930874037-9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fcf01be7-64bf-4dfb-988c-ccabc938fb74"/>
  </w:docVars>
  <w:rsids>
    <w:rsidRoot w:val="0007711C"/>
    <w:rsid w:val="0000598B"/>
    <w:rsid w:val="000212BF"/>
    <w:rsid w:val="0003738A"/>
    <w:rsid w:val="000440FD"/>
    <w:rsid w:val="00064817"/>
    <w:rsid w:val="000714B7"/>
    <w:rsid w:val="0007711C"/>
    <w:rsid w:val="00085F13"/>
    <w:rsid w:val="0009570A"/>
    <w:rsid w:val="000A282D"/>
    <w:rsid w:val="000A5257"/>
    <w:rsid w:val="000A70C7"/>
    <w:rsid w:val="000B1523"/>
    <w:rsid w:val="000B1DE7"/>
    <w:rsid w:val="000B3B9F"/>
    <w:rsid w:val="000C1A46"/>
    <w:rsid w:val="000C4F8E"/>
    <w:rsid w:val="000D14E2"/>
    <w:rsid w:val="000D4C8D"/>
    <w:rsid w:val="000D6E58"/>
    <w:rsid w:val="000E4118"/>
    <w:rsid w:val="00110741"/>
    <w:rsid w:val="00115C7B"/>
    <w:rsid w:val="00123D9A"/>
    <w:rsid w:val="0012771C"/>
    <w:rsid w:val="00141DC3"/>
    <w:rsid w:val="001434CE"/>
    <w:rsid w:val="0014393D"/>
    <w:rsid w:val="001576B4"/>
    <w:rsid w:val="00157959"/>
    <w:rsid w:val="00167EA3"/>
    <w:rsid w:val="00177B96"/>
    <w:rsid w:val="001832AF"/>
    <w:rsid w:val="00193409"/>
    <w:rsid w:val="001A56C2"/>
    <w:rsid w:val="001A5BA6"/>
    <w:rsid w:val="001B3223"/>
    <w:rsid w:val="001B3ED4"/>
    <w:rsid w:val="001B488D"/>
    <w:rsid w:val="001D1630"/>
    <w:rsid w:val="001E35CE"/>
    <w:rsid w:val="001E7F1F"/>
    <w:rsid w:val="001F0589"/>
    <w:rsid w:val="001F4391"/>
    <w:rsid w:val="0020030E"/>
    <w:rsid w:val="0020059E"/>
    <w:rsid w:val="0021484E"/>
    <w:rsid w:val="00215895"/>
    <w:rsid w:val="00222C14"/>
    <w:rsid w:val="00247956"/>
    <w:rsid w:val="00251CB9"/>
    <w:rsid w:val="00252E70"/>
    <w:rsid w:val="00266314"/>
    <w:rsid w:val="00277153"/>
    <w:rsid w:val="0028223D"/>
    <w:rsid w:val="00282A0D"/>
    <w:rsid w:val="0028387B"/>
    <w:rsid w:val="00294D49"/>
    <w:rsid w:val="00296047"/>
    <w:rsid w:val="002A67B3"/>
    <w:rsid w:val="002A79A0"/>
    <w:rsid w:val="002A7EC2"/>
    <w:rsid w:val="002B3053"/>
    <w:rsid w:val="002C1230"/>
    <w:rsid w:val="002D0109"/>
    <w:rsid w:val="002D5604"/>
    <w:rsid w:val="002D7A3A"/>
    <w:rsid w:val="002E03E3"/>
    <w:rsid w:val="002E6838"/>
    <w:rsid w:val="002F6D7E"/>
    <w:rsid w:val="0030216D"/>
    <w:rsid w:val="00302D2A"/>
    <w:rsid w:val="00306A97"/>
    <w:rsid w:val="00322D2A"/>
    <w:rsid w:val="0032793D"/>
    <w:rsid w:val="00330287"/>
    <w:rsid w:val="00330D05"/>
    <w:rsid w:val="00334E00"/>
    <w:rsid w:val="00366106"/>
    <w:rsid w:val="00373F26"/>
    <w:rsid w:val="0039723C"/>
    <w:rsid w:val="003A6C6F"/>
    <w:rsid w:val="003A7984"/>
    <w:rsid w:val="003B4786"/>
    <w:rsid w:val="003B507F"/>
    <w:rsid w:val="003E2957"/>
    <w:rsid w:val="003F33EB"/>
    <w:rsid w:val="003F4960"/>
    <w:rsid w:val="00417EC8"/>
    <w:rsid w:val="00432C08"/>
    <w:rsid w:val="004359FB"/>
    <w:rsid w:val="00450CE7"/>
    <w:rsid w:val="00451C29"/>
    <w:rsid w:val="004532BE"/>
    <w:rsid w:val="00466CDF"/>
    <w:rsid w:val="00470DAB"/>
    <w:rsid w:val="00482149"/>
    <w:rsid w:val="00486DA8"/>
    <w:rsid w:val="00497554"/>
    <w:rsid w:val="004A5320"/>
    <w:rsid w:val="004A63C1"/>
    <w:rsid w:val="004A75AA"/>
    <w:rsid w:val="004E2CCF"/>
    <w:rsid w:val="004F3327"/>
    <w:rsid w:val="004F5820"/>
    <w:rsid w:val="005025F7"/>
    <w:rsid w:val="005103B9"/>
    <w:rsid w:val="00522F92"/>
    <w:rsid w:val="005349BE"/>
    <w:rsid w:val="00540DD9"/>
    <w:rsid w:val="00551FFB"/>
    <w:rsid w:val="005535ED"/>
    <w:rsid w:val="005540F2"/>
    <w:rsid w:val="005541DF"/>
    <w:rsid w:val="00556039"/>
    <w:rsid w:val="00560819"/>
    <w:rsid w:val="00561370"/>
    <w:rsid w:val="005802A9"/>
    <w:rsid w:val="00582747"/>
    <w:rsid w:val="00586FE9"/>
    <w:rsid w:val="00590CBB"/>
    <w:rsid w:val="005A0891"/>
    <w:rsid w:val="005B08DD"/>
    <w:rsid w:val="005B3642"/>
    <w:rsid w:val="005B5F4A"/>
    <w:rsid w:val="005B640E"/>
    <w:rsid w:val="005C4622"/>
    <w:rsid w:val="005D0C55"/>
    <w:rsid w:val="005D604F"/>
    <w:rsid w:val="005E1336"/>
    <w:rsid w:val="005E6E5C"/>
    <w:rsid w:val="00616DB7"/>
    <w:rsid w:val="006245CE"/>
    <w:rsid w:val="006257B1"/>
    <w:rsid w:val="00630229"/>
    <w:rsid w:val="00631521"/>
    <w:rsid w:val="00631E46"/>
    <w:rsid w:val="006377A3"/>
    <w:rsid w:val="006535CA"/>
    <w:rsid w:val="0065412A"/>
    <w:rsid w:val="00660C3F"/>
    <w:rsid w:val="00667A6A"/>
    <w:rsid w:val="00674FAC"/>
    <w:rsid w:val="0068482B"/>
    <w:rsid w:val="006A632D"/>
    <w:rsid w:val="006A682A"/>
    <w:rsid w:val="006B3685"/>
    <w:rsid w:val="006B548A"/>
    <w:rsid w:val="006B6D0C"/>
    <w:rsid w:val="006B70B0"/>
    <w:rsid w:val="006C691D"/>
    <w:rsid w:val="006E0C0B"/>
    <w:rsid w:val="006F0872"/>
    <w:rsid w:val="006F5397"/>
    <w:rsid w:val="00700998"/>
    <w:rsid w:val="007239F9"/>
    <w:rsid w:val="00732761"/>
    <w:rsid w:val="00747C77"/>
    <w:rsid w:val="00764595"/>
    <w:rsid w:val="00793592"/>
    <w:rsid w:val="0079678A"/>
    <w:rsid w:val="00797270"/>
    <w:rsid w:val="007A32BB"/>
    <w:rsid w:val="007C74B1"/>
    <w:rsid w:val="007D127F"/>
    <w:rsid w:val="007D1E50"/>
    <w:rsid w:val="007E71DA"/>
    <w:rsid w:val="007E71E1"/>
    <w:rsid w:val="007F08FB"/>
    <w:rsid w:val="007F1D6C"/>
    <w:rsid w:val="008044DF"/>
    <w:rsid w:val="008168C2"/>
    <w:rsid w:val="00820015"/>
    <w:rsid w:val="008444D0"/>
    <w:rsid w:val="00856AFE"/>
    <w:rsid w:val="00870841"/>
    <w:rsid w:val="008819D1"/>
    <w:rsid w:val="00881A7E"/>
    <w:rsid w:val="008C125F"/>
    <w:rsid w:val="008C2B64"/>
    <w:rsid w:val="008D48C1"/>
    <w:rsid w:val="008E02E4"/>
    <w:rsid w:val="008F6DCA"/>
    <w:rsid w:val="00902E17"/>
    <w:rsid w:val="0092027F"/>
    <w:rsid w:val="00926D4A"/>
    <w:rsid w:val="00927ADB"/>
    <w:rsid w:val="00933170"/>
    <w:rsid w:val="0093772D"/>
    <w:rsid w:val="009447F2"/>
    <w:rsid w:val="0095481B"/>
    <w:rsid w:val="00964496"/>
    <w:rsid w:val="00990174"/>
    <w:rsid w:val="00991470"/>
    <w:rsid w:val="00991C8A"/>
    <w:rsid w:val="009B289D"/>
    <w:rsid w:val="009B3324"/>
    <w:rsid w:val="009C517C"/>
    <w:rsid w:val="009C54F4"/>
    <w:rsid w:val="009E6197"/>
    <w:rsid w:val="009F5ACC"/>
    <w:rsid w:val="00A201B3"/>
    <w:rsid w:val="00A24D7B"/>
    <w:rsid w:val="00A305A9"/>
    <w:rsid w:val="00A30EDD"/>
    <w:rsid w:val="00A37D02"/>
    <w:rsid w:val="00A4058A"/>
    <w:rsid w:val="00A4332D"/>
    <w:rsid w:val="00A53760"/>
    <w:rsid w:val="00A53D23"/>
    <w:rsid w:val="00A61638"/>
    <w:rsid w:val="00A63C40"/>
    <w:rsid w:val="00A732D1"/>
    <w:rsid w:val="00A75AA0"/>
    <w:rsid w:val="00A771A4"/>
    <w:rsid w:val="00A8072E"/>
    <w:rsid w:val="00A83256"/>
    <w:rsid w:val="00A849A7"/>
    <w:rsid w:val="00AA1EFE"/>
    <w:rsid w:val="00AA3023"/>
    <w:rsid w:val="00AA752C"/>
    <w:rsid w:val="00AB0D35"/>
    <w:rsid w:val="00AC38AB"/>
    <w:rsid w:val="00AD6A2B"/>
    <w:rsid w:val="00AD7676"/>
    <w:rsid w:val="00AF3A96"/>
    <w:rsid w:val="00B1754E"/>
    <w:rsid w:val="00B2138B"/>
    <w:rsid w:val="00B273C8"/>
    <w:rsid w:val="00B4057C"/>
    <w:rsid w:val="00B4141E"/>
    <w:rsid w:val="00B4319D"/>
    <w:rsid w:val="00B45FCE"/>
    <w:rsid w:val="00B71622"/>
    <w:rsid w:val="00B90348"/>
    <w:rsid w:val="00B97879"/>
    <w:rsid w:val="00BB5208"/>
    <w:rsid w:val="00BB52E3"/>
    <w:rsid w:val="00BB7893"/>
    <w:rsid w:val="00BE2E93"/>
    <w:rsid w:val="00BF1825"/>
    <w:rsid w:val="00C007E8"/>
    <w:rsid w:val="00C1166F"/>
    <w:rsid w:val="00C26F6F"/>
    <w:rsid w:val="00C452C5"/>
    <w:rsid w:val="00C5583E"/>
    <w:rsid w:val="00C61159"/>
    <w:rsid w:val="00C61641"/>
    <w:rsid w:val="00C62D1F"/>
    <w:rsid w:val="00C67C19"/>
    <w:rsid w:val="00C725D4"/>
    <w:rsid w:val="00C8178B"/>
    <w:rsid w:val="00C953A9"/>
    <w:rsid w:val="00C974BD"/>
    <w:rsid w:val="00CA01A7"/>
    <w:rsid w:val="00CA5B59"/>
    <w:rsid w:val="00CA6B79"/>
    <w:rsid w:val="00CA715A"/>
    <w:rsid w:val="00CD4101"/>
    <w:rsid w:val="00CE2CEB"/>
    <w:rsid w:val="00CE2CF2"/>
    <w:rsid w:val="00CE34C5"/>
    <w:rsid w:val="00CE56C0"/>
    <w:rsid w:val="00CF76F9"/>
    <w:rsid w:val="00D02222"/>
    <w:rsid w:val="00D02A3A"/>
    <w:rsid w:val="00D074C1"/>
    <w:rsid w:val="00D146EA"/>
    <w:rsid w:val="00D1705D"/>
    <w:rsid w:val="00D208D7"/>
    <w:rsid w:val="00D27405"/>
    <w:rsid w:val="00D30583"/>
    <w:rsid w:val="00D3688F"/>
    <w:rsid w:val="00D56A20"/>
    <w:rsid w:val="00D57D11"/>
    <w:rsid w:val="00D643A4"/>
    <w:rsid w:val="00D75D1A"/>
    <w:rsid w:val="00DA6FB4"/>
    <w:rsid w:val="00DB5BB4"/>
    <w:rsid w:val="00DC074B"/>
    <w:rsid w:val="00DD12C6"/>
    <w:rsid w:val="00DD7B2D"/>
    <w:rsid w:val="00DE0AD5"/>
    <w:rsid w:val="00DF4917"/>
    <w:rsid w:val="00E00E76"/>
    <w:rsid w:val="00E03E0B"/>
    <w:rsid w:val="00E20E5D"/>
    <w:rsid w:val="00E310E4"/>
    <w:rsid w:val="00E32082"/>
    <w:rsid w:val="00E344EE"/>
    <w:rsid w:val="00E422CD"/>
    <w:rsid w:val="00E50092"/>
    <w:rsid w:val="00E65356"/>
    <w:rsid w:val="00E80A74"/>
    <w:rsid w:val="00E83A3F"/>
    <w:rsid w:val="00E84AF9"/>
    <w:rsid w:val="00E8650B"/>
    <w:rsid w:val="00E91C1A"/>
    <w:rsid w:val="00E92DD7"/>
    <w:rsid w:val="00EB50B5"/>
    <w:rsid w:val="00ED19AD"/>
    <w:rsid w:val="00ED784C"/>
    <w:rsid w:val="00ED7B6F"/>
    <w:rsid w:val="00EF0726"/>
    <w:rsid w:val="00EF1CA8"/>
    <w:rsid w:val="00EF3E4F"/>
    <w:rsid w:val="00EF5A99"/>
    <w:rsid w:val="00EF721E"/>
    <w:rsid w:val="00F04762"/>
    <w:rsid w:val="00F148A7"/>
    <w:rsid w:val="00F17205"/>
    <w:rsid w:val="00F27F7B"/>
    <w:rsid w:val="00F462DC"/>
    <w:rsid w:val="00F546DF"/>
    <w:rsid w:val="00F5503A"/>
    <w:rsid w:val="00F61948"/>
    <w:rsid w:val="00F63C41"/>
    <w:rsid w:val="00F64970"/>
    <w:rsid w:val="00F65320"/>
    <w:rsid w:val="00F81C83"/>
    <w:rsid w:val="00F8411F"/>
    <w:rsid w:val="00F84795"/>
    <w:rsid w:val="00F92441"/>
    <w:rsid w:val="00F92971"/>
    <w:rsid w:val="00F93E6D"/>
    <w:rsid w:val="00FB56B3"/>
    <w:rsid w:val="00FB6580"/>
    <w:rsid w:val="00FC2D09"/>
    <w:rsid w:val="00FC34B4"/>
    <w:rsid w:val="00FD1C09"/>
    <w:rsid w:val="00FD2032"/>
    <w:rsid w:val="00FD3CBA"/>
    <w:rsid w:val="00FD464D"/>
    <w:rsid w:val="00FE72D9"/>
    <w:rsid w:val="00FF045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aliases w:val="2. Ebene Dissertation 1,2. Ebene"/>
    <w:basedOn w:val="Standard"/>
    <w:next w:val="Standard"/>
    <w:link w:val="berschrift2Zchn"/>
    <w:autoRedefine/>
    <w:qFormat/>
    <w:rsid w:val="00964496"/>
    <w:pPr>
      <w:numPr>
        <w:numId w:val="2"/>
      </w:numPr>
      <w:spacing w:before="60" w:after="100" w:line="360" w:lineRule="auto"/>
      <w:ind w:left="360" w:hanging="360"/>
      <w:jc w:val="both"/>
      <w:outlineLvl w:val="1"/>
    </w:pPr>
    <w:rPr>
      <w:rFonts w:ascii="Times New Roman" w:hAnsi="Times New Roman"/>
      <w:b/>
      <w:kern w:val="1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2. Ebene Dissertation 1 Zchn,2. Ebene Zchn"/>
    <w:basedOn w:val="Absatz-Standardschriftart"/>
    <w:link w:val="berschrift2"/>
    <w:rsid w:val="00964496"/>
    <w:rPr>
      <w:rFonts w:ascii="Times New Roman" w:hAnsi="Times New Roman"/>
      <w:b/>
      <w:kern w:val="16"/>
      <w:lang w:val="en-GB"/>
    </w:rPr>
  </w:style>
  <w:style w:type="table" w:styleId="Tabellenraster">
    <w:name w:val="Table Grid"/>
    <w:basedOn w:val="NormaleTabelle"/>
    <w:uiPriority w:val="59"/>
    <w:rsid w:val="0051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03B9"/>
    <w:pPr>
      <w:spacing w:after="0" w:line="240" w:lineRule="auto"/>
      <w:ind w:left="720"/>
      <w:contextualSpacing/>
    </w:pPr>
    <w:rPr>
      <w:rFonts w:eastAsiaTheme="minorEastAsia"/>
      <w:sz w:val="24"/>
      <w:szCs w:val="24"/>
      <w:lang w:val="en-GB"/>
    </w:rPr>
  </w:style>
  <w:style w:type="paragraph" w:styleId="Kopfzeile">
    <w:name w:val="header"/>
    <w:basedOn w:val="Standard"/>
    <w:link w:val="KopfzeileZchn"/>
    <w:uiPriority w:val="99"/>
    <w:unhideWhenUsed/>
    <w:rsid w:val="00F6532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65320"/>
  </w:style>
  <w:style w:type="paragraph" w:styleId="Fuzeile">
    <w:name w:val="footer"/>
    <w:basedOn w:val="Standard"/>
    <w:link w:val="FuzeileZchn"/>
    <w:uiPriority w:val="99"/>
    <w:unhideWhenUsed/>
    <w:rsid w:val="00F6532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65320"/>
  </w:style>
  <w:style w:type="character" w:styleId="Kommentarzeichen">
    <w:name w:val="annotation reference"/>
    <w:basedOn w:val="Absatz-Standardschriftart"/>
    <w:uiPriority w:val="99"/>
    <w:semiHidden/>
    <w:unhideWhenUsed/>
    <w:rsid w:val="00D3688F"/>
    <w:rPr>
      <w:sz w:val="16"/>
      <w:szCs w:val="16"/>
    </w:rPr>
  </w:style>
  <w:style w:type="paragraph" w:styleId="Kommentartext">
    <w:name w:val="annotation text"/>
    <w:basedOn w:val="Standard"/>
    <w:link w:val="KommentartextZchn"/>
    <w:uiPriority w:val="99"/>
    <w:semiHidden/>
    <w:unhideWhenUsed/>
    <w:rsid w:val="00D368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688F"/>
    <w:rPr>
      <w:sz w:val="20"/>
      <w:szCs w:val="20"/>
    </w:rPr>
  </w:style>
  <w:style w:type="paragraph" w:styleId="Kommentarthema">
    <w:name w:val="annotation subject"/>
    <w:basedOn w:val="Kommentartext"/>
    <w:next w:val="Kommentartext"/>
    <w:link w:val="KommentarthemaZchn"/>
    <w:uiPriority w:val="99"/>
    <w:semiHidden/>
    <w:unhideWhenUsed/>
    <w:rsid w:val="00D3688F"/>
    <w:rPr>
      <w:b/>
      <w:bCs/>
    </w:rPr>
  </w:style>
  <w:style w:type="character" w:customStyle="1" w:styleId="KommentarthemaZchn">
    <w:name w:val="Kommentarthema Zchn"/>
    <w:basedOn w:val="KommentartextZchn"/>
    <w:link w:val="Kommentarthema"/>
    <w:uiPriority w:val="99"/>
    <w:semiHidden/>
    <w:rsid w:val="00D3688F"/>
    <w:rPr>
      <w:b/>
      <w:bCs/>
      <w:sz w:val="20"/>
      <w:szCs w:val="20"/>
    </w:rPr>
  </w:style>
  <w:style w:type="paragraph" w:styleId="Sprechblasentext">
    <w:name w:val="Balloon Text"/>
    <w:basedOn w:val="Standard"/>
    <w:link w:val="SprechblasentextZchn"/>
    <w:uiPriority w:val="99"/>
    <w:semiHidden/>
    <w:unhideWhenUsed/>
    <w:rsid w:val="00D368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88F"/>
    <w:rPr>
      <w:rFonts w:ascii="Tahoma" w:hAnsi="Tahoma" w:cs="Tahoma"/>
      <w:sz w:val="16"/>
      <w:szCs w:val="16"/>
    </w:rPr>
  </w:style>
  <w:style w:type="character" w:styleId="Hyperlink">
    <w:name w:val="Hyperlink"/>
    <w:basedOn w:val="Absatz-Standardschriftart"/>
    <w:uiPriority w:val="99"/>
    <w:unhideWhenUsed/>
    <w:rsid w:val="00B41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aliases w:val="2. Ebene Dissertation 1,2. Ebene"/>
    <w:basedOn w:val="Standard"/>
    <w:next w:val="Standard"/>
    <w:link w:val="berschrift2Zchn"/>
    <w:autoRedefine/>
    <w:qFormat/>
    <w:rsid w:val="00964496"/>
    <w:pPr>
      <w:numPr>
        <w:numId w:val="2"/>
      </w:numPr>
      <w:spacing w:before="60" w:after="100" w:line="360" w:lineRule="auto"/>
      <w:ind w:left="360" w:hanging="360"/>
      <w:jc w:val="both"/>
      <w:outlineLvl w:val="1"/>
    </w:pPr>
    <w:rPr>
      <w:rFonts w:ascii="Times New Roman" w:hAnsi="Times New Roman"/>
      <w:b/>
      <w:kern w:val="1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2. Ebene Dissertation 1 Zchn,2. Ebene Zchn"/>
    <w:basedOn w:val="Absatz-Standardschriftart"/>
    <w:link w:val="berschrift2"/>
    <w:rsid w:val="00964496"/>
    <w:rPr>
      <w:rFonts w:ascii="Times New Roman" w:hAnsi="Times New Roman"/>
      <w:b/>
      <w:kern w:val="16"/>
      <w:lang w:val="en-GB"/>
    </w:rPr>
  </w:style>
  <w:style w:type="table" w:styleId="Tabellenraster">
    <w:name w:val="Table Grid"/>
    <w:basedOn w:val="NormaleTabelle"/>
    <w:uiPriority w:val="59"/>
    <w:rsid w:val="0051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03B9"/>
    <w:pPr>
      <w:spacing w:after="0" w:line="240" w:lineRule="auto"/>
      <w:ind w:left="720"/>
      <w:contextualSpacing/>
    </w:pPr>
    <w:rPr>
      <w:rFonts w:eastAsiaTheme="minorEastAsia"/>
      <w:sz w:val="24"/>
      <w:szCs w:val="24"/>
      <w:lang w:val="en-GB"/>
    </w:rPr>
  </w:style>
  <w:style w:type="paragraph" w:styleId="Kopfzeile">
    <w:name w:val="header"/>
    <w:basedOn w:val="Standard"/>
    <w:link w:val="KopfzeileZchn"/>
    <w:uiPriority w:val="99"/>
    <w:unhideWhenUsed/>
    <w:rsid w:val="00F6532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65320"/>
  </w:style>
  <w:style w:type="paragraph" w:styleId="Fuzeile">
    <w:name w:val="footer"/>
    <w:basedOn w:val="Standard"/>
    <w:link w:val="FuzeileZchn"/>
    <w:uiPriority w:val="99"/>
    <w:unhideWhenUsed/>
    <w:rsid w:val="00F6532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65320"/>
  </w:style>
  <w:style w:type="character" w:styleId="Kommentarzeichen">
    <w:name w:val="annotation reference"/>
    <w:basedOn w:val="Absatz-Standardschriftart"/>
    <w:uiPriority w:val="99"/>
    <w:semiHidden/>
    <w:unhideWhenUsed/>
    <w:rsid w:val="00D3688F"/>
    <w:rPr>
      <w:sz w:val="16"/>
      <w:szCs w:val="16"/>
    </w:rPr>
  </w:style>
  <w:style w:type="paragraph" w:styleId="Kommentartext">
    <w:name w:val="annotation text"/>
    <w:basedOn w:val="Standard"/>
    <w:link w:val="KommentartextZchn"/>
    <w:uiPriority w:val="99"/>
    <w:semiHidden/>
    <w:unhideWhenUsed/>
    <w:rsid w:val="00D368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688F"/>
    <w:rPr>
      <w:sz w:val="20"/>
      <w:szCs w:val="20"/>
    </w:rPr>
  </w:style>
  <w:style w:type="paragraph" w:styleId="Kommentarthema">
    <w:name w:val="annotation subject"/>
    <w:basedOn w:val="Kommentartext"/>
    <w:next w:val="Kommentartext"/>
    <w:link w:val="KommentarthemaZchn"/>
    <w:uiPriority w:val="99"/>
    <w:semiHidden/>
    <w:unhideWhenUsed/>
    <w:rsid w:val="00D3688F"/>
    <w:rPr>
      <w:b/>
      <w:bCs/>
    </w:rPr>
  </w:style>
  <w:style w:type="character" w:customStyle="1" w:styleId="KommentarthemaZchn">
    <w:name w:val="Kommentarthema Zchn"/>
    <w:basedOn w:val="KommentartextZchn"/>
    <w:link w:val="Kommentarthema"/>
    <w:uiPriority w:val="99"/>
    <w:semiHidden/>
    <w:rsid w:val="00D3688F"/>
    <w:rPr>
      <w:b/>
      <w:bCs/>
      <w:sz w:val="20"/>
      <w:szCs w:val="20"/>
    </w:rPr>
  </w:style>
  <w:style w:type="paragraph" w:styleId="Sprechblasentext">
    <w:name w:val="Balloon Text"/>
    <w:basedOn w:val="Standard"/>
    <w:link w:val="SprechblasentextZchn"/>
    <w:uiPriority w:val="99"/>
    <w:semiHidden/>
    <w:unhideWhenUsed/>
    <w:rsid w:val="00D368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88F"/>
    <w:rPr>
      <w:rFonts w:ascii="Tahoma" w:hAnsi="Tahoma" w:cs="Tahoma"/>
      <w:sz w:val="16"/>
      <w:szCs w:val="16"/>
    </w:rPr>
  </w:style>
  <w:style w:type="character" w:styleId="Hyperlink">
    <w:name w:val="Hyperlink"/>
    <w:basedOn w:val="Absatz-Standardschriftart"/>
    <w:uiPriority w:val="99"/>
    <w:unhideWhenUsed/>
    <w:rsid w:val="00B41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itemaritime.org/Maritime-Law-for-Unmanned-Craft/0,27153,115332,00.html"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1FCE-2FA7-4EAA-A571-84983644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6570</Words>
  <Characters>41392</Characters>
  <Application>Microsoft Office Word</Application>
  <DocSecurity>0</DocSecurity>
  <Lines>344</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Dabelstein &amp; Passehl</Company>
  <LinksUpToDate>false</LinksUpToDate>
  <CharactersWithSpaces>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Dabelstein &amp; Passehl</dc:creator>
  <cp:lastModifiedBy>LW</cp:lastModifiedBy>
  <cp:revision>4</cp:revision>
  <dcterms:created xsi:type="dcterms:W3CDTF">2018-02-12T17:31:00Z</dcterms:created>
  <dcterms:modified xsi:type="dcterms:W3CDTF">2018-02-12T17:58:00Z</dcterms:modified>
</cp:coreProperties>
</file>