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D1" w:rsidRPr="00D04541" w:rsidRDefault="00D04541" w:rsidP="00D04541">
      <w:pPr>
        <w:pStyle w:val="Heading1"/>
        <w:rPr>
          <w:lang w:val="en-US"/>
        </w:rPr>
      </w:pPr>
      <w:r>
        <w:rPr>
          <w:lang w:val="en-US"/>
        </w:rPr>
        <w:t>The 1952 Arrest Convention</w:t>
      </w:r>
    </w:p>
    <w:p w:rsidR="00D04541" w:rsidRPr="00D04541" w:rsidRDefault="00D04541" w:rsidP="00D04541">
      <w:pPr>
        <w:pStyle w:val="Heading3"/>
        <w:shd w:val="clear" w:color="auto" w:fill="4E7394"/>
      </w:pPr>
      <w:r w:rsidRPr="00D04541">
        <w:rPr>
          <w:rStyle w:val="Strong"/>
          <w:b/>
          <w:bCs/>
        </w:rPr>
        <w:t>Arrest in respect of claims other than maritime claims (Art. 8.2)</w:t>
      </w:r>
    </w:p>
    <w:p w:rsidR="00D04541" w:rsidRPr="00D04541" w:rsidRDefault="00D04541" w:rsidP="00D04541">
      <w:pPr>
        <w:rPr>
          <w:rStyle w:val="Emphasis"/>
          <w:b/>
          <w:bCs/>
          <w:color w:val="4E7394"/>
        </w:rPr>
      </w:pPr>
      <w:r w:rsidRPr="00D04541">
        <w:rPr>
          <w:rStyle w:val="Emphasis"/>
          <w:rFonts w:ascii="Georgia" w:hAnsi="Georgia"/>
          <w:b/>
          <w:bCs/>
          <w:i w:val="0"/>
          <w:color w:val="4E7394"/>
        </w:rPr>
        <w:t>Greece</w:t>
      </w:r>
    </w:p>
    <w:p w:rsidR="00D04541" w:rsidRPr="00D04541" w:rsidRDefault="00D04541" w:rsidP="00D04541">
      <w:pPr>
        <w:rPr>
          <w:rFonts w:ascii="Georgia" w:hAnsi="Georgia"/>
          <w:lang w:val="en-US"/>
        </w:rPr>
      </w:pPr>
      <w:r w:rsidRPr="00D04541">
        <w:rPr>
          <w:rFonts w:ascii="Georgia" w:hAnsi="Georgia"/>
          <w:lang w:val="en-US"/>
        </w:rPr>
        <w:t>Single Member First Instance Court of Piraeus 864/1979 (Maritime Law Review, Vol. 9 (1985), p.6)</w:t>
      </w:r>
    </w:p>
    <w:p w:rsidR="00D04541" w:rsidRPr="00D04541" w:rsidRDefault="00D04541" w:rsidP="00D04541">
      <w:pPr>
        <w:rPr>
          <w:rFonts w:ascii="Georgia" w:hAnsi="Georgia"/>
          <w:lang w:val="en-US"/>
        </w:rPr>
      </w:pPr>
      <w:r w:rsidRPr="00D04541">
        <w:rPr>
          <w:rFonts w:ascii="Georgia" w:hAnsi="Georgia"/>
          <w:lang w:val="en-US"/>
        </w:rPr>
        <w:t xml:space="preserve">The claimants applied for arrest of a vessel </w:t>
      </w:r>
      <w:proofErr w:type="gramStart"/>
      <w:r w:rsidRPr="00D04541">
        <w:rPr>
          <w:rFonts w:ascii="Georgia" w:hAnsi="Georgia"/>
          <w:lang w:val="en-US"/>
        </w:rPr>
        <w:t>in order to</w:t>
      </w:r>
      <w:proofErr w:type="gramEnd"/>
      <w:r w:rsidRPr="00D04541">
        <w:rPr>
          <w:rFonts w:ascii="Georgia" w:hAnsi="Georgia"/>
          <w:lang w:val="en-US"/>
        </w:rPr>
        <w:t xml:space="preserve"> secure claims for amounts due to them arising out of their services as maritime agents of the vessel. The defendant argued that that was not a maritime claim under the 1952 Convention.</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(1) The arrest within the jurisdiction of Contracting States of a ship not flying the flag of a Contracting State is permitted for any claim as this is allowed under Greek law (Art. 8(2) of the Convention). *</w:t>
      </w:r>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Style w:val="Emphasis"/>
          <w:b/>
          <w:bCs/>
          <w:color w:val="4E7394"/>
        </w:rPr>
      </w:pPr>
      <w:r w:rsidRPr="00D04541">
        <w:rPr>
          <w:rStyle w:val="Emphasis"/>
          <w:rFonts w:ascii="Georgia" w:hAnsi="Georgia"/>
          <w:b/>
          <w:bCs/>
          <w:i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Court of Appeal of Genoa 12 February 2000, </w:t>
      </w:r>
      <w:proofErr w:type="spellStart"/>
      <w:r w:rsidRPr="00D04541">
        <w:rPr>
          <w:rStyle w:val="Emphasis"/>
          <w:rFonts w:ascii="Georgia" w:hAnsi="Georgia"/>
          <w:lang w:val="en-US"/>
        </w:rPr>
        <w:t>Morsviazsputnik</w:t>
      </w:r>
      <w:proofErr w:type="spellEnd"/>
      <w:r w:rsidRPr="00D04541">
        <w:rPr>
          <w:rStyle w:val="Emphasis"/>
          <w:rFonts w:ascii="Georgia" w:hAnsi="Georgia"/>
          <w:lang w:val="en-US"/>
        </w:rPr>
        <w:t xml:space="preserve"> Satellite Communications and Navigational Electronic Aids </w:t>
      </w:r>
      <w:r w:rsidRPr="00D04541">
        <w:rPr>
          <w:rFonts w:ascii="Georgia" w:hAnsi="Georgia"/>
          <w:lang w:val="en-US"/>
        </w:rPr>
        <w:t xml:space="preserve">v. </w:t>
      </w:r>
      <w:r w:rsidRPr="00D04541">
        <w:rPr>
          <w:rStyle w:val="Emphasis"/>
          <w:rFonts w:ascii="Georgia" w:hAnsi="Georgia"/>
          <w:lang w:val="en-US"/>
        </w:rPr>
        <w:t>Azov Shipping Company-The “</w:t>
      </w:r>
      <w:proofErr w:type="spellStart"/>
      <w:r w:rsidRPr="00D04541">
        <w:rPr>
          <w:rStyle w:val="Emphasis"/>
          <w:rFonts w:ascii="Georgia" w:hAnsi="Georgia"/>
          <w:lang w:val="en-US"/>
        </w:rPr>
        <w:t>Yuriy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Dvuzhilny</w:t>
      </w:r>
      <w:proofErr w:type="spellEnd"/>
      <w:r w:rsidRPr="00D04541">
        <w:rPr>
          <w:rStyle w:val="Emphasis"/>
          <w:rFonts w:ascii="Georgia" w:hAnsi="Georgia"/>
          <w:lang w:val="en-US"/>
        </w:rPr>
        <w:t>”</w:t>
      </w:r>
      <w:r w:rsidRPr="00D04541">
        <w:rPr>
          <w:rFonts w:ascii="Georgia" w:hAnsi="Georgia"/>
          <w:lang w:val="en-US"/>
        </w:rPr>
        <w:t xml:space="preserve"> (2001 Dir. Mar. 1113).</w:t>
      </w:r>
    </w:p>
    <w:p w:rsidR="00D04541" w:rsidRPr="00D04541" w:rsidRDefault="00D04541" w:rsidP="00D04541">
      <w:pPr>
        <w:rPr>
          <w:rFonts w:ascii="Georgia" w:hAnsi="Georgia"/>
          <w:lang w:val="en-US"/>
        </w:rPr>
      </w:pPr>
      <w:r w:rsidRPr="00D04541">
        <w:rPr>
          <w:rFonts w:ascii="Georgia" w:hAnsi="Georgia"/>
          <w:lang w:val="en-US"/>
        </w:rPr>
        <w:t xml:space="preserve">          </w:t>
      </w:r>
      <w:proofErr w:type="spellStart"/>
      <w:r w:rsidRPr="00D04541">
        <w:rPr>
          <w:rFonts w:ascii="Georgia" w:hAnsi="Georgia"/>
          <w:lang w:val="en-US"/>
        </w:rPr>
        <w:t>Morsviazsputnik</w:t>
      </w:r>
      <w:proofErr w:type="spellEnd"/>
      <w:r w:rsidRPr="00D04541">
        <w:rPr>
          <w:rFonts w:ascii="Georgia" w:hAnsi="Georgia"/>
          <w:lang w:val="en-US"/>
        </w:rPr>
        <w:t xml:space="preserve"> Satellite Communications and Navigational Electronic Aids applied to the Court of Appeal of Genoa for the arrest of the m/v </w:t>
      </w:r>
      <w:proofErr w:type="spellStart"/>
      <w:r w:rsidRPr="00D04541">
        <w:rPr>
          <w:rStyle w:val="Emphasis"/>
          <w:rFonts w:ascii="Georgia" w:hAnsi="Georgia"/>
          <w:lang w:val="en-US"/>
        </w:rPr>
        <w:t>Yuriy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Dvuzhilny</w:t>
      </w:r>
      <w:proofErr w:type="spellEnd"/>
      <w:r w:rsidRPr="00D04541">
        <w:rPr>
          <w:rFonts w:ascii="Georgia" w:hAnsi="Georgia"/>
          <w:lang w:val="en-US"/>
        </w:rPr>
        <w:t xml:space="preserve"> of Ukrainian flag as security for a claim against Azov Shipping Company. One of the issues submitted to the Court was whether the Arrest Convention applied to a ship flying the flag of a non-Contracting State and in respect of what claims the arrest was permissible.</w:t>
      </w:r>
    </w:p>
    <w:p w:rsidR="00D04541" w:rsidRPr="00D04541" w:rsidRDefault="00D04541" w:rsidP="00D04541">
      <w:pPr>
        <w:rPr>
          <w:rFonts w:ascii="Georgia" w:hAnsi="Georgia"/>
          <w:lang w:val="en-US"/>
        </w:rPr>
      </w:pPr>
      <w:r w:rsidRPr="00D04541">
        <w:rPr>
          <w:rFonts w:ascii="Georgia" w:hAnsi="Georgia"/>
          <w:lang w:val="en-US"/>
        </w:rPr>
        <w:t>          Held, by the Court of Appeal of Genoa, that:</w:t>
      </w:r>
    </w:p>
    <w:p w:rsidR="00D04541" w:rsidRPr="00D04541" w:rsidRDefault="00D04541" w:rsidP="00D04541">
      <w:pPr>
        <w:rPr>
          <w:rFonts w:ascii="Georgia" w:hAnsi="Georgia"/>
          <w:lang w:val="en-US"/>
        </w:rPr>
      </w:pPr>
      <w:r w:rsidRPr="00D04541">
        <w:rPr>
          <w:rFonts w:ascii="Georgia" w:hAnsi="Georgia"/>
          <w:lang w:val="en-US"/>
        </w:rPr>
        <w:t xml:space="preserve">          </w:t>
      </w:r>
      <w:r w:rsidRPr="00D04541">
        <w:rPr>
          <w:rStyle w:val="Emphasis"/>
          <w:rFonts w:ascii="Georgia" w:hAnsi="Georgia"/>
          <w:lang w:val="en-US"/>
        </w:rPr>
        <w:t>(1) A ship flying the flag of a non-Contracting State may be arrested also in respect of a claim other than a maritime claim if a prima facie evidence (</w:t>
      </w:r>
      <w:proofErr w:type="spellStart"/>
      <w:r w:rsidRPr="00D04541">
        <w:rPr>
          <w:rStyle w:val="Emphasis"/>
          <w:rFonts w:ascii="Georgia" w:hAnsi="Georgia"/>
          <w:lang w:val="en-US"/>
        </w:rPr>
        <w:t>fumus</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boni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iuris</w:t>
      </w:r>
      <w:proofErr w:type="spellEnd"/>
      <w:r w:rsidRPr="00D04541">
        <w:rPr>
          <w:rStyle w:val="Emphasis"/>
          <w:rFonts w:ascii="Georgia" w:hAnsi="Georgia"/>
          <w:lang w:val="en-US"/>
        </w:rPr>
        <w:t>) of the claim is provided and proof is given of the danger that assets of the debtor may in the future be unavailable for the enforcement of a judgment (</w:t>
      </w:r>
      <w:proofErr w:type="spellStart"/>
      <w:r w:rsidRPr="00D04541">
        <w:rPr>
          <w:rStyle w:val="Emphasis"/>
          <w:rFonts w:ascii="Georgia" w:hAnsi="Georgia"/>
          <w:lang w:val="en-US"/>
        </w:rPr>
        <w:t>periculum</w:t>
      </w:r>
      <w:proofErr w:type="spellEnd"/>
      <w:r w:rsidRPr="00D04541">
        <w:rPr>
          <w:rStyle w:val="Emphasis"/>
          <w:rFonts w:ascii="Georgia" w:hAnsi="Georgia"/>
          <w:lang w:val="en-US"/>
        </w:rPr>
        <w:t xml:space="preserve"> in mora).</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pStyle w:val="Heading3"/>
        <w:shd w:val="clear" w:color="auto" w:fill="4E7394"/>
        <w:rPr>
          <w:rStyle w:val="Strong"/>
        </w:rPr>
      </w:pPr>
      <w:bookmarkStart w:id="0" w:name="Anchor-Arrest-5135"/>
      <w:bookmarkEnd w:id="0"/>
      <w:r w:rsidRPr="00D04541">
        <w:rPr>
          <w:rStyle w:val="Strong"/>
          <w:b/>
          <w:bCs/>
        </w:rPr>
        <w:t>Arrest of a sister ship (Art. 3.4)</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England</w:t>
      </w:r>
    </w:p>
    <w:p w:rsidR="00D04541" w:rsidRPr="00D04541" w:rsidRDefault="00D04541" w:rsidP="00D04541">
      <w:pPr>
        <w:rPr>
          <w:rFonts w:ascii="Georgia" w:hAnsi="Georgia"/>
          <w:lang w:val="en-US"/>
        </w:rPr>
      </w:pPr>
      <w:proofErr w:type="spellStart"/>
      <w:r w:rsidRPr="00D04541">
        <w:rPr>
          <w:rStyle w:val="Emphasis"/>
          <w:rFonts w:ascii="Georgia" w:hAnsi="Georgia"/>
          <w:lang w:val="en-US"/>
        </w:rPr>
        <w:t>Aluflet</w:t>
      </w:r>
      <w:proofErr w:type="spellEnd"/>
      <w:r w:rsidRPr="00D04541">
        <w:rPr>
          <w:rStyle w:val="Emphasis"/>
          <w:rFonts w:ascii="Georgia" w:hAnsi="Georgia"/>
          <w:lang w:val="en-US"/>
        </w:rPr>
        <w:t xml:space="preserve"> S.A.</w:t>
      </w:r>
      <w:r w:rsidRPr="00D04541">
        <w:rPr>
          <w:rFonts w:ascii="Georgia" w:hAnsi="Georgia"/>
          <w:lang w:val="en-US"/>
        </w:rPr>
        <w:t xml:space="preserve"> v. </w:t>
      </w:r>
      <w:proofErr w:type="spellStart"/>
      <w:r w:rsidRPr="00D04541">
        <w:rPr>
          <w:rStyle w:val="Emphasis"/>
          <w:rFonts w:ascii="Georgia" w:hAnsi="Georgia"/>
          <w:lang w:val="en-US"/>
        </w:rPr>
        <w:t>Vinave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Empresa</w:t>
      </w:r>
      <w:proofErr w:type="spellEnd"/>
      <w:r w:rsidRPr="00D04541">
        <w:rPr>
          <w:rStyle w:val="Emphasis"/>
          <w:rFonts w:ascii="Georgia" w:hAnsi="Georgia"/>
          <w:lang w:val="en-US"/>
        </w:rPr>
        <w:t xml:space="preserve"> de </w:t>
      </w:r>
      <w:proofErr w:type="spellStart"/>
      <w:r w:rsidRPr="00D04541">
        <w:rPr>
          <w:rStyle w:val="Emphasis"/>
          <w:rFonts w:ascii="Georgia" w:hAnsi="Georgia"/>
          <w:lang w:val="en-US"/>
        </w:rPr>
        <w:t>Navegaçao</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Maritima</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Limitada</w:t>
      </w:r>
      <w:proofErr w:type="spellEnd"/>
      <w:r w:rsidRPr="00D04541">
        <w:rPr>
          <w:rStyle w:val="Emphasis"/>
          <w:rFonts w:ascii="Georgia" w:hAnsi="Georgia"/>
          <w:lang w:val="en-US"/>
        </w:rPr>
        <w:t xml:space="preserve">–The “Faial” </w:t>
      </w:r>
      <w:r w:rsidRPr="00D04541">
        <w:rPr>
          <w:rFonts w:ascii="Georgia" w:hAnsi="Georgia"/>
          <w:lang w:val="en-US"/>
        </w:rPr>
        <w:t>(Queen’s Bench Division (Admiralty Court) 27-28 January 2000, [2000] 1 Lloyd’s Rep. 473)</w:t>
      </w:r>
    </w:p>
    <w:p w:rsidR="00D04541" w:rsidRPr="00D04541" w:rsidRDefault="00D04541" w:rsidP="00D04541">
      <w:pPr>
        <w:rPr>
          <w:rFonts w:ascii="Georgia" w:hAnsi="Georgia"/>
          <w:lang w:val="en-US"/>
        </w:rPr>
      </w:pPr>
      <w:r w:rsidRPr="00D04541">
        <w:rPr>
          <w:rStyle w:val="normale1"/>
          <w:rFonts w:ascii="Georgia" w:hAnsi="Georgia"/>
          <w:lang w:val="en-US"/>
        </w:rPr>
        <w:t xml:space="preserve">          By a bareboat charter dated 27 February 1999 on </w:t>
      </w:r>
      <w:proofErr w:type="spellStart"/>
      <w:r w:rsidRPr="00D04541">
        <w:rPr>
          <w:rStyle w:val="normale1"/>
          <w:rFonts w:ascii="Georgia" w:hAnsi="Georgia"/>
          <w:lang w:val="en-US"/>
        </w:rPr>
        <w:t>Barecon</w:t>
      </w:r>
      <w:proofErr w:type="spellEnd"/>
      <w:r w:rsidRPr="00D04541">
        <w:rPr>
          <w:rStyle w:val="normale1"/>
          <w:rFonts w:ascii="Georgia" w:hAnsi="Georgia"/>
          <w:lang w:val="en-US"/>
        </w:rPr>
        <w:t xml:space="preserve"> 89 form </w:t>
      </w:r>
      <w:proofErr w:type="spellStart"/>
      <w:r w:rsidRPr="00D04541">
        <w:rPr>
          <w:rStyle w:val="normale1"/>
          <w:rFonts w:ascii="Georgia" w:hAnsi="Georgia"/>
          <w:lang w:val="en-US"/>
        </w:rPr>
        <w:t>Vinave</w:t>
      </w:r>
      <w:proofErr w:type="spellEnd"/>
      <w:r w:rsidRPr="00D04541">
        <w:rPr>
          <w:rStyle w:val="normale1"/>
          <w:rFonts w:ascii="Georgia" w:hAnsi="Georgia"/>
          <w:lang w:val="en-US"/>
        </w:rPr>
        <w:t xml:space="preserve"> </w:t>
      </w:r>
      <w:proofErr w:type="spellStart"/>
      <w:r w:rsidRPr="00D04541">
        <w:rPr>
          <w:rStyle w:val="normale1"/>
          <w:rFonts w:ascii="Georgia" w:hAnsi="Georgia"/>
          <w:lang w:val="en-US"/>
        </w:rPr>
        <w:t>Empresa</w:t>
      </w:r>
      <w:proofErr w:type="spellEnd"/>
      <w:r w:rsidRPr="00D04541">
        <w:rPr>
          <w:rStyle w:val="normale1"/>
          <w:rFonts w:ascii="Georgia" w:hAnsi="Georgia"/>
          <w:lang w:val="en-US"/>
        </w:rPr>
        <w:t xml:space="preserve"> de </w:t>
      </w:r>
      <w:proofErr w:type="spellStart"/>
      <w:r w:rsidRPr="00D04541">
        <w:rPr>
          <w:rStyle w:val="normale1"/>
          <w:rFonts w:ascii="Georgia" w:hAnsi="Georgia"/>
          <w:lang w:val="en-US"/>
        </w:rPr>
        <w:t>Navegaçao</w:t>
      </w:r>
      <w:proofErr w:type="spellEnd"/>
      <w:r w:rsidRPr="00D04541">
        <w:rPr>
          <w:rStyle w:val="normale1"/>
          <w:rFonts w:ascii="Georgia" w:hAnsi="Georgia"/>
          <w:lang w:val="en-US"/>
        </w:rPr>
        <w:t xml:space="preserve"> </w:t>
      </w:r>
      <w:proofErr w:type="spellStart"/>
      <w:r w:rsidRPr="00D04541">
        <w:rPr>
          <w:rStyle w:val="normale1"/>
          <w:rFonts w:ascii="Georgia" w:hAnsi="Georgia"/>
          <w:lang w:val="en-US"/>
        </w:rPr>
        <w:t>Maritima</w:t>
      </w:r>
      <w:proofErr w:type="spellEnd"/>
      <w:r w:rsidRPr="00D04541">
        <w:rPr>
          <w:rStyle w:val="normale1"/>
          <w:rFonts w:ascii="Georgia" w:hAnsi="Georgia"/>
          <w:lang w:val="en-US"/>
        </w:rPr>
        <w:t xml:space="preserve"> </w:t>
      </w:r>
      <w:proofErr w:type="spellStart"/>
      <w:r w:rsidRPr="00D04541">
        <w:rPr>
          <w:rStyle w:val="normale1"/>
          <w:rFonts w:ascii="Georgia" w:hAnsi="Georgia"/>
          <w:lang w:val="en-US"/>
        </w:rPr>
        <w:t>Lda</w:t>
      </w:r>
      <w:proofErr w:type="spellEnd"/>
      <w:r w:rsidRPr="00D04541">
        <w:rPr>
          <w:rStyle w:val="normale1"/>
          <w:rFonts w:ascii="Georgia" w:hAnsi="Georgia"/>
          <w:lang w:val="en-US"/>
        </w:rPr>
        <w:t xml:space="preserve"> chartered for a period of three years the m/v </w:t>
      </w:r>
      <w:proofErr w:type="spellStart"/>
      <w:r w:rsidRPr="00D04541">
        <w:rPr>
          <w:rStyle w:val="Emphasis"/>
          <w:rFonts w:ascii="Georgia" w:hAnsi="Georgia"/>
          <w:lang w:val="en-US"/>
        </w:rPr>
        <w:t>Xove</w:t>
      </w:r>
      <w:proofErr w:type="spellEnd"/>
      <w:r w:rsidRPr="00D04541">
        <w:rPr>
          <w:rStyle w:val="normale1"/>
          <w:rFonts w:ascii="Georgia" w:hAnsi="Georgia"/>
          <w:lang w:val="en-US"/>
        </w:rPr>
        <w:t xml:space="preserve"> owned by </w:t>
      </w:r>
      <w:proofErr w:type="spellStart"/>
      <w:r w:rsidRPr="00D04541">
        <w:rPr>
          <w:rStyle w:val="normale1"/>
          <w:rFonts w:ascii="Georgia" w:hAnsi="Georgia"/>
          <w:lang w:val="en-US"/>
        </w:rPr>
        <w:t>Aluflet</w:t>
      </w:r>
      <w:proofErr w:type="spellEnd"/>
      <w:r w:rsidRPr="00D04541">
        <w:rPr>
          <w:rStyle w:val="normale1"/>
          <w:rFonts w:ascii="Georgia" w:hAnsi="Georgia"/>
          <w:lang w:val="en-US"/>
        </w:rPr>
        <w:t xml:space="preserve"> S.A. The vessel was delivered on 6 March 1999 and capsized and sank alongside her berth at Aveiro, just five days later. The </w:t>
      </w:r>
      <w:proofErr w:type="spellStart"/>
      <w:r w:rsidRPr="00D04541">
        <w:rPr>
          <w:rStyle w:val="normale1"/>
          <w:rFonts w:ascii="Georgia" w:hAnsi="Georgia"/>
          <w:lang w:val="en-US"/>
        </w:rPr>
        <w:t>harbour</w:t>
      </w:r>
      <w:proofErr w:type="spellEnd"/>
      <w:r w:rsidRPr="00D04541">
        <w:rPr>
          <w:rStyle w:val="normale1"/>
          <w:rFonts w:ascii="Georgia" w:hAnsi="Georgia"/>
          <w:lang w:val="en-US"/>
        </w:rPr>
        <w:t xml:space="preserve"> authorities required the wreck to be removed. </w:t>
      </w:r>
      <w:proofErr w:type="spellStart"/>
      <w:r w:rsidRPr="00D04541">
        <w:rPr>
          <w:rStyle w:val="normale1"/>
          <w:rFonts w:ascii="Georgia" w:hAnsi="Georgia"/>
          <w:lang w:val="en-US"/>
        </w:rPr>
        <w:t>Aluflet</w:t>
      </w:r>
      <w:proofErr w:type="spellEnd"/>
      <w:r w:rsidRPr="00D04541">
        <w:rPr>
          <w:rStyle w:val="normale1"/>
          <w:rFonts w:ascii="Georgia" w:hAnsi="Georgia"/>
          <w:lang w:val="en-US"/>
        </w:rPr>
        <w:t xml:space="preserve"> S.A. paid the removal expenses and arrested the m/v </w:t>
      </w:r>
      <w:r w:rsidRPr="00D04541">
        <w:rPr>
          <w:rStyle w:val="Emphasis"/>
          <w:rFonts w:ascii="Georgia" w:hAnsi="Georgia"/>
          <w:lang w:val="en-US"/>
        </w:rPr>
        <w:t>Faial</w:t>
      </w:r>
      <w:r w:rsidRPr="00D04541">
        <w:rPr>
          <w:rStyle w:val="normale1"/>
          <w:rFonts w:ascii="Georgia" w:hAnsi="Georgia"/>
          <w:lang w:val="en-US"/>
        </w:rPr>
        <w:t xml:space="preserve"> owned by </w:t>
      </w:r>
      <w:proofErr w:type="spellStart"/>
      <w:r w:rsidRPr="00D04541">
        <w:rPr>
          <w:rStyle w:val="normale1"/>
          <w:rFonts w:ascii="Georgia" w:hAnsi="Georgia"/>
          <w:lang w:val="en-US"/>
        </w:rPr>
        <w:t>Vinave</w:t>
      </w:r>
      <w:proofErr w:type="spellEnd"/>
      <w:r w:rsidRPr="00D04541">
        <w:rPr>
          <w:rStyle w:val="normale1"/>
          <w:rFonts w:ascii="Georgia" w:hAnsi="Georgia"/>
          <w:lang w:val="en-US"/>
        </w:rPr>
        <w:t xml:space="preserve"> on the basis of a </w:t>
      </w:r>
      <w:r w:rsidRPr="00D04541">
        <w:rPr>
          <w:rStyle w:val="normale1"/>
          <w:rFonts w:ascii="Georgia" w:hAnsi="Georgia"/>
          <w:lang w:val="en-US"/>
        </w:rPr>
        <w:lastRenderedPageBreak/>
        <w:t xml:space="preserve">claim for an indemnity of US$ 1,139,345 pursuant to cl. 18 of the bareboat </w:t>
      </w:r>
      <w:proofErr w:type="spellStart"/>
      <w:r w:rsidRPr="00D04541">
        <w:rPr>
          <w:rStyle w:val="normale1"/>
          <w:rFonts w:ascii="Georgia" w:hAnsi="Georgia"/>
          <w:lang w:val="en-US"/>
        </w:rPr>
        <w:t>charterparty</w:t>
      </w:r>
      <w:proofErr w:type="spellEnd"/>
      <w:r w:rsidRPr="00D04541">
        <w:rPr>
          <w:rStyle w:val="normale1"/>
          <w:rFonts w:ascii="Georgia" w:hAnsi="Georgia"/>
          <w:lang w:val="en-US"/>
        </w:rPr>
        <w:t xml:space="preserve"> which reads as follows:</w:t>
      </w:r>
      <w:r w:rsidRPr="00D04541">
        <w:rPr>
          <w:rFonts w:ascii="Georgia" w:hAnsi="Georgia"/>
          <w:lang w:val="en-US"/>
        </w:rPr>
        <w:br/>
        <w:t>“In the event of the Vessel becoming a wreck or obstruction to navigation the Charterers shall indemnify the Owners against any sums whatsoever which the Owners shall become liable to pay and shall pay in consequence of the Vessel becoming a wreck or obstruction in navigation.”</w:t>
      </w:r>
      <w:r w:rsidRPr="00D04541">
        <w:rPr>
          <w:rFonts w:ascii="Georgia" w:hAnsi="Georgia"/>
          <w:lang w:val="en-US"/>
        </w:rPr>
        <w:br/>
        <w:t xml:space="preserve">The claimant claimed Admiralty jurisdiction under the Supreme Court Act, 1981 relying on s. 20(2)(h). </w:t>
      </w:r>
      <w:proofErr w:type="spellStart"/>
      <w:r w:rsidRPr="00D04541">
        <w:rPr>
          <w:rFonts w:ascii="Georgia" w:hAnsi="Georgia"/>
          <w:lang w:val="en-US"/>
        </w:rPr>
        <w:t>Vinave</w:t>
      </w:r>
      <w:proofErr w:type="spellEnd"/>
      <w:r w:rsidRPr="00D04541">
        <w:rPr>
          <w:rFonts w:ascii="Georgia" w:hAnsi="Georgia"/>
          <w:lang w:val="en-US"/>
        </w:rPr>
        <w:t xml:space="preserve"> applied for the warrant of arrest to be set aside. They submitted that the claimant’s assertion of jurisdiction within the 1981 Act failed on two grounds, one being that at the time when the cause of action arose </w:t>
      </w:r>
      <w:proofErr w:type="spellStart"/>
      <w:r w:rsidRPr="00D04541">
        <w:rPr>
          <w:rFonts w:ascii="Georgia" w:hAnsi="Georgia"/>
          <w:lang w:val="en-US"/>
        </w:rPr>
        <w:t>Vinave</w:t>
      </w:r>
      <w:proofErr w:type="spellEnd"/>
      <w:r w:rsidRPr="00D04541">
        <w:rPr>
          <w:rFonts w:ascii="Georgia" w:hAnsi="Georgia"/>
          <w:lang w:val="en-US"/>
        </w:rPr>
        <w:t xml:space="preserve"> was not the owner or charterer of or in possession or control of the </w:t>
      </w:r>
      <w:proofErr w:type="spellStart"/>
      <w:r w:rsidRPr="00D04541">
        <w:rPr>
          <w:rStyle w:val="Emphasis"/>
          <w:rFonts w:ascii="Georgia" w:hAnsi="Georgia"/>
          <w:lang w:val="en-US"/>
        </w:rPr>
        <w:t>Xove</w:t>
      </w:r>
      <w:proofErr w:type="spellEnd"/>
      <w:r w:rsidRPr="00D04541">
        <w:rPr>
          <w:rFonts w:ascii="Georgia" w:hAnsi="Georgia"/>
          <w:lang w:val="en-US"/>
        </w:rPr>
        <w:t xml:space="preserve"> within the meaning of s. 21(4)(b) of the Act. In fact, under the terms of cl. 18 no cause of action arose until the liability of the claimant was ascertained and established and payment had been made, while neither of these conditions precedent had been fulfilled at the time </w:t>
      </w:r>
      <w:proofErr w:type="spellStart"/>
      <w:r w:rsidRPr="00D04541">
        <w:rPr>
          <w:rFonts w:ascii="Georgia" w:hAnsi="Georgia"/>
          <w:lang w:val="en-US"/>
        </w:rPr>
        <w:t>Vinave</w:t>
      </w:r>
      <w:proofErr w:type="spellEnd"/>
      <w:r w:rsidRPr="00D04541">
        <w:rPr>
          <w:rFonts w:ascii="Georgia" w:hAnsi="Georgia"/>
          <w:lang w:val="en-US"/>
        </w:rPr>
        <w:t xml:space="preserve"> was the charterer of the </w:t>
      </w:r>
      <w:proofErr w:type="spellStart"/>
      <w:r w:rsidRPr="00D04541">
        <w:rPr>
          <w:rStyle w:val="Emphasis"/>
          <w:rFonts w:ascii="Georgia" w:hAnsi="Georgia"/>
          <w:lang w:val="en-US"/>
        </w:rPr>
        <w:t>Xove</w:t>
      </w:r>
      <w:proofErr w:type="spellEnd"/>
      <w:r w:rsidRPr="00D04541">
        <w:rPr>
          <w:rFonts w:ascii="Georgia" w:hAnsi="Georgia"/>
          <w:lang w:val="en-US"/>
        </w:rPr>
        <w:t>.</w:t>
      </w:r>
    </w:p>
    <w:p w:rsidR="00D04541" w:rsidRPr="00D04541" w:rsidRDefault="00D04541" w:rsidP="00D04541">
      <w:pPr>
        <w:rPr>
          <w:rFonts w:ascii="Georgia" w:hAnsi="Georgia"/>
          <w:lang w:val="en-US"/>
        </w:rPr>
      </w:pPr>
      <w:r w:rsidRPr="00D04541">
        <w:rPr>
          <w:rFonts w:ascii="Georgia" w:hAnsi="Georgia"/>
          <w:lang w:val="en-US"/>
        </w:rPr>
        <w:t>          Held, by the Queen’s Bench Division (Admiralty Court), that:</w:t>
      </w:r>
    </w:p>
    <w:p w:rsidR="00D04541" w:rsidRPr="00D04541" w:rsidRDefault="00D04541" w:rsidP="00D04541">
      <w:pPr>
        <w:rPr>
          <w:rFonts w:ascii="Georgia" w:hAnsi="Georgia"/>
          <w:lang w:val="en-US"/>
        </w:rPr>
      </w:pPr>
      <w:r w:rsidRPr="00D04541">
        <w:rPr>
          <w:rStyle w:val="Emphasis"/>
          <w:rFonts w:ascii="Georgia" w:hAnsi="Georgia"/>
          <w:lang w:val="en-US"/>
        </w:rPr>
        <w:t>          (1) Pursuant to section 21(4) of the Supreme Court Act 1981 the arrest of a ship owned by the demise charterer of a ship as security for a claim of the owner of such latter ship against the demise charterer is not permitted when the person liable was not the bareboat charterer at the time the claim arose.</w:t>
      </w:r>
    </w:p>
    <w:p w:rsidR="00D04541" w:rsidRPr="00D04541" w:rsidRDefault="00D04541" w:rsidP="00D04541">
      <w:pPr>
        <w:pStyle w:val="Heading3"/>
        <w:shd w:val="clear" w:color="auto" w:fill="4E7394"/>
        <w:rPr>
          <w:rStyle w:val="Strong"/>
        </w:rPr>
      </w:pPr>
      <w:bookmarkStart w:id="1" w:name="Anchor-Arrest-62495"/>
      <w:bookmarkEnd w:id="1"/>
      <w:r w:rsidRPr="00D04541">
        <w:rPr>
          <w:rStyle w:val="Strong"/>
          <w:b/>
          <w:bCs/>
        </w:rPr>
        <w:t>Arrest of a ship not owned by the person liable (art. 3.4)</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England</w:t>
      </w:r>
    </w:p>
    <w:p w:rsidR="00D04541" w:rsidRPr="00D04541" w:rsidRDefault="00D04541" w:rsidP="00D04541">
      <w:pPr>
        <w:rPr>
          <w:rFonts w:ascii="Georgia" w:hAnsi="Georgia"/>
          <w:lang w:val="en-US"/>
        </w:rPr>
      </w:pPr>
      <w:r w:rsidRPr="00D04541">
        <w:rPr>
          <w:rStyle w:val="Emphasis"/>
          <w:rFonts w:ascii="Georgia" w:hAnsi="Georgia"/>
          <w:lang w:val="en-US"/>
        </w:rPr>
        <w:t>The “</w:t>
      </w:r>
      <w:proofErr w:type="spellStart"/>
      <w:r w:rsidRPr="00D04541">
        <w:rPr>
          <w:rStyle w:val="Emphasis"/>
          <w:rFonts w:ascii="Georgia" w:hAnsi="Georgia"/>
          <w:lang w:val="en-US"/>
        </w:rPr>
        <w:t>Tychi</w:t>
      </w:r>
      <w:proofErr w:type="spellEnd"/>
      <w:r w:rsidRPr="00D04541">
        <w:rPr>
          <w:rStyle w:val="Emphasis"/>
          <w:rFonts w:ascii="Georgia" w:hAnsi="Georgia"/>
          <w:lang w:val="en-US"/>
        </w:rPr>
        <w:t xml:space="preserve">” </w:t>
      </w:r>
      <w:r w:rsidRPr="00D04541">
        <w:rPr>
          <w:rFonts w:ascii="Georgia" w:hAnsi="Georgia"/>
          <w:lang w:val="en-US"/>
        </w:rPr>
        <w:t>– Court of Appeal 31 March 1991 ([1999] 2 Lloyd’s Rep. 11).</w:t>
      </w:r>
    </w:p>
    <w:p w:rsidR="00D04541" w:rsidRPr="00D04541" w:rsidRDefault="00D04541" w:rsidP="00D04541">
      <w:pPr>
        <w:rPr>
          <w:rFonts w:ascii="Georgia" w:hAnsi="Georgia"/>
          <w:lang w:val="en-US"/>
        </w:rPr>
      </w:pPr>
      <w:r w:rsidRPr="00D04541">
        <w:rPr>
          <w:rFonts w:ascii="Georgia" w:hAnsi="Georgia"/>
          <w:lang w:val="en-US"/>
        </w:rPr>
        <w:t>          By a slot charter agreement dated 27 May 1993 MSC Mediterranean Shipping Company agreed to place at the disposal of Polish Ocean Line (POL) 450 TEUs per sailing in each direction on a “whether used or not” basis at an agreed price per TEU, to be reviewed periodically.</w:t>
      </w:r>
      <w:r w:rsidRPr="00D04541">
        <w:rPr>
          <w:rFonts w:ascii="Georgia" w:hAnsi="Georgia"/>
          <w:lang w:val="en-US"/>
        </w:rPr>
        <w:br/>
        <w:t xml:space="preserve">On 12 August 1998 an agreement was made between MSC and POL Atlantic for the payment of the outstanding amount owed by POL but since the arrears were not cleared and the arrears outstanding instead increased, POL and POL Atlantic undertook to sell the m/v </w:t>
      </w:r>
      <w:proofErr w:type="spellStart"/>
      <w:r w:rsidRPr="00D04541">
        <w:rPr>
          <w:rStyle w:val="Emphasis"/>
          <w:rFonts w:ascii="Georgia" w:hAnsi="Georgia"/>
          <w:lang w:val="en-US"/>
        </w:rPr>
        <w:t>Tychi</w:t>
      </w:r>
      <w:proofErr w:type="spellEnd"/>
      <w:r w:rsidRPr="00D04541">
        <w:rPr>
          <w:rFonts w:ascii="Georgia" w:hAnsi="Georgia"/>
          <w:lang w:val="en-US"/>
        </w:rPr>
        <w:t xml:space="preserve"> and to pay to MSC the proceeds of its sale. On 17 March 1999 MSC issued a writ </w:t>
      </w:r>
      <w:r w:rsidRPr="00D04541">
        <w:rPr>
          <w:rStyle w:val="Emphasis"/>
          <w:rFonts w:ascii="Georgia" w:hAnsi="Georgia"/>
          <w:lang w:val="en-US"/>
        </w:rPr>
        <w:t>in rem</w:t>
      </w:r>
      <w:r w:rsidRPr="00D04541">
        <w:rPr>
          <w:rFonts w:ascii="Georgia" w:hAnsi="Georgia"/>
          <w:lang w:val="en-US"/>
        </w:rPr>
        <w:t xml:space="preserve"> and arrested the </w:t>
      </w:r>
      <w:proofErr w:type="spellStart"/>
      <w:r w:rsidRPr="00D04541">
        <w:rPr>
          <w:rStyle w:val="Emphasis"/>
          <w:rFonts w:ascii="Georgia" w:hAnsi="Georgia"/>
          <w:lang w:val="en-US"/>
        </w:rPr>
        <w:t>Tychi</w:t>
      </w:r>
      <w:proofErr w:type="spellEnd"/>
      <w:r w:rsidRPr="00D04541">
        <w:rPr>
          <w:rFonts w:ascii="Georgia" w:hAnsi="Georgia"/>
          <w:lang w:val="en-US"/>
        </w:rPr>
        <w:t xml:space="preserve">. POL issued a motion seeking inter alia an order that the warrant of arrest be discharged and the </w:t>
      </w:r>
      <w:proofErr w:type="spellStart"/>
      <w:r w:rsidRPr="00D04541">
        <w:rPr>
          <w:rStyle w:val="Emphasis"/>
          <w:rFonts w:ascii="Georgia" w:hAnsi="Georgia"/>
          <w:lang w:val="en-US"/>
        </w:rPr>
        <w:t>Tychi</w:t>
      </w:r>
      <w:proofErr w:type="spellEnd"/>
      <w:r w:rsidRPr="00D04541">
        <w:rPr>
          <w:rFonts w:ascii="Georgia" w:hAnsi="Georgia"/>
          <w:lang w:val="en-US"/>
        </w:rPr>
        <w:t xml:space="preserve"> be released from arrest.</w:t>
      </w:r>
      <w:r w:rsidRPr="00D04541">
        <w:rPr>
          <w:rFonts w:ascii="Georgia" w:hAnsi="Georgia"/>
          <w:lang w:val="en-US"/>
        </w:rPr>
        <w:br/>
        <w:t xml:space="preserve">MSC’s case was that it was entitled to arrest the </w:t>
      </w:r>
      <w:proofErr w:type="spellStart"/>
      <w:r w:rsidRPr="00D04541">
        <w:rPr>
          <w:rStyle w:val="Emphasis"/>
          <w:rFonts w:ascii="Georgia" w:hAnsi="Georgia"/>
          <w:lang w:val="en-US"/>
        </w:rPr>
        <w:t>Tychi</w:t>
      </w:r>
      <w:proofErr w:type="spellEnd"/>
      <w:r w:rsidRPr="00D04541">
        <w:rPr>
          <w:rFonts w:ascii="Georgia" w:hAnsi="Georgia"/>
          <w:lang w:val="en-US"/>
        </w:rPr>
        <w:t xml:space="preserve"> under section 21(4) of the Supreme Court Act 1981 since POL was the charterer and the </w:t>
      </w:r>
      <w:proofErr w:type="spellStart"/>
      <w:r w:rsidRPr="00D04541">
        <w:rPr>
          <w:rStyle w:val="Emphasis"/>
          <w:rFonts w:ascii="Georgia" w:hAnsi="Georgia"/>
          <w:lang w:val="en-US"/>
        </w:rPr>
        <w:t>Tychi</w:t>
      </w:r>
      <w:proofErr w:type="spellEnd"/>
      <w:r w:rsidRPr="00D04541">
        <w:rPr>
          <w:rFonts w:ascii="Georgia" w:hAnsi="Georgia"/>
          <w:lang w:val="en-US"/>
        </w:rPr>
        <w:t xml:space="preserve"> was “any other ship” within the meaning of s. 21(4)(iii).</w:t>
      </w:r>
      <w:r w:rsidRPr="00D04541">
        <w:rPr>
          <w:rFonts w:ascii="Georgia" w:hAnsi="Georgia"/>
          <w:lang w:val="en-US"/>
        </w:rPr>
        <w:br/>
        <w:t xml:space="preserve">The application to release the </w:t>
      </w:r>
      <w:proofErr w:type="spellStart"/>
      <w:r w:rsidRPr="00D04541">
        <w:rPr>
          <w:rStyle w:val="Emphasis"/>
          <w:rFonts w:ascii="Georgia" w:hAnsi="Georgia"/>
          <w:lang w:val="en-US"/>
        </w:rPr>
        <w:t>Tychi</w:t>
      </w:r>
      <w:proofErr w:type="spellEnd"/>
      <w:r w:rsidRPr="00D04541">
        <w:rPr>
          <w:rFonts w:ascii="Georgia" w:hAnsi="Georgia"/>
          <w:lang w:val="en-US"/>
        </w:rPr>
        <w:t xml:space="preserve"> was refused by Mr. Peter Gross, Q.C. POL appealed.</w:t>
      </w:r>
    </w:p>
    <w:p w:rsidR="00D04541" w:rsidRPr="00D04541" w:rsidRDefault="00D04541" w:rsidP="00D04541">
      <w:pPr>
        <w:rPr>
          <w:rFonts w:ascii="Georgia" w:hAnsi="Georgia"/>
          <w:lang w:val="en-US"/>
        </w:rPr>
      </w:pPr>
      <w:r w:rsidRPr="00D04541">
        <w:rPr>
          <w:rFonts w:ascii="Georgia" w:hAnsi="Georgia"/>
          <w:lang w:val="en-US"/>
        </w:rPr>
        <w:t>          Held, by the Court of Appeal, that:</w:t>
      </w:r>
    </w:p>
    <w:p w:rsidR="00D04541" w:rsidRPr="00D04541" w:rsidRDefault="00D04541" w:rsidP="00D04541">
      <w:pPr>
        <w:rPr>
          <w:rFonts w:ascii="Georgia" w:hAnsi="Georgia"/>
          <w:lang w:val="en-US"/>
        </w:rPr>
      </w:pPr>
      <w:r w:rsidRPr="00D04541">
        <w:rPr>
          <w:rStyle w:val="Emphasis"/>
          <w:rFonts w:ascii="Georgia" w:hAnsi="Georgia"/>
          <w:lang w:val="en-US"/>
        </w:rPr>
        <w:t>          (1) The expression “charterer” in s. 21(4) of the Supreme Court Act 1981 is not confined to a demise charterer and includes a time charterer and a voyage charterer as well as the charterer of part of a ship and there is nothing in the 1952 Arrest Convention which would support the exclusion of the time and voyage charterers.</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 1 December 2003, </w:t>
      </w:r>
      <w:r w:rsidRPr="00D04541">
        <w:rPr>
          <w:rStyle w:val="Emphasis"/>
          <w:rFonts w:ascii="Georgia" w:hAnsi="Georgia"/>
          <w:lang w:val="en-US"/>
        </w:rPr>
        <w:t xml:space="preserve">SA DK Lines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Petredec</w:t>
      </w:r>
      <w:proofErr w:type="spellEnd"/>
      <w:r w:rsidRPr="00D04541">
        <w:rPr>
          <w:rStyle w:val="Emphasis"/>
          <w:rFonts w:ascii="Georgia" w:hAnsi="Georgia"/>
          <w:lang w:val="en-US"/>
        </w:rPr>
        <w:t xml:space="preserve"> Ltd. - The "Sargasso"</w:t>
      </w:r>
      <w:r w:rsidRPr="00D04541">
        <w:rPr>
          <w:rFonts w:ascii="Georgia" w:hAnsi="Georgia"/>
          <w:lang w:val="en-US"/>
        </w:rPr>
        <w:t xml:space="preserve"> (2004 DMF 435).</w:t>
      </w:r>
    </w:p>
    <w:p w:rsidR="00D04541" w:rsidRPr="00D04541" w:rsidRDefault="00D04541" w:rsidP="00D04541">
      <w:pPr>
        <w:rPr>
          <w:rFonts w:ascii="Georgia" w:hAnsi="Georgia"/>
          <w:lang w:val="en-US"/>
        </w:rPr>
      </w:pPr>
      <w:proofErr w:type="spellStart"/>
      <w:r w:rsidRPr="00D04541">
        <w:rPr>
          <w:rFonts w:ascii="Georgia" w:hAnsi="Georgia"/>
          <w:lang w:val="en-US"/>
        </w:rPr>
        <w:lastRenderedPageBreak/>
        <w:t>Petredec</w:t>
      </w:r>
      <w:proofErr w:type="spellEnd"/>
      <w:r w:rsidRPr="00D04541">
        <w:rPr>
          <w:rFonts w:ascii="Georgia" w:hAnsi="Georgia"/>
          <w:lang w:val="en-US"/>
        </w:rPr>
        <w:t xml:space="preserve"> Ltd. of Bermuda brought a claim against the bareboat charterer of the </w:t>
      </w:r>
      <w:r w:rsidRPr="00D04541">
        <w:rPr>
          <w:rStyle w:val="Emphasis"/>
          <w:rFonts w:ascii="Georgia" w:hAnsi="Georgia"/>
          <w:lang w:val="en-US"/>
        </w:rPr>
        <w:t>Sargasso</w:t>
      </w:r>
      <w:r w:rsidRPr="00D04541">
        <w:rPr>
          <w:rFonts w:ascii="Georgia" w:hAnsi="Georgia"/>
          <w:lang w:val="en-US"/>
        </w:rPr>
        <w:t xml:space="preserve">, </w:t>
      </w:r>
      <w:proofErr w:type="spellStart"/>
      <w:r w:rsidRPr="00D04541">
        <w:rPr>
          <w:rFonts w:ascii="Georgia" w:hAnsi="Georgia"/>
          <w:lang w:val="en-US"/>
        </w:rPr>
        <w:t>Tokumaru</w:t>
      </w:r>
      <w:proofErr w:type="spellEnd"/>
      <w:r w:rsidRPr="00D04541">
        <w:rPr>
          <w:rFonts w:ascii="Georgia" w:hAnsi="Georgia"/>
          <w:lang w:val="en-US"/>
        </w:rPr>
        <w:t xml:space="preserve">, for damages to goods carried by </w:t>
      </w:r>
      <w:proofErr w:type="spellStart"/>
      <w:r w:rsidRPr="00D04541">
        <w:rPr>
          <w:rFonts w:ascii="Georgia" w:hAnsi="Georgia"/>
          <w:lang w:val="en-US"/>
        </w:rPr>
        <w:t>Tokumaru</w:t>
      </w:r>
      <w:proofErr w:type="spellEnd"/>
      <w:r w:rsidRPr="00D04541">
        <w:rPr>
          <w:rFonts w:ascii="Georgia" w:hAnsi="Georgia"/>
          <w:lang w:val="en-US"/>
        </w:rPr>
        <w:t xml:space="preserve"> on board the Sargasso and commenced arbitration proceedings against </w:t>
      </w:r>
      <w:proofErr w:type="spellStart"/>
      <w:r w:rsidRPr="00D04541">
        <w:rPr>
          <w:rFonts w:ascii="Georgia" w:hAnsi="Georgia"/>
          <w:lang w:val="en-US"/>
        </w:rPr>
        <w:t>Tokumaru</w:t>
      </w:r>
      <w:proofErr w:type="spellEnd"/>
      <w:r w:rsidRPr="00D04541">
        <w:rPr>
          <w:rFonts w:ascii="Georgia" w:hAnsi="Georgia"/>
          <w:lang w:val="en-US"/>
        </w:rPr>
        <w:t xml:space="preserve"> in London. After having obtained an award for US$ 1,010,289 </w:t>
      </w:r>
      <w:proofErr w:type="spellStart"/>
      <w:r w:rsidRPr="00D04541">
        <w:rPr>
          <w:rFonts w:ascii="Georgia" w:hAnsi="Georgia"/>
          <w:lang w:val="en-US"/>
        </w:rPr>
        <w:t>Petredec</w:t>
      </w:r>
      <w:proofErr w:type="spellEnd"/>
      <w:r w:rsidRPr="00D04541">
        <w:rPr>
          <w:rFonts w:ascii="Georgia" w:hAnsi="Georgia"/>
          <w:lang w:val="en-US"/>
        </w:rPr>
        <w:t xml:space="preserve"> applied to the Tribunal de Commerce of Aix-en-Provence for the arrest of the</w:t>
      </w:r>
      <w:r w:rsidRPr="00D04541">
        <w:rPr>
          <w:rStyle w:val="Emphasis"/>
          <w:rFonts w:ascii="Georgia" w:hAnsi="Georgia"/>
          <w:lang w:val="en-US"/>
        </w:rPr>
        <w:t xml:space="preserve"> Sargasso</w:t>
      </w:r>
      <w:r w:rsidRPr="00D04541">
        <w:rPr>
          <w:rFonts w:ascii="Georgia" w:hAnsi="Georgia"/>
          <w:lang w:val="en-US"/>
        </w:rPr>
        <w:t xml:space="preserve">. The arrest was granted on 8 March 1996, whereupon the owners of the ship, DK Line, having obtained the release of the ship against a security, commenced proceedings against </w:t>
      </w:r>
      <w:proofErr w:type="spellStart"/>
      <w:r w:rsidRPr="00D04541">
        <w:rPr>
          <w:rFonts w:ascii="Georgia" w:hAnsi="Georgia"/>
          <w:lang w:val="en-US"/>
        </w:rPr>
        <w:t>Petredec</w:t>
      </w:r>
      <w:proofErr w:type="spellEnd"/>
      <w:r w:rsidRPr="00D04541">
        <w:rPr>
          <w:rFonts w:ascii="Georgia" w:hAnsi="Georgia"/>
          <w:lang w:val="en-US"/>
        </w:rPr>
        <w:t xml:space="preserve"> in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w:t>
      </w:r>
      <w:proofErr w:type="gramStart"/>
      <w:r w:rsidRPr="00D04541">
        <w:rPr>
          <w:rFonts w:ascii="Georgia" w:hAnsi="Georgia"/>
          <w:lang w:val="en-US"/>
        </w:rPr>
        <w:t>in order to</w:t>
      </w:r>
      <w:proofErr w:type="gramEnd"/>
      <w:r w:rsidRPr="00D04541">
        <w:rPr>
          <w:rFonts w:ascii="Georgia" w:hAnsi="Georgia"/>
          <w:lang w:val="en-US"/>
        </w:rPr>
        <w:t xml:space="preserve"> obtain the annulment of the warrant of arrest. By judgment of 25 September 1997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found that since Panama, whose flag the ship was flying, was not a party to the 1952 Arrest Convention, French domestic law applied and the arrest was not justified because the claimant had not proved that the ship was owned by </w:t>
      </w:r>
      <w:proofErr w:type="spellStart"/>
      <w:r w:rsidRPr="00D04541">
        <w:rPr>
          <w:rFonts w:ascii="Georgia" w:hAnsi="Georgia"/>
          <w:lang w:val="en-US"/>
        </w:rPr>
        <w:t>Tokumaru</w:t>
      </w:r>
      <w:proofErr w:type="spellEnd"/>
      <w:r w:rsidRPr="00D04541">
        <w:rPr>
          <w:rFonts w:ascii="Georgia" w:hAnsi="Georgia"/>
          <w:lang w:val="en-US"/>
        </w:rPr>
        <w:t>.</w:t>
      </w:r>
      <w:r w:rsidRPr="00D04541">
        <w:rPr>
          <w:rFonts w:ascii="Georgia" w:hAnsi="Georgia"/>
          <w:lang w:val="en-US"/>
        </w:rPr>
        <w:br/>
        <w:t xml:space="preserve">The judgment of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was quashed by the </w:t>
      </w:r>
      <w:proofErr w:type="spellStart"/>
      <w:r w:rsidRPr="00D04541">
        <w:rPr>
          <w:rFonts w:ascii="Georgia" w:hAnsi="Georgia"/>
          <w:lang w:val="en-US"/>
        </w:rPr>
        <w:t>Cour</w:t>
      </w:r>
      <w:proofErr w:type="spellEnd"/>
      <w:r w:rsidRPr="00D04541">
        <w:rPr>
          <w:rFonts w:ascii="Georgia" w:hAnsi="Georgia"/>
          <w:lang w:val="en-US"/>
        </w:rPr>
        <w:t xml:space="preserve"> de Cassation with judgment 30 October 2000 (2000 DMF 1012) on the ground that the Convention applied, pursuant to its article 8(2), also in respect of ship flying the flag of </w:t>
      </w:r>
      <w:proofErr w:type="spellStart"/>
      <w:r w:rsidRPr="00D04541">
        <w:rPr>
          <w:rFonts w:ascii="Georgia" w:hAnsi="Georgia"/>
          <w:lang w:val="en-US"/>
        </w:rPr>
        <w:t>non contracting</w:t>
      </w:r>
      <w:proofErr w:type="spellEnd"/>
      <w:r w:rsidRPr="00D04541">
        <w:rPr>
          <w:rFonts w:ascii="Georgia" w:hAnsi="Georgia"/>
          <w:lang w:val="en-US"/>
        </w:rPr>
        <w:t xml:space="preserve"> States since France had not availed itself of the right to exclude such application and the case was remitted to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 3(4) of the 1952 Arrest Convention a bareboat chartered vessel may be arrested as security for a claim against the bareboat charterer.</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24 May 2002, </w:t>
      </w:r>
      <w:r w:rsidRPr="00D04541">
        <w:rPr>
          <w:rStyle w:val="Emphasis"/>
          <w:rFonts w:ascii="Georgia" w:hAnsi="Georgia"/>
          <w:lang w:val="en-US"/>
        </w:rPr>
        <w:t>Grand Seaways Limited v. Total Fina Elf – The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 and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II” </w:t>
      </w:r>
      <w:r w:rsidRPr="00D04541">
        <w:rPr>
          <w:rFonts w:ascii="Georgia" w:hAnsi="Georgia"/>
          <w:lang w:val="en-US"/>
        </w:rPr>
        <w:t>(2002 DMF 772)</w:t>
      </w:r>
    </w:p>
    <w:p w:rsidR="00D04541" w:rsidRPr="00D04541" w:rsidRDefault="00D04541" w:rsidP="00D04541">
      <w:pPr>
        <w:rPr>
          <w:rFonts w:ascii="Georgia" w:hAnsi="Georgia"/>
          <w:lang w:val="en-US"/>
        </w:rPr>
      </w:pPr>
      <w:r w:rsidRPr="00D04541">
        <w:rPr>
          <w:rFonts w:ascii="Georgia" w:hAnsi="Georgia"/>
          <w:lang w:val="en-US"/>
        </w:rPr>
        <w:t xml:space="preserve">Pursuant to an order of the Tribunal de Commerce of Marseilles dated 11 January 2002 S.A. Total </w:t>
      </w:r>
      <w:proofErr w:type="spellStart"/>
      <w:r w:rsidRPr="00D04541">
        <w:rPr>
          <w:rFonts w:ascii="Georgia" w:hAnsi="Georgia"/>
          <w:lang w:val="en-US"/>
        </w:rPr>
        <w:t>Raffinage</w:t>
      </w:r>
      <w:proofErr w:type="spellEnd"/>
      <w:r w:rsidRPr="00D04541">
        <w:rPr>
          <w:rFonts w:ascii="Georgia" w:hAnsi="Georgia"/>
          <w:lang w:val="en-US"/>
        </w:rPr>
        <w:t xml:space="preserve"> Distribution, subsequently named Total Fina Elf, arrested the ships </w:t>
      </w:r>
      <w:r w:rsidRPr="00D04541">
        <w:rPr>
          <w:rStyle w:val="Emphasis"/>
          <w:rFonts w:ascii="Georgia" w:hAnsi="Georgia"/>
          <w:lang w:val="en-US"/>
        </w:rPr>
        <w:t>Renaissance Seven</w:t>
      </w:r>
      <w:r w:rsidRPr="00D04541">
        <w:rPr>
          <w:rFonts w:ascii="Georgia" w:hAnsi="Georgia"/>
          <w:lang w:val="en-US"/>
        </w:rPr>
        <w:t xml:space="preserve"> and </w:t>
      </w:r>
      <w:r w:rsidRPr="00D04541">
        <w:rPr>
          <w:rStyle w:val="Emphasis"/>
          <w:rFonts w:ascii="Georgia" w:hAnsi="Georgia"/>
          <w:lang w:val="en-US"/>
        </w:rPr>
        <w:t>Renaissance Eight</w:t>
      </w:r>
      <w:r w:rsidRPr="00D04541">
        <w:rPr>
          <w:rFonts w:ascii="Georgia" w:hAnsi="Georgia"/>
          <w:lang w:val="en-US"/>
        </w:rPr>
        <w:t xml:space="preserve">, renamed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 </w:t>
      </w:r>
      <w:r w:rsidRPr="00D04541">
        <w:rPr>
          <w:rFonts w:ascii="Georgia" w:hAnsi="Georgia"/>
          <w:lang w:val="en-US"/>
        </w:rPr>
        <w:t xml:space="preserve">and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II</w:t>
      </w:r>
      <w:r w:rsidRPr="00D04541">
        <w:rPr>
          <w:rFonts w:ascii="Georgia" w:hAnsi="Georgia"/>
          <w:lang w:val="en-US"/>
        </w:rPr>
        <w:t xml:space="preserve">, at the port of Marseille as security for a claim arising out of the supply of bunker. Grand Seaways Limited, a Liberian company, requested the release of the vessels stating it had purchased them in a judicial sale at Gibraltar. The Tribunal de Commerce of Marseilles rejected the request of release, whereupon Grand Seaways Ltd. appealed to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w:t>
      </w:r>
    </w:p>
    <w:p w:rsidR="00D04541" w:rsidRPr="00D04541" w:rsidRDefault="00D04541" w:rsidP="00D04541">
      <w:pPr>
        <w:rPr>
          <w:rFonts w:ascii="Georgia" w:hAnsi="Georgia"/>
          <w:lang w:val="en-US"/>
        </w:rPr>
      </w:pPr>
      <w:r w:rsidRPr="00D04541">
        <w:rPr>
          <w:rFonts w:ascii="Georgia" w:hAnsi="Georgia"/>
          <w:lang w:val="en-US"/>
        </w:rPr>
        <w:t xml:space="preserve">Held, by the Court </w:t>
      </w:r>
      <w:proofErr w:type="spellStart"/>
      <w:r w:rsidRPr="00D04541">
        <w:rPr>
          <w:rFonts w:ascii="Georgia" w:hAnsi="Georgia"/>
          <w:lang w:val="en-US"/>
        </w:rPr>
        <w:t>d’Appel</w:t>
      </w:r>
      <w:proofErr w:type="spellEnd"/>
      <w:r w:rsidRPr="00D04541">
        <w:rPr>
          <w:rFonts w:ascii="Georgia" w:hAnsi="Georgia"/>
          <w:lang w:val="en-US"/>
        </w:rPr>
        <w:t xml:space="preserve"> of Aix-en-Provence,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Pursuant to articles 3(1) and 9 of the 1952 Arrest Convention arrest of a ship not owned by the debtor </w:t>
      </w:r>
      <w:proofErr w:type="gramStart"/>
      <w:r w:rsidRPr="00D04541">
        <w:rPr>
          <w:rStyle w:val="Emphasis"/>
          <w:rFonts w:ascii="Georgia" w:hAnsi="Georgia"/>
          <w:lang w:val="en-US"/>
        </w:rPr>
        <w:t>on the basis of</w:t>
      </w:r>
      <w:proofErr w:type="gramEnd"/>
      <w:r w:rsidRPr="00D04541">
        <w:rPr>
          <w:rStyle w:val="Emphasis"/>
          <w:rFonts w:ascii="Georgia" w:hAnsi="Georgia"/>
          <w:lang w:val="en-US"/>
        </w:rPr>
        <w:t xml:space="preserve"> the sole allegation of a maritime claim relating to that ship is not permissible.</w:t>
      </w:r>
      <w:r w:rsidRPr="00D04541">
        <w:rPr>
          <w:rFonts w:ascii="Georgia" w:hAnsi="Georgia"/>
          <w:lang w:val="en-US"/>
        </w:rPr>
        <w:t xml:space="preserve"> </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Tribunal of Genoa 13 January 2003, </w:t>
      </w:r>
      <w:proofErr w:type="spellStart"/>
      <w:r w:rsidRPr="00D04541">
        <w:rPr>
          <w:rStyle w:val="Emphasis"/>
          <w:rFonts w:ascii="Georgia" w:hAnsi="Georgia"/>
          <w:lang w:val="en-US"/>
        </w:rPr>
        <w:t>Nortoil</w:t>
      </w:r>
      <w:proofErr w:type="spellEnd"/>
      <w:r w:rsidRPr="00D04541">
        <w:rPr>
          <w:rStyle w:val="Emphasis"/>
          <w:rFonts w:ascii="Georgia" w:hAnsi="Georgia"/>
          <w:lang w:val="en-US"/>
        </w:rPr>
        <w:t xml:space="preserve"> and Shipping LLC v. TR.I.S. Traghetti </w:t>
      </w:r>
      <w:proofErr w:type="spellStart"/>
      <w:r w:rsidRPr="00D04541">
        <w:rPr>
          <w:rStyle w:val="Emphasis"/>
          <w:rFonts w:ascii="Georgia" w:hAnsi="Georgia"/>
          <w:lang w:val="en-US"/>
        </w:rPr>
        <w:t>Isole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Sarde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S.r.l</w:t>
      </w:r>
      <w:proofErr w:type="spellEnd"/>
      <w:r w:rsidRPr="00D04541">
        <w:rPr>
          <w:rStyle w:val="Emphasis"/>
          <w:rFonts w:ascii="Georgia" w:hAnsi="Georgia"/>
          <w:lang w:val="en-US"/>
        </w:rPr>
        <w:t>.</w:t>
      </w:r>
      <w:r w:rsidRPr="00D04541">
        <w:rPr>
          <w:rFonts w:ascii="Georgia" w:hAnsi="Georgia"/>
          <w:lang w:val="en-US"/>
        </w:rPr>
        <w:t xml:space="preserve"> [2004] Dir. Mar. 1482</w:t>
      </w:r>
    </w:p>
    <w:p w:rsidR="00D04541" w:rsidRPr="00D04541" w:rsidRDefault="00D04541" w:rsidP="00D04541">
      <w:pPr>
        <w:rPr>
          <w:rFonts w:ascii="Georgia" w:hAnsi="Georgia"/>
          <w:lang w:val="en-US"/>
        </w:rPr>
      </w:pPr>
      <w:proofErr w:type="spellStart"/>
      <w:r w:rsidRPr="00D04541">
        <w:rPr>
          <w:rFonts w:ascii="Georgia" w:hAnsi="Georgia"/>
          <w:lang w:val="en-US"/>
        </w:rPr>
        <w:t>Nortoil</w:t>
      </w:r>
      <w:proofErr w:type="spellEnd"/>
      <w:r w:rsidRPr="00D04541">
        <w:rPr>
          <w:rFonts w:ascii="Georgia" w:hAnsi="Georgia"/>
          <w:lang w:val="en-US"/>
        </w:rPr>
        <w:t xml:space="preserve"> and Shipping LLC supplied gasoil to the m/v </w:t>
      </w:r>
      <w:proofErr w:type="spellStart"/>
      <w:r w:rsidRPr="00D04541">
        <w:rPr>
          <w:rStyle w:val="Emphasis"/>
          <w:rFonts w:ascii="Georgia" w:hAnsi="Georgia"/>
          <w:lang w:val="en-US"/>
        </w:rPr>
        <w:t>Incat</w:t>
      </w:r>
      <w:proofErr w:type="spellEnd"/>
      <w:r w:rsidRPr="00D04541">
        <w:rPr>
          <w:rStyle w:val="Emphasis"/>
          <w:rFonts w:ascii="Georgia" w:hAnsi="Georgia"/>
          <w:lang w:val="en-US"/>
        </w:rPr>
        <w:t xml:space="preserve"> 045</w:t>
      </w:r>
      <w:r w:rsidRPr="00D04541">
        <w:rPr>
          <w:rFonts w:ascii="Georgia" w:hAnsi="Georgia"/>
          <w:lang w:val="en-US"/>
        </w:rPr>
        <w:t xml:space="preserve"> owned by </w:t>
      </w:r>
      <w:proofErr w:type="spellStart"/>
      <w:r w:rsidRPr="00D04541">
        <w:rPr>
          <w:rFonts w:ascii="Georgia" w:hAnsi="Georgia"/>
          <w:lang w:val="en-US"/>
        </w:rPr>
        <w:t>Incat</w:t>
      </w:r>
      <w:proofErr w:type="spellEnd"/>
      <w:r w:rsidRPr="00D04541">
        <w:rPr>
          <w:rFonts w:ascii="Georgia" w:hAnsi="Georgia"/>
          <w:lang w:val="en-US"/>
        </w:rPr>
        <w:t xml:space="preserve"> Chartering Pty Ltd. and bareboat chartered to TR.I.S. Traghetti </w:t>
      </w:r>
      <w:proofErr w:type="spellStart"/>
      <w:r w:rsidRPr="00D04541">
        <w:rPr>
          <w:rFonts w:ascii="Georgia" w:hAnsi="Georgia"/>
          <w:lang w:val="en-US"/>
        </w:rPr>
        <w:t>Isole</w:t>
      </w:r>
      <w:proofErr w:type="spellEnd"/>
      <w:r w:rsidRPr="00D04541">
        <w:rPr>
          <w:rFonts w:ascii="Georgia" w:hAnsi="Georgia"/>
          <w:lang w:val="en-US"/>
        </w:rPr>
        <w:t xml:space="preserve"> </w:t>
      </w:r>
      <w:proofErr w:type="spellStart"/>
      <w:r w:rsidRPr="00D04541">
        <w:rPr>
          <w:rFonts w:ascii="Georgia" w:hAnsi="Georgia"/>
          <w:lang w:val="en-US"/>
        </w:rPr>
        <w:t>Sarde</w:t>
      </w:r>
      <w:proofErr w:type="spellEnd"/>
      <w:r w:rsidRPr="00D04541">
        <w:rPr>
          <w:rFonts w:ascii="Georgia" w:hAnsi="Georgia"/>
          <w:lang w:val="en-US"/>
        </w:rPr>
        <w:t xml:space="preserve"> </w:t>
      </w:r>
      <w:proofErr w:type="spellStart"/>
      <w:r w:rsidRPr="00D04541">
        <w:rPr>
          <w:rFonts w:ascii="Georgia" w:hAnsi="Georgia"/>
          <w:lang w:val="en-US"/>
        </w:rPr>
        <w:t>S.r.l</w:t>
      </w:r>
      <w:proofErr w:type="spellEnd"/>
      <w:r w:rsidRPr="00D04541">
        <w:rPr>
          <w:rFonts w:ascii="Georgia" w:hAnsi="Georgia"/>
          <w:lang w:val="en-US"/>
        </w:rPr>
        <w:t xml:space="preserve">. Since TR.I.S. failed to make payment for the gasoil, </w:t>
      </w:r>
      <w:proofErr w:type="spellStart"/>
      <w:r w:rsidRPr="00D04541">
        <w:rPr>
          <w:rFonts w:ascii="Georgia" w:hAnsi="Georgia"/>
          <w:lang w:val="en-US"/>
        </w:rPr>
        <w:t>Nortoil</w:t>
      </w:r>
      <w:proofErr w:type="spellEnd"/>
      <w:r w:rsidRPr="00D04541">
        <w:rPr>
          <w:rFonts w:ascii="Georgia" w:hAnsi="Georgia"/>
          <w:lang w:val="en-US"/>
        </w:rPr>
        <w:t xml:space="preserve"> and Shipping obtained an order of arrest of the vessel from the Tribunal of Genoa. </w:t>
      </w:r>
      <w:proofErr w:type="spellStart"/>
      <w:r w:rsidRPr="00D04541">
        <w:rPr>
          <w:rFonts w:ascii="Georgia" w:hAnsi="Georgia"/>
          <w:lang w:val="en-US"/>
        </w:rPr>
        <w:t>Incat</w:t>
      </w:r>
      <w:proofErr w:type="spellEnd"/>
      <w:r w:rsidRPr="00D04541">
        <w:rPr>
          <w:rFonts w:ascii="Georgia" w:hAnsi="Georgia"/>
          <w:lang w:val="en-US"/>
        </w:rPr>
        <w:t xml:space="preserve"> Chartering obtained the release of the vessel against a bank guarantee and appealed against the order of arrest of the vessel </w:t>
      </w:r>
      <w:proofErr w:type="gramStart"/>
      <w:r w:rsidRPr="00D04541">
        <w:rPr>
          <w:rFonts w:ascii="Georgia" w:hAnsi="Georgia"/>
          <w:lang w:val="en-US"/>
        </w:rPr>
        <w:t>on the ground that</w:t>
      </w:r>
      <w:proofErr w:type="gramEnd"/>
      <w:r w:rsidRPr="00D04541">
        <w:rPr>
          <w:rFonts w:ascii="Georgia" w:hAnsi="Georgia"/>
          <w:lang w:val="en-US"/>
        </w:rPr>
        <w:t xml:space="preserve"> the vessel was not owned by the company against whom the claim had arisen and that, since the claim was not secured by a maritime lien, it could not be enforced on the vessel through its force sale.</w:t>
      </w:r>
    </w:p>
    <w:p w:rsidR="00D04541" w:rsidRPr="00D04541" w:rsidRDefault="00D04541" w:rsidP="00D04541">
      <w:pPr>
        <w:rPr>
          <w:rFonts w:ascii="Georgia" w:hAnsi="Georgia"/>
          <w:lang w:val="en-US"/>
        </w:rPr>
      </w:pPr>
      <w:r w:rsidRPr="00D04541">
        <w:rPr>
          <w:rFonts w:ascii="Georgia" w:hAnsi="Georgia"/>
          <w:lang w:val="en-US"/>
        </w:rPr>
        <w:t>Held, by the Tribunal of Genoa, that:</w:t>
      </w:r>
    </w:p>
    <w:p w:rsidR="00D04541" w:rsidRPr="00D04541" w:rsidRDefault="00D04541" w:rsidP="00D04541">
      <w:pPr>
        <w:rPr>
          <w:rFonts w:ascii="Georgia" w:hAnsi="Georgia"/>
          <w:lang w:val="en-US"/>
        </w:rPr>
      </w:pPr>
      <w:r w:rsidRPr="00D04541">
        <w:rPr>
          <w:rStyle w:val="Emphasis"/>
          <w:rFonts w:ascii="Georgia" w:hAnsi="Georgia"/>
          <w:lang w:val="en-US"/>
        </w:rPr>
        <w:lastRenderedPageBreak/>
        <w:t>(1) Under the 1952 Arrest Convention a vessel may be arrested in respect of a claim against the bareboat charterer nor is the fact that such claim cannot subsequently be enforced on the vessel a ground for excluding the right of arrest.</w:t>
      </w:r>
    </w:p>
    <w:p w:rsidR="00D04541" w:rsidRPr="00D04541" w:rsidRDefault="00D04541" w:rsidP="00D04541">
      <w:pPr>
        <w:pStyle w:val="Heading3"/>
        <w:shd w:val="clear" w:color="auto" w:fill="4E7394"/>
        <w:rPr>
          <w:rStyle w:val="Strong"/>
        </w:rPr>
      </w:pPr>
      <w:bookmarkStart w:id="2" w:name="anchor-assoship"/>
      <w:bookmarkEnd w:id="2"/>
      <w:r w:rsidRPr="00D04541">
        <w:rPr>
          <w:rStyle w:val="Strong"/>
          <w:b/>
          <w:bCs/>
        </w:rPr>
        <w:t>Associated ships (Art. 3.2)</w:t>
      </w:r>
    </w:p>
    <w:p w:rsidR="00D04541" w:rsidRPr="00D04541" w:rsidRDefault="00D04541" w:rsidP="00D04541">
      <w:pPr>
        <w:rPr>
          <w:rStyle w:val="Emphasis"/>
          <w:b/>
          <w:bCs/>
          <w:color w:val="4E7394"/>
        </w:rPr>
      </w:pPr>
      <w:r w:rsidRPr="00D04541">
        <w:rPr>
          <w:rStyle w:val="Emphasis"/>
          <w:rFonts w:ascii="Georgia" w:hAnsi="Georgia"/>
          <w:b/>
          <w:bCs/>
          <w:i w:val="0"/>
          <w:color w:val="4E7394"/>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de Cassation (Ch. com.) 15 October 2002, </w:t>
      </w:r>
      <w:r w:rsidRPr="00D04541">
        <w:rPr>
          <w:rStyle w:val="Emphasis"/>
          <w:rFonts w:ascii="Georgia" w:hAnsi="Georgia"/>
          <w:lang w:val="en-US"/>
        </w:rPr>
        <w:t xml:space="preserve">Latvian Shipping Co.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Stocznia</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Gdanska</w:t>
      </w:r>
      <w:proofErr w:type="spellEnd"/>
      <w:r w:rsidRPr="00D04541">
        <w:rPr>
          <w:rStyle w:val="Emphasis"/>
          <w:rFonts w:ascii="Georgia" w:hAnsi="Georgia"/>
          <w:lang w:val="en-US"/>
        </w:rPr>
        <w:t xml:space="preserve"> - The "</w:t>
      </w:r>
      <w:proofErr w:type="spellStart"/>
      <w:r w:rsidRPr="00D04541">
        <w:rPr>
          <w:rStyle w:val="Emphasis"/>
          <w:rFonts w:ascii="Georgia" w:hAnsi="Georgia"/>
          <w:lang w:val="en-US"/>
        </w:rPr>
        <w:t>Taganroga</w:t>
      </w:r>
      <w:proofErr w:type="spellEnd"/>
      <w:r w:rsidRPr="00D04541">
        <w:rPr>
          <w:rStyle w:val="Emphasis"/>
          <w:rFonts w:ascii="Georgia" w:hAnsi="Georgia"/>
          <w:lang w:val="en-US"/>
        </w:rPr>
        <w:t xml:space="preserve">" and </w:t>
      </w:r>
      <w:proofErr w:type="gramStart"/>
      <w:r w:rsidRPr="00D04541">
        <w:rPr>
          <w:rStyle w:val="Emphasis"/>
          <w:rFonts w:ascii="Georgia" w:hAnsi="Georgia"/>
          <w:lang w:val="en-US"/>
        </w:rPr>
        <w:t>The</w:t>
      </w:r>
      <w:proofErr w:type="gramEnd"/>
      <w:r w:rsidRPr="00D04541">
        <w:rPr>
          <w:rStyle w:val="Emphasis"/>
          <w:rFonts w:ascii="Georgia" w:hAnsi="Georgia"/>
          <w:lang w:val="en-US"/>
        </w:rPr>
        <w:t xml:space="preserve"> "</w:t>
      </w:r>
      <w:proofErr w:type="spellStart"/>
      <w:r w:rsidRPr="00D04541">
        <w:rPr>
          <w:rStyle w:val="Emphasis"/>
          <w:rFonts w:ascii="Georgia" w:hAnsi="Georgia"/>
          <w:lang w:val="en-US"/>
        </w:rPr>
        <w:t>Razna</w:t>
      </w:r>
      <w:proofErr w:type="spellEnd"/>
      <w:r w:rsidRPr="00D04541">
        <w:rPr>
          <w:rStyle w:val="Emphasis"/>
          <w:rFonts w:ascii="Georgia" w:hAnsi="Georgia"/>
          <w:lang w:val="en-US"/>
        </w:rPr>
        <w:t>"</w:t>
      </w:r>
      <w:r w:rsidRPr="00D04541">
        <w:rPr>
          <w:rFonts w:ascii="Georgia" w:hAnsi="Georgia"/>
          <w:lang w:val="en-US"/>
        </w:rPr>
        <w:t xml:space="preserve"> (2003 DMF 756).</w:t>
      </w:r>
    </w:p>
    <w:p w:rsidR="00D04541" w:rsidRPr="00D04541" w:rsidRDefault="00D04541" w:rsidP="00D04541">
      <w:pPr>
        <w:rPr>
          <w:rFonts w:ascii="Georgia" w:hAnsi="Georgia"/>
          <w:lang w:val="en-US"/>
        </w:rPr>
      </w:pPr>
      <w:proofErr w:type="spellStart"/>
      <w:r w:rsidRPr="00D04541">
        <w:rPr>
          <w:rFonts w:ascii="Georgia" w:hAnsi="Georgia"/>
          <w:lang w:val="en-US"/>
        </w:rPr>
        <w:t>Latreefers</w:t>
      </w:r>
      <w:proofErr w:type="spellEnd"/>
      <w:r w:rsidRPr="00D04541">
        <w:rPr>
          <w:rFonts w:ascii="Georgia" w:hAnsi="Georgia"/>
          <w:lang w:val="en-US"/>
        </w:rPr>
        <w:t xml:space="preserve"> Inc., a Liberian Corporation, entered into a contract with a Polish shipbuilding company, </w:t>
      </w:r>
      <w:proofErr w:type="spellStart"/>
      <w:r w:rsidRPr="00D04541">
        <w:rPr>
          <w:rFonts w:ascii="Georgia" w:hAnsi="Georgia"/>
          <w:lang w:val="en-US"/>
        </w:rPr>
        <w:t>Stocznia</w:t>
      </w:r>
      <w:proofErr w:type="spellEnd"/>
      <w:r w:rsidRPr="00D04541">
        <w:rPr>
          <w:rFonts w:ascii="Georgia" w:hAnsi="Georgia"/>
          <w:lang w:val="en-US"/>
        </w:rPr>
        <w:t xml:space="preserve"> </w:t>
      </w:r>
      <w:proofErr w:type="spellStart"/>
      <w:r w:rsidRPr="00D04541">
        <w:rPr>
          <w:rFonts w:ascii="Georgia" w:hAnsi="Georgia"/>
          <w:lang w:val="en-US"/>
        </w:rPr>
        <w:t>Gdanska</w:t>
      </w:r>
      <w:proofErr w:type="spellEnd"/>
      <w:r w:rsidRPr="00D04541">
        <w:rPr>
          <w:rFonts w:ascii="Georgia" w:hAnsi="Georgia"/>
          <w:lang w:val="en-US"/>
        </w:rPr>
        <w:t xml:space="preserve">, for the construction of six reefer ships. Following the failure by </w:t>
      </w:r>
      <w:proofErr w:type="spellStart"/>
      <w:r w:rsidRPr="00D04541">
        <w:rPr>
          <w:rFonts w:ascii="Georgia" w:hAnsi="Georgia"/>
          <w:lang w:val="en-US"/>
        </w:rPr>
        <w:t>Latreefers</w:t>
      </w:r>
      <w:proofErr w:type="spellEnd"/>
      <w:r w:rsidRPr="00D04541">
        <w:rPr>
          <w:rFonts w:ascii="Georgia" w:hAnsi="Georgia"/>
          <w:lang w:val="en-US"/>
        </w:rPr>
        <w:t xml:space="preserve"> to pay certain instalments of the purchase price, </w:t>
      </w:r>
      <w:proofErr w:type="spellStart"/>
      <w:r w:rsidRPr="00D04541">
        <w:rPr>
          <w:rFonts w:ascii="Georgia" w:hAnsi="Georgia"/>
          <w:lang w:val="en-US"/>
        </w:rPr>
        <w:t>Stocznia</w:t>
      </w:r>
      <w:proofErr w:type="spellEnd"/>
      <w:r w:rsidRPr="00D04541">
        <w:rPr>
          <w:rFonts w:ascii="Georgia" w:hAnsi="Georgia"/>
          <w:lang w:val="en-US"/>
        </w:rPr>
        <w:t xml:space="preserve"> </w:t>
      </w:r>
      <w:proofErr w:type="spellStart"/>
      <w:r w:rsidRPr="00D04541">
        <w:rPr>
          <w:rFonts w:ascii="Georgia" w:hAnsi="Georgia"/>
          <w:lang w:val="en-US"/>
        </w:rPr>
        <w:t>Gdanska</w:t>
      </w:r>
      <w:proofErr w:type="spellEnd"/>
      <w:r w:rsidRPr="00D04541">
        <w:rPr>
          <w:rFonts w:ascii="Georgia" w:hAnsi="Georgia"/>
          <w:lang w:val="en-US"/>
        </w:rPr>
        <w:t xml:space="preserve"> commenced proceedings in London against </w:t>
      </w:r>
      <w:proofErr w:type="spellStart"/>
      <w:r w:rsidRPr="00D04541">
        <w:rPr>
          <w:rFonts w:ascii="Georgia" w:hAnsi="Georgia"/>
          <w:lang w:val="en-US"/>
        </w:rPr>
        <w:t>Latreefers</w:t>
      </w:r>
      <w:proofErr w:type="spellEnd"/>
      <w:r w:rsidRPr="00D04541">
        <w:rPr>
          <w:rFonts w:ascii="Georgia" w:hAnsi="Georgia"/>
          <w:lang w:val="en-US"/>
        </w:rPr>
        <w:t xml:space="preserve"> and having obtained a judgment in its </w:t>
      </w:r>
      <w:proofErr w:type="spellStart"/>
      <w:r w:rsidRPr="00D04541">
        <w:rPr>
          <w:rFonts w:ascii="Georgia" w:hAnsi="Georgia"/>
          <w:lang w:val="en-US"/>
        </w:rPr>
        <w:t>favour</w:t>
      </w:r>
      <w:proofErr w:type="spellEnd"/>
      <w:r w:rsidRPr="00D04541">
        <w:rPr>
          <w:rFonts w:ascii="Georgia" w:hAnsi="Georgia"/>
          <w:lang w:val="en-US"/>
        </w:rPr>
        <w:t xml:space="preserve">, arrested in France two vessels, the </w:t>
      </w:r>
      <w:proofErr w:type="spellStart"/>
      <w:r w:rsidRPr="00D04541">
        <w:rPr>
          <w:rStyle w:val="Emphasis"/>
          <w:rFonts w:ascii="Georgia" w:hAnsi="Georgia"/>
          <w:lang w:val="en-US"/>
        </w:rPr>
        <w:t>Taganroga</w:t>
      </w:r>
      <w:proofErr w:type="spellEnd"/>
      <w:r w:rsidRPr="00D04541">
        <w:rPr>
          <w:rFonts w:ascii="Georgia" w:hAnsi="Georgia"/>
          <w:lang w:val="en-US"/>
        </w:rPr>
        <w:t xml:space="preserve"> and the </w:t>
      </w:r>
      <w:proofErr w:type="spellStart"/>
      <w:r w:rsidRPr="00D04541">
        <w:rPr>
          <w:rStyle w:val="Emphasis"/>
          <w:rFonts w:ascii="Georgia" w:hAnsi="Georgia"/>
          <w:lang w:val="en-US"/>
        </w:rPr>
        <w:t>Razna</w:t>
      </w:r>
      <w:proofErr w:type="spellEnd"/>
      <w:r w:rsidRPr="00D04541">
        <w:rPr>
          <w:rFonts w:ascii="Georgia" w:hAnsi="Georgia"/>
          <w:lang w:val="en-US"/>
        </w:rPr>
        <w:t xml:space="preserve">, the registered owners of which were respectively </w:t>
      </w:r>
      <w:proofErr w:type="spellStart"/>
      <w:r w:rsidRPr="00D04541">
        <w:rPr>
          <w:rFonts w:ascii="Georgia" w:hAnsi="Georgia"/>
          <w:lang w:val="en-US"/>
        </w:rPr>
        <w:t>Taganroga</w:t>
      </w:r>
      <w:proofErr w:type="spellEnd"/>
      <w:r w:rsidRPr="00D04541">
        <w:rPr>
          <w:rFonts w:ascii="Georgia" w:hAnsi="Georgia"/>
          <w:lang w:val="en-US"/>
        </w:rPr>
        <w:t xml:space="preserve"> Shipping Corp. and </w:t>
      </w:r>
      <w:proofErr w:type="spellStart"/>
      <w:r w:rsidRPr="00D04541">
        <w:rPr>
          <w:rFonts w:ascii="Georgia" w:hAnsi="Georgia"/>
          <w:lang w:val="en-US"/>
        </w:rPr>
        <w:t>Razna</w:t>
      </w:r>
      <w:proofErr w:type="spellEnd"/>
      <w:r w:rsidRPr="00D04541">
        <w:rPr>
          <w:rFonts w:ascii="Georgia" w:hAnsi="Georgia"/>
          <w:lang w:val="en-US"/>
        </w:rPr>
        <w:t xml:space="preserve"> Shipping Corp. The claimants alleged that there existed a community of interests between the two owning companies and </w:t>
      </w:r>
      <w:proofErr w:type="spellStart"/>
      <w:r w:rsidRPr="00D04541">
        <w:rPr>
          <w:rFonts w:ascii="Georgia" w:hAnsi="Georgia"/>
          <w:lang w:val="en-US"/>
        </w:rPr>
        <w:t>Latreefers</w:t>
      </w:r>
      <w:proofErr w:type="spellEnd"/>
      <w:r w:rsidRPr="00D04541">
        <w:rPr>
          <w:rFonts w:ascii="Georgia" w:hAnsi="Georgia"/>
          <w:lang w:val="en-US"/>
        </w:rPr>
        <w:t xml:space="preserve">. By judgment of 8 June 1999 the Court of Appeal upheld the arrest. The owners of the vessels appealed to the </w:t>
      </w:r>
      <w:proofErr w:type="spellStart"/>
      <w:r w:rsidRPr="00D04541">
        <w:rPr>
          <w:rFonts w:ascii="Georgia" w:hAnsi="Georgia"/>
          <w:lang w:val="en-US"/>
        </w:rPr>
        <w:t>Cour</w:t>
      </w:r>
      <w:proofErr w:type="spellEnd"/>
      <w:r w:rsidRPr="00D04541">
        <w:rPr>
          <w:rFonts w:ascii="Georgia" w:hAnsi="Georgia"/>
          <w:lang w:val="en-US"/>
        </w:rPr>
        <w:t xml:space="preserve"> de Cassation.</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Style w:val="Emphasis"/>
          <w:rFonts w:ascii="Georgia" w:hAnsi="Georgia"/>
          <w:lang w:val="en-US"/>
        </w:rPr>
        <w:t>[1] The fact that the owners of two vessels arrested as security for a claim against the company who had sold the vessels to the present owners and chartered them back are daughter companies fully owned by the seller and that no evidence is provided of the payment of the purchase price does not entail that they are a sham and does not justify their arrest.</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14 September 2000, </w:t>
      </w:r>
      <w:proofErr w:type="spellStart"/>
      <w:r w:rsidRPr="00D04541">
        <w:rPr>
          <w:rStyle w:val="Emphasis"/>
          <w:rFonts w:ascii="Georgia" w:hAnsi="Georgia"/>
          <w:lang w:val="en-US"/>
        </w:rPr>
        <w:t>Rederiet</w:t>
      </w:r>
      <w:proofErr w:type="spellEnd"/>
      <w:r w:rsidRPr="00D04541">
        <w:rPr>
          <w:rStyle w:val="Emphasis"/>
          <w:rFonts w:ascii="Georgia" w:hAnsi="Georgia"/>
          <w:lang w:val="en-US"/>
        </w:rPr>
        <w:t xml:space="preserve"> M.H. Simonsen APS v. </w:t>
      </w:r>
      <w:proofErr w:type="spellStart"/>
      <w:r w:rsidRPr="00D04541">
        <w:rPr>
          <w:rStyle w:val="Emphasis"/>
          <w:rFonts w:ascii="Georgia" w:hAnsi="Georgia"/>
          <w:lang w:val="en-US"/>
        </w:rPr>
        <w:t>Magnifica</w:t>
      </w:r>
      <w:proofErr w:type="spellEnd"/>
      <w:r w:rsidRPr="00D04541">
        <w:rPr>
          <w:rStyle w:val="Emphasis"/>
          <w:rFonts w:ascii="Georgia" w:hAnsi="Georgia"/>
          <w:lang w:val="en-US"/>
        </w:rPr>
        <w:t xml:space="preserve"> Navigation Corp. – The “</w:t>
      </w:r>
      <w:proofErr w:type="spellStart"/>
      <w:r w:rsidRPr="00D04541">
        <w:rPr>
          <w:rStyle w:val="Emphasis"/>
          <w:rFonts w:ascii="Georgia" w:hAnsi="Georgia"/>
          <w:lang w:val="en-US"/>
        </w:rPr>
        <w:t>Oradana</w:t>
      </w:r>
      <w:proofErr w:type="spellEnd"/>
      <w:r w:rsidRPr="00D04541">
        <w:rPr>
          <w:rStyle w:val="Emphasis"/>
          <w:rFonts w:ascii="Georgia" w:hAnsi="Georgia"/>
          <w:lang w:val="en-US"/>
        </w:rPr>
        <w:t xml:space="preserve">” </w:t>
      </w:r>
      <w:r w:rsidRPr="00D04541">
        <w:rPr>
          <w:rFonts w:ascii="Georgia" w:hAnsi="Georgia"/>
          <w:lang w:val="en-US"/>
        </w:rPr>
        <w:t>(2001 DMF 1028)</w:t>
      </w:r>
    </w:p>
    <w:p w:rsidR="00D04541" w:rsidRPr="00D04541" w:rsidRDefault="00D04541" w:rsidP="00D04541">
      <w:pPr>
        <w:rPr>
          <w:rFonts w:ascii="Georgia" w:hAnsi="Georgia"/>
          <w:lang w:val="en-US"/>
        </w:rPr>
      </w:pPr>
      <w:r w:rsidRPr="00D04541">
        <w:rPr>
          <w:rFonts w:ascii="Georgia" w:hAnsi="Georgia"/>
          <w:lang w:val="en-US"/>
        </w:rPr>
        <w:t xml:space="preserve">By charter parties dated 12 and 29 May 1998 </w:t>
      </w:r>
      <w:proofErr w:type="spellStart"/>
      <w:r w:rsidRPr="00D04541">
        <w:rPr>
          <w:rFonts w:ascii="Georgia" w:hAnsi="Georgia"/>
          <w:lang w:val="en-US"/>
        </w:rPr>
        <w:t>Mofel</w:t>
      </w:r>
      <w:proofErr w:type="spellEnd"/>
      <w:r w:rsidRPr="00D04541">
        <w:rPr>
          <w:rFonts w:ascii="Georgia" w:hAnsi="Georgia"/>
          <w:lang w:val="en-US"/>
        </w:rPr>
        <w:t xml:space="preserve"> Shipping Corp. and </w:t>
      </w:r>
      <w:proofErr w:type="spellStart"/>
      <w:r w:rsidRPr="00D04541">
        <w:rPr>
          <w:rFonts w:ascii="Georgia" w:hAnsi="Georgia"/>
          <w:lang w:val="en-US"/>
        </w:rPr>
        <w:t>Magnifica</w:t>
      </w:r>
      <w:proofErr w:type="spellEnd"/>
      <w:r w:rsidRPr="00D04541">
        <w:rPr>
          <w:rFonts w:ascii="Georgia" w:hAnsi="Georgia"/>
          <w:lang w:val="en-US"/>
        </w:rPr>
        <w:t xml:space="preserve"> Navigation Corp. chartered respectively the m/v </w:t>
      </w:r>
      <w:proofErr w:type="spellStart"/>
      <w:r w:rsidRPr="00D04541">
        <w:rPr>
          <w:rStyle w:val="Emphasis"/>
          <w:rFonts w:ascii="Georgia" w:hAnsi="Georgia"/>
          <w:lang w:val="en-US"/>
        </w:rPr>
        <w:t>Chem</w:t>
      </w:r>
      <w:proofErr w:type="spellEnd"/>
      <w:r w:rsidRPr="00D04541">
        <w:rPr>
          <w:rStyle w:val="Emphasis"/>
          <w:rFonts w:ascii="Georgia" w:hAnsi="Georgia"/>
          <w:lang w:val="en-US"/>
        </w:rPr>
        <w:t xml:space="preserve"> Fortune</w:t>
      </w:r>
      <w:r w:rsidRPr="00D04541">
        <w:rPr>
          <w:rFonts w:ascii="Georgia" w:hAnsi="Georgia"/>
          <w:lang w:val="en-US"/>
        </w:rPr>
        <w:t xml:space="preserve"> and </w:t>
      </w:r>
      <w:proofErr w:type="spellStart"/>
      <w:r w:rsidRPr="00D04541">
        <w:rPr>
          <w:rStyle w:val="Emphasis"/>
          <w:rFonts w:ascii="Georgia" w:hAnsi="Georgia"/>
          <w:lang w:val="en-US"/>
        </w:rPr>
        <w:t>Chem</w:t>
      </w:r>
      <w:proofErr w:type="spellEnd"/>
      <w:r w:rsidRPr="00D04541">
        <w:rPr>
          <w:rStyle w:val="Emphasis"/>
          <w:rFonts w:ascii="Georgia" w:hAnsi="Georgia"/>
          <w:lang w:val="en-US"/>
        </w:rPr>
        <w:t xml:space="preserve"> Pioneer</w:t>
      </w:r>
      <w:r w:rsidRPr="00D04541">
        <w:rPr>
          <w:rFonts w:ascii="Georgia" w:hAnsi="Georgia"/>
          <w:lang w:val="en-US"/>
        </w:rPr>
        <w:t xml:space="preserve"> to </w:t>
      </w:r>
      <w:proofErr w:type="spellStart"/>
      <w:r w:rsidRPr="00D04541">
        <w:rPr>
          <w:rFonts w:ascii="Georgia" w:hAnsi="Georgia"/>
          <w:lang w:val="en-US"/>
        </w:rPr>
        <w:t>Svendborg</w:t>
      </w:r>
      <w:proofErr w:type="spellEnd"/>
      <w:r w:rsidRPr="00D04541">
        <w:rPr>
          <w:rFonts w:ascii="Georgia" w:hAnsi="Georgia"/>
          <w:lang w:val="en-US"/>
        </w:rPr>
        <w:t xml:space="preserve"> Tankers A/S. Since at the end of the charter period the two owners could not obtain payment of the outstanding freight balance, they applied to the Tribunal de Commerce of Le Havre for the arrest of the m/v </w:t>
      </w:r>
      <w:proofErr w:type="spellStart"/>
      <w:r w:rsidRPr="00D04541">
        <w:rPr>
          <w:rStyle w:val="Emphasis"/>
          <w:rFonts w:ascii="Georgia" w:hAnsi="Georgia"/>
          <w:lang w:val="en-US"/>
        </w:rPr>
        <w:t>Oradana</w:t>
      </w:r>
      <w:proofErr w:type="spellEnd"/>
      <w:r w:rsidRPr="00D04541">
        <w:rPr>
          <w:rFonts w:ascii="Georgia" w:hAnsi="Georgia"/>
          <w:lang w:val="en-US"/>
        </w:rPr>
        <w:t xml:space="preserve">, owned by </w:t>
      </w:r>
      <w:proofErr w:type="spellStart"/>
      <w:r w:rsidRPr="00D04541">
        <w:rPr>
          <w:rFonts w:ascii="Georgia" w:hAnsi="Georgia"/>
          <w:lang w:val="en-US"/>
        </w:rPr>
        <w:t>Rederiet</w:t>
      </w:r>
      <w:proofErr w:type="spellEnd"/>
      <w:r w:rsidRPr="00D04541">
        <w:rPr>
          <w:rFonts w:ascii="Georgia" w:hAnsi="Georgia"/>
          <w:lang w:val="en-US"/>
        </w:rPr>
        <w:t xml:space="preserve"> M.H. Simonsen APS on the ground that </w:t>
      </w:r>
      <w:proofErr w:type="spellStart"/>
      <w:r w:rsidRPr="00D04541">
        <w:rPr>
          <w:rFonts w:ascii="Georgia" w:hAnsi="Georgia"/>
          <w:lang w:val="en-US"/>
        </w:rPr>
        <w:t>Svendborg</w:t>
      </w:r>
      <w:proofErr w:type="spellEnd"/>
      <w:r w:rsidRPr="00D04541">
        <w:rPr>
          <w:rFonts w:ascii="Georgia" w:hAnsi="Georgia"/>
          <w:lang w:val="en-US"/>
        </w:rPr>
        <w:t xml:space="preserve"> Tankers A/S was merely a fictitious entity.</w:t>
      </w:r>
      <w:r w:rsidRPr="00D04541">
        <w:rPr>
          <w:rFonts w:ascii="Georgia" w:hAnsi="Georgia"/>
          <w:lang w:val="en-US"/>
        </w:rPr>
        <w:br/>
        <w:t xml:space="preserve">By orders of 2 May 2000 the </w:t>
      </w:r>
      <w:proofErr w:type="spellStart"/>
      <w:r w:rsidRPr="00D04541">
        <w:rPr>
          <w:rFonts w:ascii="Georgia" w:hAnsi="Georgia"/>
          <w:lang w:val="en-US"/>
        </w:rPr>
        <w:t>juge</w:t>
      </w:r>
      <w:proofErr w:type="spellEnd"/>
      <w:r w:rsidRPr="00D04541">
        <w:rPr>
          <w:rFonts w:ascii="Georgia" w:hAnsi="Georgia"/>
          <w:lang w:val="en-US"/>
        </w:rPr>
        <w:t xml:space="preserve"> de </w:t>
      </w:r>
      <w:proofErr w:type="spellStart"/>
      <w:r w:rsidRPr="00D04541">
        <w:rPr>
          <w:rFonts w:ascii="Georgia" w:hAnsi="Georgia"/>
          <w:lang w:val="en-US"/>
        </w:rPr>
        <w:t>référés</w:t>
      </w:r>
      <w:proofErr w:type="spellEnd"/>
      <w:r w:rsidRPr="00D04541">
        <w:rPr>
          <w:rFonts w:ascii="Georgia" w:hAnsi="Georgia"/>
          <w:lang w:val="en-US"/>
        </w:rPr>
        <w:t xml:space="preserve"> of the Tribunal de Commerce of Le Havre authorized the arrest and by subsequent order of 20 May 2000 if held that </w:t>
      </w:r>
      <w:proofErr w:type="spellStart"/>
      <w:r w:rsidRPr="00D04541">
        <w:rPr>
          <w:rFonts w:ascii="Georgia" w:hAnsi="Georgia"/>
          <w:lang w:val="en-US"/>
        </w:rPr>
        <w:t>Rederiet</w:t>
      </w:r>
      <w:proofErr w:type="spellEnd"/>
      <w:r w:rsidRPr="00D04541">
        <w:rPr>
          <w:rFonts w:ascii="Georgia" w:hAnsi="Georgia"/>
          <w:lang w:val="en-US"/>
        </w:rPr>
        <w:t xml:space="preserve"> M.H. Simonsen and </w:t>
      </w:r>
      <w:proofErr w:type="spellStart"/>
      <w:r w:rsidRPr="00D04541">
        <w:rPr>
          <w:rFonts w:ascii="Georgia" w:hAnsi="Georgia"/>
          <w:lang w:val="en-US"/>
        </w:rPr>
        <w:t>Svendborg</w:t>
      </w:r>
      <w:proofErr w:type="spellEnd"/>
      <w:r w:rsidRPr="00D04541">
        <w:rPr>
          <w:rFonts w:ascii="Georgia" w:hAnsi="Georgia"/>
          <w:lang w:val="en-US"/>
        </w:rPr>
        <w:t xml:space="preserve"> Tankers were not fictitious entities but affirmed the order of arrest on the ground that evidence had been provided that the two companies were under the same management and there existed between them a “</w:t>
      </w:r>
      <w:proofErr w:type="spellStart"/>
      <w:r w:rsidRPr="00D04541">
        <w:rPr>
          <w:rFonts w:ascii="Georgia" w:hAnsi="Georgia"/>
          <w:lang w:val="en-US"/>
        </w:rPr>
        <w:t>communauté</w:t>
      </w:r>
      <w:proofErr w:type="spellEnd"/>
      <w:r w:rsidRPr="00D04541">
        <w:rPr>
          <w:rFonts w:ascii="Georgia" w:hAnsi="Georgia"/>
          <w:lang w:val="en-US"/>
        </w:rPr>
        <w:t xml:space="preserve"> </w:t>
      </w:r>
      <w:proofErr w:type="spellStart"/>
      <w:r w:rsidRPr="00D04541">
        <w:rPr>
          <w:rFonts w:ascii="Georgia" w:hAnsi="Georgia"/>
          <w:lang w:val="en-US"/>
        </w:rPr>
        <w:t>d’intérêts</w:t>
      </w:r>
      <w:proofErr w:type="spellEnd"/>
      <w:r w:rsidRPr="00D04541">
        <w:rPr>
          <w:rFonts w:ascii="Georgia" w:hAnsi="Georgia"/>
          <w:lang w:val="en-US"/>
        </w:rPr>
        <w:t xml:space="preserve">”. </w:t>
      </w:r>
      <w:proofErr w:type="spellStart"/>
      <w:r w:rsidRPr="00D04541">
        <w:rPr>
          <w:rFonts w:ascii="Georgia" w:hAnsi="Georgia"/>
          <w:lang w:val="en-US"/>
        </w:rPr>
        <w:t>Rederiet</w:t>
      </w:r>
      <w:proofErr w:type="spellEnd"/>
      <w:r w:rsidRPr="00D04541">
        <w:rPr>
          <w:rFonts w:ascii="Georgia" w:hAnsi="Georgia"/>
          <w:lang w:val="en-US"/>
        </w:rPr>
        <w:t xml:space="preserve"> M.H. Simonsen appealed.</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that:</w:t>
      </w:r>
    </w:p>
    <w:p w:rsidR="00D04541" w:rsidRPr="00D04541" w:rsidRDefault="00D04541" w:rsidP="00D04541">
      <w:pPr>
        <w:rPr>
          <w:rFonts w:ascii="Georgia" w:hAnsi="Georgia"/>
          <w:lang w:val="en-US"/>
        </w:rPr>
      </w:pPr>
      <w:r w:rsidRPr="00D04541">
        <w:rPr>
          <w:rStyle w:val="Emphasis"/>
          <w:rFonts w:ascii="Georgia" w:hAnsi="Georgia"/>
          <w:lang w:val="en-US"/>
        </w:rPr>
        <w:t>(1) A ship must be deemed to be associated to that in respect of which the claim has arisen and may, therefore, be arrested as security for that claim when the companies owning the two ships are managed as a sole entity and have no financial and commercial autonomy</w:t>
      </w:r>
      <w:r w:rsidRPr="00D04541">
        <w:rPr>
          <w:rFonts w:ascii="Georgia" w:hAnsi="Georgia"/>
          <w:lang w:val="en-US"/>
        </w:rPr>
        <w:t xml:space="preserve"> </w:t>
      </w:r>
    </w:p>
    <w:p w:rsidR="00D04541" w:rsidRPr="00D04541" w:rsidRDefault="00D04541" w:rsidP="00D04541">
      <w:pPr>
        <w:rPr>
          <w:rStyle w:val="Emphasis"/>
          <w:b/>
          <w:bCs/>
          <w:color w:val="4E7394"/>
        </w:rPr>
      </w:pPr>
      <w:r w:rsidRPr="00D04541">
        <w:rPr>
          <w:rStyle w:val="Emphasis"/>
          <w:iCs w:val="0"/>
          <w:color w:val="4E7394"/>
        </w:rPr>
        <w:t>Spain</w:t>
      </w:r>
    </w:p>
    <w:p w:rsidR="00D04541" w:rsidRPr="00D04541" w:rsidRDefault="00D04541" w:rsidP="00D04541">
      <w:pPr>
        <w:rPr>
          <w:rFonts w:ascii="Georgia" w:hAnsi="Georgia"/>
          <w:lang w:val="en-US"/>
        </w:rPr>
      </w:pPr>
      <w:proofErr w:type="spellStart"/>
      <w:r w:rsidRPr="00D04541">
        <w:rPr>
          <w:rFonts w:ascii="Georgia" w:hAnsi="Georgia"/>
          <w:lang w:val="en-US"/>
        </w:rPr>
        <w:t>Audiencia</w:t>
      </w:r>
      <w:proofErr w:type="spellEnd"/>
      <w:r w:rsidRPr="00D04541">
        <w:rPr>
          <w:rFonts w:ascii="Georgia" w:hAnsi="Georgia"/>
          <w:lang w:val="en-US"/>
        </w:rPr>
        <w:t xml:space="preserve"> Provincial of Barcelona 24 May 2002, </w:t>
      </w:r>
      <w:r w:rsidRPr="00D04541">
        <w:rPr>
          <w:rStyle w:val="Emphasis"/>
          <w:rFonts w:ascii="Georgia" w:hAnsi="Georgia"/>
          <w:lang w:val="en-US"/>
        </w:rPr>
        <w:t xml:space="preserve">Mediterranean Shipping </w:t>
      </w:r>
      <w:proofErr w:type="spellStart"/>
      <w:r w:rsidRPr="00D04541">
        <w:rPr>
          <w:rStyle w:val="Emphasis"/>
          <w:rFonts w:ascii="Georgia" w:hAnsi="Georgia"/>
          <w:lang w:val="en-US"/>
        </w:rPr>
        <w:t>España</w:t>
      </w:r>
      <w:proofErr w:type="spellEnd"/>
      <w:r w:rsidRPr="00D04541">
        <w:rPr>
          <w:rStyle w:val="Emphasis"/>
          <w:rFonts w:ascii="Georgia" w:hAnsi="Georgia"/>
          <w:lang w:val="en-US"/>
        </w:rPr>
        <w:t xml:space="preserve"> Barcelona v. Tatjana </w:t>
      </w:r>
      <w:proofErr w:type="spellStart"/>
      <w:r w:rsidRPr="00D04541">
        <w:rPr>
          <w:rStyle w:val="Emphasis"/>
          <w:rFonts w:ascii="Georgia" w:hAnsi="Georgia"/>
          <w:lang w:val="en-US"/>
        </w:rPr>
        <w:t>Usova</w:t>
      </w:r>
      <w:proofErr w:type="spellEnd"/>
      <w:r w:rsidRPr="00D04541">
        <w:rPr>
          <w:rFonts w:ascii="Georgia" w:hAnsi="Georgia"/>
          <w:lang w:val="en-US"/>
        </w:rPr>
        <w:t xml:space="preserve"> [2004] Dir. Mar. 283</w:t>
      </w:r>
    </w:p>
    <w:p w:rsidR="00D04541" w:rsidRPr="00D04541" w:rsidRDefault="00D04541" w:rsidP="00D04541">
      <w:pPr>
        <w:rPr>
          <w:rFonts w:ascii="Georgia" w:hAnsi="Georgia"/>
          <w:lang w:val="en-US"/>
        </w:rPr>
      </w:pPr>
      <w:r w:rsidRPr="00D04541">
        <w:rPr>
          <w:rFonts w:ascii="Georgia" w:hAnsi="Georgia"/>
          <w:lang w:val="en-US"/>
        </w:rPr>
        <w:lastRenderedPageBreak/>
        <w:t xml:space="preserve">Tatjana </w:t>
      </w:r>
      <w:proofErr w:type="spellStart"/>
      <w:r w:rsidRPr="00D04541">
        <w:rPr>
          <w:rFonts w:ascii="Georgia" w:hAnsi="Georgia"/>
          <w:lang w:val="en-US"/>
        </w:rPr>
        <w:t>Usova</w:t>
      </w:r>
      <w:proofErr w:type="spellEnd"/>
      <w:r w:rsidRPr="00D04541">
        <w:rPr>
          <w:rFonts w:ascii="Georgia" w:hAnsi="Georgia"/>
          <w:lang w:val="en-US"/>
        </w:rPr>
        <w:t xml:space="preserve"> applied to the </w:t>
      </w:r>
      <w:proofErr w:type="spellStart"/>
      <w:r w:rsidRPr="00D04541">
        <w:rPr>
          <w:rFonts w:ascii="Georgia" w:hAnsi="Georgia"/>
          <w:lang w:val="en-US"/>
        </w:rPr>
        <w:t>Juzgado</w:t>
      </w:r>
      <w:proofErr w:type="spellEnd"/>
      <w:r w:rsidRPr="00D04541">
        <w:rPr>
          <w:rFonts w:ascii="Georgia" w:hAnsi="Georgia"/>
          <w:lang w:val="en-US"/>
        </w:rPr>
        <w:t xml:space="preserve"> de Primera </w:t>
      </w:r>
      <w:proofErr w:type="spellStart"/>
      <w:r w:rsidRPr="00D04541">
        <w:rPr>
          <w:rFonts w:ascii="Georgia" w:hAnsi="Georgia"/>
          <w:lang w:val="en-US"/>
        </w:rPr>
        <w:t>Instancia</w:t>
      </w:r>
      <w:proofErr w:type="spellEnd"/>
      <w:r w:rsidRPr="00D04541">
        <w:rPr>
          <w:rFonts w:ascii="Georgia" w:hAnsi="Georgia"/>
          <w:lang w:val="en-US"/>
        </w:rPr>
        <w:t xml:space="preserve"> of Barcelona for the arrest of the m/v </w:t>
      </w:r>
      <w:r w:rsidRPr="00D04541">
        <w:rPr>
          <w:rStyle w:val="Emphasis"/>
          <w:rFonts w:ascii="Georgia" w:hAnsi="Georgia"/>
          <w:lang w:val="en-US"/>
        </w:rPr>
        <w:t xml:space="preserve">MSC </w:t>
      </w:r>
      <w:proofErr w:type="spellStart"/>
      <w:r w:rsidRPr="00D04541">
        <w:rPr>
          <w:rStyle w:val="Emphasis"/>
          <w:rFonts w:ascii="Georgia" w:hAnsi="Georgia"/>
          <w:lang w:val="en-US"/>
        </w:rPr>
        <w:t>Ilaria</w:t>
      </w:r>
      <w:proofErr w:type="spellEnd"/>
      <w:r w:rsidRPr="00D04541">
        <w:rPr>
          <w:rFonts w:ascii="Georgia" w:hAnsi="Georgia"/>
          <w:lang w:val="en-US"/>
        </w:rPr>
        <w:t xml:space="preserve">, owned by </w:t>
      </w:r>
      <w:proofErr w:type="spellStart"/>
      <w:r w:rsidRPr="00D04541">
        <w:rPr>
          <w:rFonts w:ascii="Georgia" w:hAnsi="Georgia"/>
          <w:lang w:val="en-US"/>
        </w:rPr>
        <w:t>Ulmus</w:t>
      </w:r>
      <w:proofErr w:type="spellEnd"/>
      <w:r w:rsidRPr="00D04541">
        <w:rPr>
          <w:rFonts w:ascii="Georgia" w:hAnsi="Georgia"/>
          <w:lang w:val="en-US"/>
        </w:rPr>
        <w:t xml:space="preserve"> International Corp. as security for a claim arising </w:t>
      </w:r>
      <w:proofErr w:type="spellStart"/>
      <w:r w:rsidRPr="00D04541">
        <w:rPr>
          <w:rFonts w:ascii="Georgia" w:hAnsi="Georgia"/>
          <w:lang w:val="en-US"/>
        </w:rPr>
        <w:t>our</w:t>
      </w:r>
      <w:proofErr w:type="spellEnd"/>
      <w:r w:rsidRPr="00D04541">
        <w:rPr>
          <w:rFonts w:ascii="Georgia" w:hAnsi="Georgia"/>
          <w:lang w:val="en-US"/>
        </w:rPr>
        <w:t xml:space="preserve"> of the death of her father on board the m/v </w:t>
      </w:r>
      <w:proofErr w:type="spellStart"/>
      <w:r w:rsidRPr="00D04541">
        <w:rPr>
          <w:rStyle w:val="Emphasis"/>
          <w:rFonts w:ascii="Georgia" w:hAnsi="Georgia"/>
          <w:lang w:val="en-US"/>
        </w:rPr>
        <w:t>Egoli</w:t>
      </w:r>
      <w:proofErr w:type="spellEnd"/>
      <w:r w:rsidRPr="00D04541">
        <w:rPr>
          <w:rFonts w:ascii="Georgia" w:hAnsi="Georgia"/>
          <w:lang w:val="en-US"/>
        </w:rPr>
        <w:t xml:space="preserve"> owing to a fire that had developed on board.</w:t>
      </w:r>
      <w:r w:rsidRPr="00D04541">
        <w:rPr>
          <w:rFonts w:ascii="Georgia" w:hAnsi="Georgia"/>
          <w:lang w:val="en-US"/>
        </w:rPr>
        <w:br/>
        <w:t xml:space="preserve">The arrest of the </w:t>
      </w:r>
      <w:r w:rsidRPr="00D04541">
        <w:rPr>
          <w:rStyle w:val="Emphasis"/>
          <w:rFonts w:ascii="Georgia" w:hAnsi="Georgia"/>
          <w:lang w:val="en-US"/>
        </w:rPr>
        <w:t xml:space="preserve">MSC </w:t>
      </w:r>
      <w:proofErr w:type="spellStart"/>
      <w:r w:rsidRPr="00D04541">
        <w:rPr>
          <w:rStyle w:val="Emphasis"/>
          <w:rFonts w:ascii="Georgia" w:hAnsi="Georgia"/>
          <w:lang w:val="en-US"/>
        </w:rPr>
        <w:t>Ilaria</w:t>
      </w:r>
      <w:proofErr w:type="spellEnd"/>
      <w:r w:rsidRPr="00D04541">
        <w:rPr>
          <w:rFonts w:ascii="Georgia" w:hAnsi="Georgia"/>
          <w:lang w:val="en-US"/>
        </w:rPr>
        <w:t xml:space="preserve"> was applied for on the ground that at the time of the accident she was owned by Shoreline Shipping SA, a company associated with </w:t>
      </w:r>
      <w:proofErr w:type="spellStart"/>
      <w:r w:rsidRPr="00D04541">
        <w:rPr>
          <w:rFonts w:ascii="Georgia" w:hAnsi="Georgia"/>
          <w:lang w:val="en-US"/>
        </w:rPr>
        <w:t>Ulmus</w:t>
      </w:r>
      <w:proofErr w:type="spellEnd"/>
      <w:r w:rsidRPr="00D04541">
        <w:rPr>
          <w:rFonts w:ascii="Georgia" w:hAnsi="Georgia"/>
          <w:lang w:val="en-US"/>
        </w:rPr>
        <w:t xml:space="preserve"> International as it appeared from the fact that both companies had the same shareholders and the same directors and were managed by the same company. The application was granted by the Court and the subsequent opposition of </w:t>
      </w:r>
      <w:proofErr w:type="spellStart"/>
      <w:r w:rsidRPr="00D04541">
        <w:rPr>
          <w:rFonts w:ascii="Georgia" w:hAnsi="Georgia"/>
          <w:lang w:val="en-US"/>
        </w:rPr>
        <w:t>Ulmus</w:t>
      </w:r>
      <w:proofErr w:type="spellEnd"/>
      <w:r w:rsidRPr="00D04541">
        <w:rPr>
          <w:rFonts w:ascii="Georgia" w:hAnsi="Georgia"/>
          <w:lang w:val="en-US"/>
        </w:rPr>
        <w:t xml:space="preserve"> International was rejected. </w:t>
      </w:r>
      <w:proofErr w:type="spellStart"/>
      <w:r w:rsidRPr="00D04541">
        <w:rPr>
          <w:rFonts w:ascii="Georgia" w:hAnsi="Georgia"/>
          <w:lang w:val="en-US"/>
        </w:rPr>
        <w:t>Ulmus</w:t>
      </w:r>
      <w:proofErr w:type="spellEnd"/>
      <w:r w:rsidRPr="00D04541">
        <w:rPr>
          <w:rFonts w:ascii="Georgia" w:hAnsi="Georgia"/>
          <w:lang w:val="en-US"/>
        </w:rPr>
        <w:t xml:space="preserve"> International then appealed to the </w:t>
      </w:r>
      <w:proofErr w:type="spellStart"/>
      <w:r w:rsidRPr="00D04541">
        <w:rPr>
          <w:rFonts w:ascii="Georgia" w:hAnsi="Georgia"/>
          <w:lang w:val="en-US"/>
        </w:rPr>
        <w:t>Audiencia</w:t>
      </w:r>
      <w:proofErr w:type="spellEnd"/>
      <w:r w:rsidRPr="00D04541">
        <w:rPr>
          <w:rFonts w:ascii="Georgia" w:hAnsi="Georgia"/>
          <w:lang w:val="en-US"/>
        </w:rPr>
        <w:t xml:space="preserve"> Provincial of Barcelona.</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Audiencia</w:t>
      </w:r>
      <w:proofErr w:type="spellEnd"/>
      <w:r w:rsidRPr="00D04541">
        <w:rPr>
          <w:rFonts w:ascii="Georgia" w:hAnsi="Georgia"/>
          <w:lang w:val="en-US"/>
        </w:rPr>
        <w:t xml:space="preserve"> Provincial of Barcelona, that:</w:t>
      </w:r>
    </w:p>
    <w:p w:rsidR="00D04541" w:rsidRPr="00D04541" w:rsidRDefault="00D04541" w:rsidP="00D04541">
      <w:pPr>
        <w:rPr>
          <w:rFonts w:ascii="Georgia" w:hAnsi="Georgia"/>
          <w:lang w:val="en-US"/>
        </w:rPr>
      </w:pPr>
      <w:r w:rsidRPr="00D04541">
        <w:rPr>
          <w:rStyle w:val="Emphasis"/>
          <w:rFonts w:ascii="Georgia" w:hAnsi="Georgia"/>
          <w:lang w:val="en-US"/>
        </w:rPr>
        <w:t>(1) The arrest of a vessel owned at the time when the maritime claim under the 1952 Arrest Convention has arisen by an associated company and subsequently sold is permissible if the claim is secured by a maritime lien under the 1926 Convention on Maritime Liens and Mortgages of which Spain is a party.</w:t>
      </w:r>
      <w:r w:rsidRPr="00D04541">
        <w:rPr>
          <w:rFonts w:ascii="Georgia" w:hAnsi="Georgia"/>
          <w:lang w:val="en-US"/>
        </w:rPr>
        <w:t xml:space="preserve"> </w:t>
      </w:r>
    </w:p>
    <w:p w:rsidR="00D04541" w:rsidRPr="00D04541" w:rsidRDefault="00D04541" w:rsidP="00D04541">
      <w:pPr>
        <w:pStyle w:val="Heading3"/>
        <w:shd w:val="clear" w:color="auto" w:fill="4E7394"/>
        <w:rPr>
          <w:rStyle w:val="Strong"/>
        </w:rPr>
      </w:pPr>
      <w:bookmarkStart w:id="3" w:name="Anchor-Claimsagainst"/>
      <w:bookmarkEnd w:id="3"/>
      <w:r w:rsidRPr="00D04541">
        <w:rPr>
          <w:rStyle w:val="Strong"/>
          <w:b/>
          <w:bCs/>
        </w:rPr>
        <w:t>Claim against the time charterer (Art. 3.4)</w:t>
      </w:r>
    </w:p>
    <w:p w:rsidR="00D04541" w:rsidRPr="00D04541" w:rsidRDefault="00D04541" w:rsidP="00D04541">
      <w:pPr>
        <w:rPr>
          <w:rStyle w:val="Emphasis"/>
          <w:b/>
          <w:bCs/>
          <w:color w:val="4E7394"/>
        </w:rPr>
      </w:pPr>
      <w:r w:rsidRPr="00D04541">
        <w:rPr>
          <w:rStyle w:val="Emphasis"/>
          <w:rFonts w:ascii="Georgia" w:hAnsi="Georgia"/>
          <w:b/>
          <w:bCs/>
          <w:i w:val="0"/>
          <w:color w:val="4E7394"/>
        </w:rPr>
        <w:t>Italy</w:t>
      </w:r>
      <w:r w:rsidRPr="00D04541">
        <w:rPr>
          <w:rStyle w:val="Emphasis"/>
          <w:b/>
          <w:bCs/>
          <w:color w:val="4E7394"/>
        </w:rPr>
        <w:t xml:space="preserve"> </w:t>
      </w:r>
    </w:p>
    <w:p w:rsidR="00D04541" w:rsidRPr="00D04541" w:rsidRDefault="00D04541" w:rsidP="00D04541">
      <w:pPr>
        <w:rPr>
          <w:rFonts w:ascii="Georgia" w:hAnsi="Georgia"/>
          <w:lang w:val="en-US"/>
        </w:rPr>
      </w:pPr>
      <w:r w:rsidRPr="00D04541">
        <w:rPr>
          <w:rFonts w:ascii="Georgia" w:hAnsi="Georgia"/>
          <w:lang w:val="en-US"/>
        </w:rPr>
        <w:t xml:space="preserve">Tribunal of Genoa 28 October 2005, </w:t>
      </w:r>
      <w:r w:rsidRPr="00D04541">
        <w:rPr>
          <w:rStyle w:val="Emphasis"/>
          <w:rFonts w:ascii="Georgia" w:hAnsi="Georgia"/>
          <w:lang w:val="en-US"/>
        </w:rPr>
        <w:t xml:space="preserve">ABG v </w:t>
      </w:r>
      <w:proofErr w:type="spellStart"/>
      <w:r w:rsidRPr="00D04541">
        <w:rPr>
          <w:rStyle w:val="Emphasis"/>
          <w:rFonts w:ascii="Georgia" w:hAnsi="Georgia"/>
          <w:lang w:val="en-US"/>
        </w:rPr>
        <w:t>Onur</w:t>
      </w:r>
      <w:proofErr w:type="spellEnd"/>
      <w:r w:rsidRPr="00D04541">
        <w:rPr>
          <w:rStyle w:val="Emphasis"/>
          <w:rFonts w:ascii="Georgia" w:hAnsi="Georgia"/>
          <w:lang w:val="en-US"/>
        </w:rPr>
        <w:t xml:space="preserve"> Denizcilik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Petrol </w:t>
      </w:r>
      <w:proofErr w:type="spellStart"/>
      <w:r w:rsidRPr="00D04541">
        <w:rPr>
          <w:rStyle w:val="Emphasis"/>
          <w:rFonts w:ascii="Georgia" w:hAnsi="Georgia"/>
          <w:lang w:val="en-US"/>
        </w:rPr>
        <w:t>Ürünleri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Sanay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Ticaret</w:t>
      </w:r>
      <w:proofErr w:type="spellEnd"/>
      <w:r w:rsidRPr="00D04541">
        <w:rPr>
          <w:rStyle w:val="Emphasis"/>
          <w:rFonts w:ascii="Georgia" w:hAnsi="Georgia"/>
          <w:lang w:val="en-US"/>
        </w:rPr>
        <w:t xml:space="preserve"> A.S. - The "</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 xml:space="preserve">" </w:t>
      </w:r>
      <w:r w:rsidRPr="00D04541">
        <w:rPr>
          <w:rFonts w:ascii="Georgia" w:hAnsi="Georgia"/>
          <w:lang w:val="en-US"/>
        </w:rPr>
        <w:t>(not yet reported)</w:t>
      </w:r>
    </w:p>
    <w:p w:rsidR="00D04541" w:rsidRPr="00D04541" w:rsidRDefault="00D04541" w:rsidP="00D04541">
      <w:pPr>
        <w:rPr>
          <w:rFonts w:ascii="Georgia" w:hAnsi="Georgia"/>
          <w:lang w:val="en-US"/>
        </w:rPr>
      </w:pPr>
      <w:r w:rsidRPr="00D04541">
        <w:rPr>
          <w:rFonts w:ascii="Georgia" w:hAnsi="Georgia"/>
          <w:lang w:val="en-US"/>
        </w:rPr>
        <w:t xml:space="preserve">By decree dated 3 October 2005 the Tribunal of Genoa </w:t>
      </w:r>
      <w:proofErr w:type="spellStart"/>
      <w:r w:rsidRPr="00D04541">
        <w:rPr>
          <w:rFonts w:ascii="Georgia" w:hAnsi="Georgia"/>
          <w:lang w:val="en-US"/>
        </w:rPr>
        <w:t>authorised</w:t>
      </w:r>
      <w:proofErr w:type="spellEnd"/>
      <w:r w:rsidRPr="00D04541">
        <w:rPr>
          <w:rFonts w:ascii="Georgia" w:hAnsi="Georgia"/>
          <w:lang w:val="en-US"/>
        </w:rPr>
        <w:t xml:space="preserve"> the arrest of the MV </w:t>
      </w:r>
      <w:r w:rsidRPr="00D04541">
        <w:rPr>
          <w:rStyle w:val="Emphasis"/>
          <w:rFonts w:ascii="Georgia" w:hAnsi="Georgia"/>
          <w:lang w:val="en-US"/>
        </w:rPr>
        <w:t>"</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w:t>
      </w:r>
      <w:r w:rsidRPr="00D04541">
        <w:rPr>
          <w:rFonts w:ascii="Georgia" w:hAnsi="Georgia"/>
          <w:lang w:val="en-US"/>
        </w:rPr>
        <w:t xml:space="preserve"> as security for a claim of ABG against the owner of the ship in respect of the supply of fuel oil. The ship was then arrested in Ravenna and the owners after having paid into court the amount of the claim applied to the Tribunal of Genoa, competent for the merits of the claim or the release of the ship. The claimant stated that competent for the release of the ship was the Tribunal of Ravenna, where the ship had been arrested. The Owners appealed against the order of arrest on the ground,</w:t>
      </w:r>
      <w:r w:rsidRPr="00D04541">
        <w:rPr>
          <w:rStyle w:val="Emphasis"/>
          <w:rFonts w:ascii="Georgia" w:hAnsi="Georgia"/>
          <w:lang w:val="en-US"/>
        </w:rPr>
        <w:t xml:space="preserve"> inter alia</w:t>
      </w:r>
      <w:r w:rsidRPr="00D04541">
        <w:rPr>
          <w:rFonts w:ascii="Georgia" w:hAnsi="Georgia"/>
          <w:lang w:val="en-US"/>
        </w:rPr>
        <w:t>, that the claim of the arrestor was against the time charterer and was not secured by a maritime lien.</w:t>
      </w:r>
    </w:p>
    <w:p w:rsidR="00D04541" w:rsidRPr="00D04541" w:rsidRDefault="00D04541" w:rsidP="00D04541">
      <w:pPr>
        <w:rPr>
          <w:rFonts w:ascii="Georgia" w:hAnsi="Georgia"/>
          <w:lang w:val="en-US"/>
        </w:rPr>
      </w:pPr>
      <w:r w:rsidRPr="00D04541">
        <w:rPr>
          <w:rFonts w:ascii="Georgia" w:hAnsi="Georgia"/>
          <w:lang w:val="en-US"/>
        </w:rPr>
        <w:t>Held, by the Tribunal of Genoa,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 3(4) of the Convention on Arrest of Ships 1952, a ship may be arrest as security for a claim against the time charterer even if the claim is not secured by a maritime lien.</w:t>
      </w:r>
    </w:p>
    <w:p w:rsidR="00D04541" w:rsidRPr="00D04541" w:rsidRDefault="00D04541" w:rsidP="00D04541">
      <w:pPr>
        <w:pStyle w:val="Heading3"/>
        <w:shd w:val="clear" w:color="auto" w:fill="4E7394"/>
        <w:rPr>
          <w:rStyle w:val="Strong"/>
        </w:rPr>
      </w:pPr>
      <w:bookmarkStart w:id="4" w:name="Anchor-Claims-9701"/>
      <w:bookmarkEnd w:id="4"/>
      <w:r w:rsidRPr="00D04541">
        <w:rPr>
          <w:rStyle w:val="Strong"/>
          <w:b/>
          <w:bCs/>
        </w:rPr>
        <w:t>Claims in respect of which a ship may be arrested (Art. 2)</w:t>
      </w:r>
    </w:p>
    <w:p w:rsidR="00D04541" w:rsidRPr="00D04541" w:rsidRDefault="00D04541" w:rsidP="00D04541">
      <w:pPr>
        <w:rPr>
          <w:rStyle w:val="Emphasis"/>
          <w:b/>
          <w:bCs/>
          <w:color w:val="4E7394"/>
        </w:rPr>
      </w:pPr>
      <w:r w:rsidRPr="00D04541">
        <w:rPr>
          <w:rStyle w:val="Emphasis"/>
          <w:rFonts w:ascii="Georgia" w:hAnsi="Georgia"/>
          <w:b/>
          <w:bCs/>
          <w:i w:val="0"/>
          <w:color w:val="4E7394"/>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de Cassation (Ch. Com.) 3 February 1998, </w:t>
      </w:r>
      <w:r w:rsidRPr="00D04541">
        <w:rPr>
          <w:rStyle w:val="Emphasis"/>
          <w:rFonts w:ascii="Georgia" w:hAnsi="Georgia"/>
          <w:lang w:val="en-US"/>
        </w:rPr>
        <w:t>Stardust Marine</w:t>
      </w:r>
      <w:r w:rsidRPr="00D04541">
        <w:rPr>
          <w:rFonts w:ascii="Georgia" w:hAnsi="Georgia"/>
          <w:lang w:val="en-US"/>
        </w:rPr>
        <w:t xml:space="preserve"> v. </w:t>
      </w:r>
      <w:r w:rsidRPr="00D04541">
        <w:rPr>
          <w:rStyle w:val="Emphasis"/>
          <w:rFonts w:ascii="Georgia" w:hAnsi="Georgia"/>
          <w:lang w:val="en-US"/>
        </w:rPr>
        <w:t>Scorpio Maritime Ltd.</w:t>
      </w:r>
      <w:r w:rsidRPr="00D04541">
        <w:rPr>
          <w:rFonts w:ascii="Georgia" w:hAnsi="Georgia"/>
          <w:lang w:val="en-US"/>
        </w:rPr>
        <w:t xml:space="preserve"> ([1998] DMF 260)</w:t>
      </w:r>
    </w:p>
    <w:p w:rsidR="00D04541" w:rsidRPr="00D04541" w:rsidRDefault="00D04541" w:rsidP="00D04541">
      <w:pPr>
        <w:rPr>
          <w:rFonts w:ascii="Georgia" w:hAnsi="Georgia"/>
          <w:lang w:val="en-US"/>
        </w:rPr>
      </w:pPr>
      <w:r w:rsidRPr="00D04541">
        <w:rPr>
          <w:rStyle w:val="Emphasis"/>
          <w:rFonts w:ascii="Georgia" w:hAnsi="Georgia"/>
          <w:lang w:val="en-US"/>
        </w:rPr>
        <w:t xml:space="preserve">          </w:t>
      </w:r>
      <w:r w:rsidRPr="00D04541">
        <w:rPr>
          <w:rFonts w:ascii="Georgia" w:hAnsi="Georgia"/>
          <w:lang w:val="en-US"/>
        </w:rPr>
        <w:t xml:space="preserve">By contract dated 4 February 1993 Stardust Marine (Stardust) and Scorpion Maritime Ltd. (Scorpio) agreed that Scorpio would superintend the conversion work of the sailing ship </w:t>
      </w:r>
      <w:proofErr w:type="spellStart"/>
      <w:r w:rsidRPr="00D04541">
        <w:rPr>
          <w:rStyle w:val="Emphasis"/>
          <w:rFonts w:ascii="Georgia" w:hAnsi="Georgia"/>
          <w:lang w:val="en-US"/>
        </w:rPr>
        <w:t>Vendredi</w:t>
      </w:r>
      <w:proofErr w:type="spellEnd"/>
      <w:r w:rsidRPr="00D04541">
        <w:rPr>
          <w:rStyle w:val="Emphasis"/>
          <w:rFonts w:ascii="Georgia" w:hAnsi="Georgia"/>
          <w:lang w:val="en-US"/>
        </w:rPr>
        <w:t xml:space="preserve"> 13</w:t>
      </w:r>
      <w:r w:rsidRPr="00D04541">
        <w:rPr>
          <w:rFonts w:ascii="Georgia" w:hAnsi="Georgia"/>
          <w:lang w:val="en-US"/>
        </w:rPr>
        <w:t xml:space="preserve"> into a luxury cruise ship to be named </w:t>
      </w:r>
      <w:r w:rsidRPr="00D04541">
        <w:rPr>
          <w:rStyle w:val="Emphasis"/>
          <w:rFonts w:ascii="Georgia" w:hAnsi="Georgia"/>
          <w:lang w:val="en-US"/>
        </w:rPr>
        <w:t>Friday Star</w:t>
      </w:r>
      <w:r w:rsidRPr="00D04541">
        <w:rPr>
          <w:rFonts w:ascii="Georgia" w:hAnsi="Georgia"/>
          <w:lang w:val="en-US"/>
        </w:rPr>
        <w:t xml:space="preserve">. Having failed to receive the full payment of its services, Scorpio obtained a warrant of arrest of the vessel, subsequently affirmed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Stardust appealed to the </w:t>
      </w:r>
      <w:proofErr w:type="spellStart"/>
      <w:r w:rsidRPr="00D04541">
        <w:rPr>
          <w:rFonts w:ascii="Georgia" w:hAnsi="Georgia"/>
          <w:lang w:val="en-US"/>
        </w:rPr>
        <w:t>Cour</w:t>
      </w:r>
      <w:proofErr w:type="spellEnd"/>
      <w:r w:rsidRPr="00D04541">
        <w:rPr>
          <w:rFonts w:ascii="Georgia" w:hAnsi="Georgia"/>
          <w:lang w:val="en-US"/>
        </w:rPr>
        <w:t xml:space="preserve"> de Cassation </w:t>
      </w:r>
      <w:proofErr w:type="gramStart"/>
      <w:r w:rsidRPr="00D04541">
        <w:rPr>
          <w:rFonts w:ascii="Georgia" w:hAnsi="Georgia"/>
          <w:lang w:val="en-US"/>
        </w:rPr>
        <w:t>on the ground that</w:t>
      </w:r>
      <w:proofErr w:type="gramEnd"/>
      <w:r w:rsidRPr="00D04541">
        <w:rPr>
          <w:rFonts w:ascii="Georgia" w:hAnsi="Georgia"/>
          <w:lang w:val="en-US"/>
        </w:rPr>
        <w:t xml:space="preserve"> under the 1952 Convention an arrest was not permissible in respect of claims that are not maritime claims.</w:t>
      </w:r>
    </w:p>
    <w:p w:rsidR="00D04541" w:rsidRPr="00D04541" w:rsidRDefault="00D04541" w:rsidP="00D04541">
      <w:pPr>
        <w:rPr>
          <w:rFonts w:ascii="Georgia" w:hAnsi="Georgia"/>
          <w:lang w:val="en-US"/>
        </w:rPr>
      </w:pPr>
      <w:r w:rsidRPr="00D04541">
        <w:rPr>
          <w:rFonts w:ascii="Georgia" w:hAnsi="Georgia"/>
          <w:lang w:val="en-US"/>
        </w:rPr>
        <w:t xml:space="preserve">&gt;          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Style w:val="Emphasis"/>
          <w:rFonts w:ascii="Georgia" w:hAnsi="Georgia"/>
          <w:lang w:val="en-US"/>
        </w:rPr>
        <w:lastRenderedPageBreak/>
        <w:t>          (1) When a claim in respect of which the arrest of a ship is applied for has only in part the nature of a maritime claim, arrest can be granted for the full amount of such claim.</w:t>
      </w:r>
    </w:p>
    <w:p w:rsidR="00D04541" w:rsidRPr="00D04541" w:rsidRDefault="00D04541" w:rsidP="00D04541">
      <w:pPr>
        <w:rPr>
          <w:rStyle w:val="Emphasis"/>
          <w:b/>
          <w:bCs/>
          <w:color w:val="4E7394"/>
        </w:rPr>
      </w:pPr>
      <w:r w:rsidRPr="00D04541">
        <w:rPr>
          <w:rStyle w:val="Emphasis"/>
          <w:rFonts w:ascii="Georgia" w:hAnsi="Georgia"/>
          <w:b/>
          <w:bCs/>
          <w:i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Tribunal of Naples 28 March 2006, </w:t>
      </w:r>
      <w:proofErr w:type="spellStart"/>
      <w:r w:rsidRPr="00D04541">
        <w:rPr>
          <w:rStyle w:val="Emphasis"/>
          <w:rFonts w:ascii="Georgia" w:hAnsi="Georgia"/>
          <w:lang w:val="en-US"/>
        </w:rPr>
        <w:t>Sete</w:t>
      </w:r>
      <w:proofErr w:type="spellEnd"/>
      <w:r w:rsidRPr="00D04541">
        <w:rPr>
          <w:rStyle w:val="Emphasis"/>
          <w:rFonts w:ascii="Georgia" w:hAnsi="Georgia"/>
          <w:lang w:val="en-US"/>
        </w:rPr>
        <w:t xml:space="preserve"> Yacht Management S.A. </w:t>
      </w:r>
      <w:r w:rsidRPr="00D04541">
        <w:rPr>
          <w:rFonts w:ascii="Georgia" w:hAnsi="Georgia"/>
          <w:lang w:val="en-US"/>
        </w:rPr>
        <w:t xml:space="preserve">v. </w:t>
      </w:r>
      <w:r w:rsidRPr="00D04541">
        <w:rPr>
          <w:rStyle w:val="Emphasis"/>
          <w:rFonts w:ascii="Georgia" w:hAnsi="Georgia"/>
          <w:lang w:val="en-US"/>
        </w:rPr>
        <w:t xml:space="preserve">Lady Haya Ltd. - The "Lady Haya" </w:t>
      </w:r>
      <w:r w:rsidRPr="00D04541">
        <w:rPr>
          <w:rFonts w:ascii="Georgia" w:hAnsi="Georgia"/>
          <w:lang w:val="en-US"/>
        </w:rPr>
        <w:t>(not yet reported)</w:t>
      </w:r>
    </w:p>
    <w:p w:rsidR="00D04541" w:rsidRPr="00D04541" w:rsidRDefault="00D04541" w:rsidP="00D04541">
      <w:pPr>
        <w:rPr>
          <w:rFonts w:ascii="Georgia" w:hAnsi="Georgia"/>
          <w:lang w:val="en-US"/>
        </w:rPr>
      </w:pPr>
      <w:r w:rsidRPr="00D04541">
        <w:rPr>
          <w:rFonts w:ascii="Georgia" w:hAnsi="Georgia"/>
          <w:lang w:val="en-US"/>
        </w:rPr>
        <w:t xml:space="preserve">After its purchase by Lady Haya Limited a yacht, previously owned by the Saudi Royal Family and renamed </w:t>
      </w:r>
      <w:r w:rsidRPr="00D04541">
        <w:rPr>
          <w:rStyle w:val="Emphasis"/>
          <w:rFonts w:ascii="Georgia" w:hAnsi="Georgia"/>
          <w:lang w:val="en-US"/>
        </w:rPr>
        <w:t>Lady Haya</w:t>
      </w:r>
      <w:r w:rsidRPr="00D04541">
        <w:rPr>
          <w:rFonts w:ascii="Georgia" w:hAnsi="Georgia"/>
          <w:lang w:val="en-US"/>
        </w:rPr>
        <w:t xml:space="preserve">, was arrested in Naples on 25 January 2006 by order of the Tribunal of Naples, on application of </w:t>
      </w:r>
      <w:proofErr w:type="spellStart"/>
      <w:r w:rsidRPr="00D04541">
        <w:rPr>
          <w:rFonts w:ascii="Georgia" w:hAnsi="Georgia"/>
          <w:lang w:val="en-US"/>
        </w:rPr>
        <w:t>Sete</w:t>
      </w:r>
      <w:proofErr w:type="spellEnd"/>
      <w:r w:rsidRPr="00D04541">
        <w:rPr>
          <w:rFonts w:ascii="Georgia" w:hAnsi="Georgia"/>
          <w:lang w:val="en-US"/>
        </w:rPr>
        <w:t xml:space="preserve"> Yacht Management S.A., who alleged to have a claim against the Saudi Royal Family in respect of the management of their assets and that the liabilities of the Saudi Royal Family thereunder had been transferred to Lady Haya Ltd. concurrently with the transfer of title to the yacht. The arrestor alleged that the claim consisted of several items, several of which were maritime claims under the 1952 Arrest Convention. Lady Haya Ltd. denied its liability but furnished a bail in the amount of the claim </w:t>
      </w:r>
      <w:proofErr w:type="gramStart"/>
      <w:r w:rsidRPr="00D04541">
        <w:rPr>
          <w:rFonts w:ascii="Georgia" w:hAnsi="Georgia"/>
          <w:lang w:val="en-US"/>
        </w:rPr>
        <w:t>in order to</w:t>
      </w:r>
      <w:proofErr w:type="gramEnd"/>
      <w:r w:rsidRPr="00D04541">
        <w:rPr>
          <w:rFonts w:ascii="Georgia" w:hAnsi="Georgia"/>
          <w:lang w:val="en-US"/>
        </w:rPr>
        <w:t xml:space="preserve"> obtain the release from arrest of the yacht. It then applied to the Tribunal of Naples for the release of the bail </w:t>
      </w:r>
      <w:proofErr w:type="gramStart"/>
      <w:r w:rsidRPr="00D04541">
        <w:rPr>
          <w:rFonts w:ascii="Georgia" w:hAnsi="Georgia"/>
          <w:lang w:val="en-US"/>
        </w:rPr>
        <w:t>on the ground that</w:t>
      </w:r>
      <w:proofErr w:type="gramEnd"/>
      <w:r w:rsidRPr="00D04541">
        <w:rPr>
          <w:rFonts w:ascii="Georgia" w:hAnsi="Georgia"/>
          <w:lang w:val="en-US"/>
        </w:rPr>
        <w:t xml:space="preserve"> the arrest had been wrongful because the alleged transfer of liabilities had never taken place and that it had acquired title to the yacht prior to the arrest, nor were the claims of the arrestor secured by a maritime lien.</w:t>
      </w:r>
    </w:p>
    <w:p w:rsidR="00D04541" w:rsidRPr="00D04541" w:rsidRDefault="00D04541" w:rsidP="00D04541">
      <w:pPr>
        <w:rPr>
          <w:rFonts w:ascii="Georgia" w:hAnsi="Georgia"/>
          <w:lang w:val="en-US"/>
        </w:rPr>
      </w:pPr>
      <w:r w:rsidRPr="00D04541">
        <w:rPr>
          <w:rFonts w:ascii="Georgia" w:hAnsi="Georgia"/>
          <w:lang w:val="en-US"/>
        </w:rPr>
        <w:t>Held, by the Tribunal of Naples, that:</w:t>
      </w:r>
    </w:p>
    <w:p w:rsidR="00D04541" w:rsidRPr="00D04541" w:rsidRDefault="00D04541" w:rsidP="00D04541">
      <w:pPr>
        <w:rPr>
          <w:rFonts w:ascii="Georgia" w:hAnsi="Georgia"/>
          <w:lang w:val="en-US"/>
        </w:rPr>
      </w:pPr>
      <w:r w:rsidRPr="00D04541">
        <w:rPr>
          <w:rStyle w:val="Emphasis"/>
          <w:rFonts w:ascii="Georgia" w:hAnsi="Georgia"/>
          <w:lang w:val="en-US"/>
        </w:rPr>
        <w:t>[1] If the global amount claimed consists of items only a part of which has the nature of a maritime claim and it is not possible to separate the maritime claims from the other claims, the arrest of the ship may be granted for the global amount.</w:t>
      </w:r>
    </w:p>
    <w:p w:rsidR="00D04541" w:rsidRPr="00D04541" w:rsidRDefault="00D04541" w:rsidP="00D04541">
      <w:pPr>
        <w:pStyle w:val="Heading3"/>
        <w:shd w:val="clear" w:color="auto" w:fill="4E7394"/>
        <w:rPr>
          <w:rStyle w:val="Strong"/>
        </w:rPr>
      </w:pPr>
      <w:bookmarkStart w:id="5" w:name="16"/>
      <w:bookmarkEnd w:id="5"/>
      <w:r w:rsidRPr="00D04541">
        <w:rPr>
          <w:rStyle w:val="Strong"/>
          <w:b/>
          <w:bCs/>
        </w:rPr>
        <w:t>Claims in respect of which a ship may not be arrested (Art. 2)</w:t>
      </w:r>
    </w:p>
    <w:p w:rsidR="00D04541" w:rsidRPr="00D04541" w:rsidRDefault="00D04541" w:rsidP="00D04541">
      <w:pPr>
        <w:rPr>
          <w:rStyle w:val="Emphasis"/>
          <w:b/>
          <w:bCs/>
          <w:color w:val="4E7394"/>
        </w:rPr>
      </w:pPr>
      <w:r w:rsidRPr="00D04541">
        <w:rPr>
          <w:rStyle w:val="Emphasis"/>
          <w:rFonts w:ascii="Georgia" w:hAnsi="Georgia"/>
          <w:b/>
          <w:bCs/>
          <w:i w:val="0"/>
          <w:color w:val="4E7394"/>
        </w:rPr>
        <w:t>Greece</w:t>
      </w:r>
    </w:p>
    <w:p w:rsidR="00D04541" w:rsidRPr="00D04541" w:rsidRDefault="00D04541" w:rsidP="00D04541">
      <w:pPr>
        <w:rPr>
          <w:rFonts w:ascii="Georgia" w:hAnsi="Georgia"/>
          <w:lang w:val="en-US"/>
        </w:rPr>
      </w:pPr>
      <w:r w:rsidRPr="00D04541">
        <w:rPr>
          <w:rFonts w:ascii="Georgia" w:hAnsi="Georgia"/>
          <w:lang w:val="en-US"/>
        </w:rPr>
        <w:t xml:space="preserve">Single Member First Instance Court of Piraeus 849/1989 (Maritime Law Review, Vol. 18 (1989), p. 130) </w:t>
      </w:r>
    </w:p>
    <w:p w:rsidR="00D04541" w:rsidRPr="00D04541" w:rsidRDefault="00D04541" w:rsidP="00D04541">
      <w:pPr>
        <w:rPr>
          <w:rFonts w:ascii="Georgia" w:hAnsi="Georgia"/>
          <w:lang w:val="en-US"/>
        </w:rPr>
      </w:pPr>
      <w:r w:rsidRPr="00D04541">
        <w:rPr>
          <w:rFonts w:ascii="Georgia" w:hAnsi="Georgia"/>
          <w:lang w:val="en-US"/>
        </w:rPr>
        <w:t xml:space="preserve">The claimant applied for arrest of a Greek flag vessel within the Greek jurisdiction </w:t>
      </w:r>
      <w:proofErr w:type="gramStart"/>
      <w:r w:rsidRPr="00D04541">
        <w:rPr>
          <w:rFonts w:ascii="Georgia" w:hAnsi="Georgia"/>
          <w:lang w:val="en-US"/>
        </w:rPr>
        <w:t>in order to</w:t>
      </w:r>
      <w:proofErr w:type="gramEnd"/>
      <w:r w:rsidRPr="00D04541">
        <w:rPr>
          <w:rFonts w:ascii="Georgia" w:hAnsi="Georgia"/>
          <w:lang w:val="en-US"/>
        </w:rPr>
        <w:t xml:space="preserve"> secure a claim arising out of a loan agreement. The defendant objected that the 1952 Convention prohibits such an arrest.</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(1) Article 2 of the 1952 Brussels Convention on Arrest of Ships, prohibiting the arrest of ships flying the flag of a Contracting State in respect of claims other than those listed in Article 1.1, refers to the arrest within the jurisdiction of another Contracting State and not to the arrest within the State whose the flag the ship flies because for the application of this provision the existence of a foreign element in the dispute is required.</w:t>
      </w:r>
      <w:r w:rsidRPr="00D04541">
        <w:rPr>
          <w:rFonts w:ascii="Georgia" w:hAnsi="Georgia"/>
          <w:i/>
          <w:iCs/>
          <w:lang w:val="en-US"/>
        </w:rPr>
        <w:br/>
      </w:r>
      <w:r w:rsidRPr="00D04541">
        <w:rPr>
          <w:rStyle w:val="Emphasis"/>
          <w:rFonts w:ascii="Georgia" w:hAnsi="Georgia"/>
          <w:lang w:val="en-US"/>
        </w:rPr>
        <w:t>Note: This is correct under Article 8(4) as long as the claimant has his residence in the same country. This is assumed in this decision but not expressly state. *</w:t>
      </w:r>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p>
    <w:p w:rsidR="00D04541" w:rsidRPr="00D04541" w:rsidRDefault="00D04541" w:rsidP="00D04541">
      <w:pPr>
        <w:rPr>
          <w:rFonts w:ascii="Georgia" w:hAnsi="Georgia"/>
          <w:lang w:val="en-US"/>
        </w:rPr>
      </w:pPr>
      <w:r w:rsidRPr="00D04541">
        <w:rPr>
          <w:rFonts w:ascii="Georgia" w:hAnsi="Georgia"/>
          <w:lang w:val="en-US"/>
        </w:rPr>
        <w:t>Multi Member First Instance Court of Piraeus 2511/1977 (Maritime Law Review, Vol. 6 (1978), p. 42)</w:t>
      </w:r>
    </w:p>
    <w:p w:rsidR="00D04541" w:rsidRPr="00D04541" w:rsidRDefault="00D04541" w:rsidP="00D04541">
      <w:pPr>
        <w:rPr>
          <w:rFonts w:ascii="Georgia" w:hAnsi="Georgia"/>
          <w:lang w:val="en-US"/>
        </w:rPr>
      </w:pPr>
      <w:r w:rsidRPr="00D04541">
        <w:rPr>
          <w:rFonts w:ascii="Georgia" w:hAnsi="Georgia"/>
          <w:lang w:val="en-US"/>
        </w:rPr>
        <w:lastRenderedPageBreak/>
        <w:t xml:space="preserve">A vessel under Greek flag was arrested at Piraeus pursuant to a decision of the Single Member First Instance Court in respect of calls owed to a Mutual Insurance Association based in Bermuda. The owners applied to the Multi Member First Instance Court of Piraeus to vacate the arrest </w:t>
      </w:r>
      <w:proofErr w:type="gramStart"/>
      <w:r w:rsidRPr="00D04541">
        <w:rPr>
          <w:rFonts w:ascii="Georgia" w:hAnsi="Georgia"/>
          <w:lang w:val="en-US"/>
        </w:rPr>
        <w:t>on the grounds that</w:t>
      </w:r>
      <w:proofErr w:type="gramEnd"/>
      <w:r w:rsidRPr="00D04541">
        <w:rPr>
          <w:rFonts w:ascii="Georgia" w:hAnsi="Georgia"/>
          <w:lang w:val="en-US"/>
        </w:rPr>
        <w:t xml:space="preserve"> the insurance calls are not a maritime claim listed in the article 1 of the 1952 Convention and in accordance with Article 2 of the Convention “a ship flying the flag of one of the Contracting States may be arrested in the jurisdiction of any of the Contracting States in respect of any maritime claim, but in respect of no other claim”. </w:t>
      </w:r>
    </w:p>
    <w:p w:rsidR="00D04541" w:rsidRPr="00D04541" w:rsidRDefault="00D04541" w:rsidP="00D04541">
      <w:pPr>
        <w:rPr>
          <w:rFonts w:ascii="Georgia" w:hAnsi="Georgia"/>
          <w:lang w:val="en-US"/>
        </w:rPr>
      </w:pPr>
      <w:r w:rsidRPr="00D04541">
        <w:rPr>
          <w:rFonts w:ascii="Georgia" w:hAnsi="Georgia"/>
          <w:lang w:val="en-US"/>
        </w:rPr>
        <w:t xml:space="preserve">Held by the Multi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(1) The prohibition of Article 2 of the Convention refers to arrest effected within the jurisdiction of another Contracting State and not of the State whose flag the ship flies and did not vacate the arrest.</w:t>
      </w:r>
      <w:r w:rsidRPr="00D04541">
        <w:rPr>
          <w:rFonts w:ascii="Georgia" w:hAnsi="Georgia"/>
          <w:i/>
          <w:iCs/>
          <w:lang w:val="en-US"/>
        </w:rPr>
        <w:br/>
      </w:r>
      <w:r w:rsidRPr="00D04541">
        <w:rPr>
          <w:rStyle w:val="Emphasis"/>
          <w:rFonts w:ascii="Georgia" w:hAnsi="Georgia"/>
          <w:lang w:val="en-US"/>
        </w:rPr>
        <w:t>Note: This seems to be correct only where the claimant has its habitual residence or main place of business in the flag State *</w:t>
      </w:r>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rPr>
          <w:rFonts w:ascii="Georgia" w:hAnsi="Georgia"/>
          <w:lang w:val="en-US"/>
        </w:rPr>
      </w:pPr>
      <w:r w:rsidRPr="00D04541">
        <w:rPr>
          <w:rFonts w:ascii="Georgia" w:hAnsi="Georgia"/>
          <w:lang w:val="en-US"/>
        </w:rPr>
        <w:t>Single Member First Instance Court of Korinthos 23/1977 (Commercial Law Review, Vol. 28 (1977), p.95)</w:t>
      </w:r>
    </w:p>
    <w:p w:rsidR="00D04541" w:rsidRPr="00D04541" w:rsidRDefault="00D04541" w:rsidP="00D04541">
      <w:pPr>
        <w:rPr>
          <w:rFonts w:ascii="Georgia" w:hAnsi="Georgia"/>
          <w:lang w:val="en-US"/>
        </w:rPr>
      </w:pPr>
      <w:r w:rsidRPr="00D04541">
        <w:rPr>
          <w:rFonts w:ascii="Georgia" w:hAnsi="Georgia"/>
          <w:lang w:val="en-US"/>
        </w:rPr>
        <w:t xml:space="preserve">The claimant had a claim based on a bill of exchange against a </w:t>
      </w:r>
      <w:proofErr w:type="spellStart"/>
      <w:r w:rsidRPr="00D04541">
        <w:rPr>
          <w:rFonts w:ascii="Georgia" w:hAnsi="Georgia"/>
          <w:lang w:val="en-US"/>
        </w:rPr>
        <w:t>shipowning</w:t>
      </w:r>
      <w:proofErr w:type="spellEnd"/>
      <w:r w:rsidRPr="00D04541">
        <w:rPr>
          <w:rFonts w:ascii="Georgia" w:hAnsi="Georgia"/>
          <w:lang w:val="en-US"/>
        </w:rPr>
        <w:t xml:space="preserve"> company and applied for arrest of the vessel as security. Alternatively, the claimant applied for the sequestration of the vessel as security for </w:t>
      </w:r>
      <w:proofErr w:type="gramStart"/>
      <w:r w:rsidRPr="00D04541">
        <w:rPr>
          <w:rFonts w:ascii="Georgia" w:hAnsi="Georgia"/>
          <w:lang w:val="en-US"/>
        </w:rPr>
        <w:t>a first priority</w:t>
      </w:r>
      <w:proofErr w:type="gramEnd"/>
      <w:r w:rsidRPr="00D04541">
        <w:rPr>
          <w:rFonts w:ascii="Georgia" w:hAnsi="Georgia"/>
          <w:lang w:val="en-US"/>
        </w:rPr>
        <w:t xml:space="preserve"> maritime mortgage securing the claim evidenced by a bill of exchange </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Korinthos, that: </w:t>
      </w:r>
    </w:p>
    <w:p w:rsidR="00D04541" w:rsidRPr="00D04541" w:rsidRDefault="00D04541" w:rsidP="00D04541">
      <w:pPr>
        <w:rPr>
          <w:rFonts w:ascii="Georgia" w:hAnsi="Georgia"/>
          <w:lang w:val="en-US"/>
        </w:rPr>
      </w:pPr>
      <w:r w:rsidRPr="00D04541">
        <w:rPr>
          <w:rStyle w:val="Emphasis"/>
          <w:rFonts w:ascii="Georgia" w:hAnsi="Georgia"/>
          <w:lang w:val="en-US"/>
        </w:rPr>
        <w:t xml:space="preserve">(1) Claims evidenced by bills of exchange do not constitute maritime claims as defined in Article 1(1) of the 1952 Brussels Convention on Arrest of Ships. </w:t>
      </w:r>
      <w:proofErr w:type="gramStart"/>
      <w:r w:rsidRPr="00D04541">
        <w:rPr>
          <w:rStyle w:val="Emphasis"/>
          <w:rFonts w:ascii="Georgia" w:hAnsi="Georgia"/>
          <w:lang w:val="en-US"/>
        </w:rPr>
        <w:t>However</w:t>
      </w:r>
      <w:proofErr w:type="gramEnd"/>
      <w:r w:rsidRPr="00D04541">
        <w:rPr>
          <w:rStyle w:val="Emphasis"/>
          <w:rFonts w:ascii="Georgia" w:hAnsi="Georgia"/>
          <w:lang w:val="en-US"/>
        </w:rPr>
        <w:t xml:space="preserve"> the maritime mortgage securing the bill of exchange is a maritime claim for which arrest may be granted. On the other </w:t>
      </w:r>
      <w:proofErr w:type="gramStart"/>
      <w:r w:rsidRPr="00D04541">
        <w:rPr>
          <w:rStyle w:val="Emphasis"/>
          <w:rFonts w:ascii="Georgia" w:hAnsi="Georgia"/>
          <w:lang w:val="en-US"/>
        </w:rPr>
        <w:t>hand</w:t>
      </w:r>
      <w:proofErr w:type="gramEnd"/>
      <w:r w:rsidRPr="00D04541">
        <w:rPr>
          <w:rStyle w:val="Emphasis"/>
          <w:rFonts w:ascii="Georgia" w:hAnsi="Georgia"/>
          <w:lang w:val="en-US"/>
        </w:rPr>
        <w:t xml:space="preserve"> sequestration has the same effects as an arrest and it should be deemed as falling within the meaning of “arrest” as defined in the Convention. </w:t>
      </w:r>
      <w:r w:rsidRPr="00D04541">
        <w:rPr>
          <w:rStyle w:val="Strong"/>
          <w:rFonts w:ascii="Georgia" w:hAnsi="Georgia"/>
          <w:lang w:val="en-US"/>
        </w:rPr>
        <w:t>*</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 xml:space="preserve">Single Member First Instance Court of Thessaloniki 3456/1980 (Commercial Law Review, Vol. 31 (1980), p.651) </w:t>
      </w:r>
    </w:p>
    <w:p w:rsidR="00D04541" w:rsidRPr="00D04541" w:rsidRDefault="00D04541" w:rsidP="00D04541">
      <w:pPr>
        <w:rPr>
          <w:rFonts w:ascii="Georgia" w:hAnsi="Georgia"/>
          <w:lang w:val="en-US"/>
        </w:rPr>
      </w:pPr>
      <w:r w:rsidRPr="00D04541">
        <w:rPr>
          <w:rFonts w:ascii="Georgia" w:hAnsi="Georgia"/>
          <w:lang w:val="en-US"/>
        </w:rPr>
        <w:t xml:space="preserve">The Seller had a claim against the Buyer (and present owner) of a vessel for the balance of the purchase price and applied to the court for the arrest of the vessel. The Buyer objected </w:t>
      </w:r>
      <w:proofErr w:type="gramStart"/>
      <w:r w:rsidRPr="00D04541">
        <w:rPr>
          <w:rFonts w:ascii="Georgia" w:hAnsi="Georgia"/>
          <w:lang w:val="en-US"/>
        </w:rPr>
        <w:t>on the grounds that</w:t>
      </w:r>
      <w:proofErr w:type="gramEnd"/>
      <w:r w:rsidRPr="00D04541">
        <w:rPr>
          <w:rFonts w:ascii="Georgia" w:hAnsi="Georgia"/>
          <w:lang w:val="en-US"/>
        </w:rPr>
        <w:t xml:space="preserve"> the claim did not fall within the scope of the 1952 Brussels Convention on Arrest of Ships, which was applicable because the vessel was flying the flag of Spain. The claimant argued that under the Greek Code of Civil Procedure arrest is permitted not only for maritime claims, but for any claim. </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Thessaloniki, that: </w:t>
      </w:r>
    </w:p>
    <w:p w:rsidR="00D04541" w:rsidRPr="00D04541" w:rsidRDefault="00D04541" w:rsidP="00D04541">
      <w:pPr>
        <w:rPr>
          <w:rFonts w:ascii="Georgia" w:hAnsi="Georgia"/>
          <w:lang w:val="en-US"/>
        </w:rPr>
      </w:pPr>
      <w:r w:rsidRPr="00D04541">
        <w:rPr>
          <w:rStyle w:val="Emphasis"/>
          <w:rFonts w:ascii="Georgia" w:hAnsi="Georgia"/>
          <w:lang w:val="en-US"/>
        </w:rPr>
        <w:t>(1) When the Brussels Convention is applicable, its provisions prevail over the provisions of the Greek Code of Civil Procedure, which is an internal law. The claim arising out of sale or transfer of a ship does not constitute a maritime claim falling within the scope of the Convention and consequently arrest should not be granted.</w:t>
      </w:r>
      <w:r w:rsidRPr="00D04541">
        <w:rPr>
          <w:rFonts w:ascii="Georgia" w:hAnsi="Georgia"/>
          <w:lang w:val="en-US"/>
        </w:rPr>
        <w:t xml:space="preserve"> * </w:t>
      </w:r>
    </w:p>
    <w:p w:rsidR="00D04541" w:rsidRPr="00D04541" w:rsidRDefault="00D04541" w:rsidP="00D04541">
      <w:pPr>
        <w:rPr>
          <w:rFonts w:ascii="Georgia" w:hAnsi="Georgia"/>
          <w:lang w:val="en-US"/>
        </w:rPr>
      </w:pPr>
      <w:r w:rsidRPr="00D04541">
        <w:rPr>
          <w:rFonts w:ascii="Georgia" w:hAnsi="Georgia"/>
          <w:lang w:val="en-US"/>
        </w:rPr>
        <w:lastRenderedPageBreak/>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rPr>
          <w:rFonts w:ascii="Georgia" w:hAnsi="Georgia"/>
          <w:lang w:val="en-US"/>
        </w:rPr>
      </w:pPr>
      <w:r w:rsidRPr="00D04541">
        <w:rPr>
          <w:rFonts w:ascii="Georgia" w:hAnsi="Georgia"/>
          <w:lang w:val="en-US"/>
        </w:rPr>
        <w:t>Single Member First Instance Court of Piraeus 2956/1981 (</w:t>
      </w:r>
      <w:proofErr w:type="spellStart"/>
      <w:r w:rsidRPr="00D04541">
        <w:rPr>
          <w:rFonts w:ascii="Georgia" w:hAnsi="Georgia"/>
          <w:lang w:val="en-US"/>
        </w:rPr>
        <w:t>Piraiki</w:t>
      </w:r>
      <w:proofErr w:type="spellEnd"/>
      <w:r w:rsidRPr="00D04541">
        <w:rPr>
          <w:rFonts w:ascii="Georgia" w:hAnsi="Georgia"/>
          <w:lang w:val="en-US"/>
        </w:rPr>
        <w:t xml:space="preserve"> </w:t>
      </w:r>
      <w:proofErr w:type="spellStart"/>
      <w:r w:rsidRPr="00D04541">
        <w:rPr>
          <w:rFonts w:ascii="Georgia" w:hAnsi="Georgia"/>
          <w:lang w:val="en-US"/>
        </w:rPr>
        <w:t>Nomologia</w:t>
      </w:r>
      <w:proofErr w:type="spellEnd"/>
      <w:r w:rsidRPr="00D04541">
        <w:rPr>
          <w:rFonts w:ascii="Georgia" w:hAnsi="Georgia"/>
          <w:lang w:val="en-US"/>
        </w:rPr>
        <w:t>, Vol. 3 (1981), p.364)</w:t>
      </w:r>
    </w:p>
    <w:p w:rsidR="00D04541" w:rsidRPr="00D04541" w:rsidRDefault="00D04541" w:rsidP="00D04541">
      <w:pPr>
        <w:rPr>
          <w:rFonts w:ascii="Georgia" w:hAnsi="Georgia"/>
          <w:lang w:val="en-US"/>
        </w:rPr>
      </w:pPr>
      <w:r w:rsidRPr="00D04541">
        <w:rPr>
          <w:rFonts w:ascii="Georgia" w:hAnsi="Georgia"/>
          <w:lang w:val="en-US"/>
        </w:rPr>
        <w:t>Under a contract of hire of containers between owner of containers and charterers of a vessel, the charterers were indebted to the owners in respect of unpaid hire of the containers. The owners of the containers filed a petition against the owners of the vessel and the charterers for the arrest of the vessel as security for their claim.</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(1) A claim for the payment of hire of containers under the contract of hire of containers between the charterer and the owner of the containers is not a maritime claim listed in the Article 1(1) of the 1952 Brussels Convention on Arrest of Ships*</w:t>
      </w:r>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Single Member First Instance Court of Piraeus 3522/1984 (Maritime Law Review, Vol. 13 (1985), p. 327)</w:t>
      </w:r>
    </w:p>
    <w:p w:rsidR="00D04541" w:rsidRPr="00D04541" w:rsidRDefault="00D04541" w:rsidP="00D04541">
      <w:pPr>
        <w:rPr>
          <w:rFonts w:ascii="Georgia" w:hAnsi="Georgia"/>
          <w:lang w:val="en-US"/>
        </w:rPr>
      </w:pPr>
      <w:r w:rsidRPr="00D04541">
        <w:rPr>
          <w:rFonts w:ascii="Georgia" w:hAnsi="Georgia"/>
          <w:lang w:val="en-US"/>
        </w:rPr>
        <w:t xml:space="preserve">The owners of a vessel had agreed with the Port Authority of a French port to exploit a </w:t>
      </w:r>
      <w:proofErr w:type="gramStart"/>
      <w:r w:rsidRPr="00D04541">
        <w:rPr>
          <w:rFonts w:ascii="Georgia" w:hAnsi="Georgia"/>
          <w:lang w:val="en-US"/>
        </w:rPr>
        <w:t>particular tourist</w:t>
      </w:r>
      <w:proofErr w:type="gramEnd"/>
      <w:r w:rsidRPr="00D04541">
        <w:rPr>
          <w:rFonts w:ascii="Georgia" w:hAnsi="Georgia"/>
          <w:lang w:val="en-US"/>
        </w:rPr>
        <w:t xml:space="preserve"> itinerary and the Port Authority had undertaken to cover any shortfall up to a specific amount. Due to a default of the owners, the Port Authority claimed damages and applied for the arrest of the ship at Piraeus.</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 xml:space="preserve">(1) The claim of the Port Authority arising out of a contract with a shipowner under which the owner undertook to call at that port does not constitute a maritime claim within the meaning of the 1952 Brussels Convention on Arrest of Ships. The Port Authority did not have a claim in respect of the use of the ship but in respect of expected profits from the tax and duties imposed on the passengers and cars moving in the area of the </w:t>
      </w:r>
      <w:proofErr w:type="gramStart"/>
      <w:r w:rsidRPr="00D04541">
        <w:rPr>
          <w:rStyle w:val="Emphasis"/>
          <w:rFonts w:ascii="Georgia" w:hAnsi="Georgia"/>
          <w:lang w:val="en-US"/>
        </w:rPr>
        <w:t>port.*</w:t>
      </w:r>
      <w:proofErr w:type="gramEnd"/>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p>
    <w:p w:rsidR="00D04541" w:rsidRPr="00D04541" w:rsidRDefault="00D04541" w:rsidP="00D04541">
      <w:pPr>
        <w:rPr>
          <w:rFonts w:ascii="Georgia" w:hAnsi="Georgia"/>
          <w:lang w:val="en-US"/>
        </w:rPr>
      </w:pPr>
      <w:r w:rsidRPr="00D04541">
        <w:rPr>
          <w:rFonts w:ascii="Georgia" w:hAnsi="Georgia"/>
          <w:lang w:val="en-US"/>
        </w:rPr>
        <w:t>Single Member First Instance Court of Piraeus 1057/1985 (Maritime Law Review, Vol. 14 (1985), p. 205)</w:t>
      </w:r>
    </w:p>
    <w:p w:rsidR="00D04541" w:rsidRPr="00D04541" w:rsidRDefault="00D04541" w:rsidP="00D04541">
      <w:pPr>
        <w:rPr>
          <w:rFonts w:ascii="Georgia" w:hAnsi="Georgia"/>
          <w:lang w:val="en-US"/>
        </w:rPr>
      </w:pPr>
      <w:r w:rsidRPr="00D04541">
        <w:rPr>
          <w:rFonts w:ascii="Georgia" w:hAnsi="Georgia"/>
          <w:lang w:val="en-US"/>
        </w:rPr>
        <w:t xml:space="preserve">The claimant applied for arrest of the vessel as security for a claim arising out of the acknowledgment of a debt. Under the agreement the debt was admitted independently of its original underlying cause. </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 xml:space="preserve">(1) A claim arising out of the acknowledgment of a debt (independent from the underlying claim) does not constitute a maritime claim falling within the scope of the 1952 Brussels Convention on Arrest of Ships. This type of acknowledgment creates a new cause of action for the </w:t>
      </w:r>
      <w:proofErr w:type="gramStart"/>
      <w:r w:rsidRPr="00D04541">
        <w:rPr>
          <w:rStyle w:val="Emphasis"/>
          <w:rFonts w:ascii="Georgia" w:hAnsi="Georgia"/>
          <w:lang w:val="en-US"/>
        </w:rPr>
        <w:t>claim.*</w:t>
      </w:r>
      <w:proofErr w:type="gramEnd"/>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lastRenderedPageBreak/>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pStyle w:val="Heading3"/>
        <w:shd w:val="clear" w:color="auto" w:fill="4E7394"/>
        <w:rPr>
          <w:rStyle w:val="Strong"/>
        </w:rPr>
      </w:pPr>
      <w:bookmarkStart w:id="6" w:name="Anchor-Corporate-60362"/>
      <w:bookmarkEnd w:id="6"/>
      <w:proofErr w:type="spellStart"/>
      <w:r w:rsidRPr="00D04541">
        <w:rPr>
          <w:rStyle w:val="Strong"/>
          <w:b/>
          <w:bCs/>
        </w:rPr>
        <w:t>Corporate</w:t>
      </w:r>
      <w:proofErr w:type="spellEnd"/>
      <w:r w:rsidRPr="00D04541">
        <w:rPr>
          <w:rStyle w:val="Strong"/>
          <w:b/>
          <w:bCs/>
        </w:rPr>
        <w:t xml:space="preserve"> </w:t>
      </w:r>
      <w:proofErr w:type="spellStart"/>
      <w:r w:rsidRPr="00D04541">
        <w:rPr>
          <w:rStyle w:val="Strong"/>
          <w:b/>
          <w:bCs/>
        </w:rPr>
        <w:t>veil</w:t>
      </w:r>
      <w:proofErr w:type="spellEnd"/>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Belgium</w:t>
      </w:r>
    </w:p>
    <w:p w:rsidR="00D04541" w:rsidRPr="00D04541" w:rsidRDefault="00D04541" w:rsidP="00D04541">
      <w:pPr>
        <w:rPr>
          <w:rFonts w:ascii="Georgia" w:hAnsi="Georgia"/>
          <w:lang w:val="en-US"/>
        </w:rPr>
      </w:pPr>
      <w:r w:rsidRPr="00D04541">
        <w:rPr>
          <w:rStyle w:val="Emphasis"/>
          <w:rFonts w:ascii="Georgia" w:hAnsi="Georgia"/>
          <w:lang w:val="en-US"/>
        </w:rPr>
        <w:t xml:space="preserve">King Navigation Ltd. </w:t>
      </w:r>
      <w:r w:rsidRPr="00D04541">
        <w:rPr>
          <w:rFonts w:ascii="Georgia" w:hAnsi="Georgia"/>
          <w:lang w:val="en-US"/>
        </w:rPr>
        <w:t xml:space="preserve">v </w:t>
      </w:r>
      <w:proofErr w:type="spellStart"/>
      <w:r w:rsidRPr="00D04541">
        <w:rPr>
          <w:rStyle w:val="Emphasis"/>
          <w:rFonts w:ascii="Georgia" w:hAnsi="Georgia"/>
          <w:lang w:val="en-US"/>
        </w:rPr>
        <w:t>Bulknedlloyd</w:t>
      </w:r>
      <w:proofErr w:type="spellEnd"/>
      <w:r w:rsidRPr="00D04541">
        <w:rPr>
          <w:rStyle w:val="Emphasis"/>
          <w:rFonts w:ascii="Georgia" w:hAnsi="Georgia"/>
          <w:lang w:val="en-US"/>
        </w:rPr>
        <w:t xml:space="preserve"> Holding B.V. The "Alpha Sun", Court of Appeal of Antwerp</w:t>
      </w:r>
      <w:r w:rsidRPr="00D04541">
        <w:rPr>
          <w:rFonts w:ascii="Georgia" w:hAnsi="Georgia"/>
          <w:lang w:val="en-US"/>
        </w:rPr>
        <w:t xml:space="preserve"> 1 February 1994 *</w:t>
      </w:r>
    </w:p>
    <w:p w:rsidR="00D04541" w:rsidRPr="00D04541" w:rsidRDefault="00D04541" w:rsidP="00D04541">
      <w:pPr>
        <w:rPr>
          <w:rFonts w:ascii="Georgia" w:hAnsi="Georgia"/>
          <w:lang w:val="en-US"/>
        </w:rPr>
      </w:pPr>
      <w:proofErr w:type="spellStart"/>
      <w:r w:rsidRPr="00D04541">
        <w:rPr>
          <w:rFonts w:ascii="Georgia" w:hAnsi="Georgia"/>
          <w:lang w:val="en-US"/>
        </w:rPr>
        <w:t>Bulknedlloyd</w:t>
      </w:r>
      <w:proofErr w:type="spellEnd"/>
      <w:r w:rsidRPr="00D04541">
        <w:rPr>
          <w:rFonts w:ascii="Georgia" w:hAnsi="Georgia"/>
          <w:lang w:val="en-US"/>
        </w:rPr>
        <w:t xml:space="preserve"> Holding B.V. chartered from Lone Eagle Shipping the m/v </w:t>
      </w:r>
      <w:r w:rsidRPr="00D04541">
        <w:rPr>
          <w:rStyle w:val="Emphasis"/>
          <w:rFonts w:ascii="Georgia" w:hAnsi="Georgia"/>
          <w:lang w:val="en-US"/>
        </w:rPr>
        <w:t>"Alpha Star"</w:t>
      </w:r>
      <w:r w:rsidRPr="00D04541">
        <w:rPr>
          <w:rFonts w:ascii="Georgia" w:hAnsi="Georgia"/>
          <w:lang w:val="en-US"/>
        </w:rPr>
        <w:t xml:space="preserve"> for the carriage of a full cargo of iron ore. Following the total loss of the ship </w:t>
      </w:r>
      <w:proofErr w:type="spellStart"/>
      <w:r w:rsidRPr="00D04541">
        <w:rPr>
          <w:rFonts w:ascii="Georgia" w:hAnsi="Georgia"/>
          <w:lang w:val="en-US"/>
        </w:rPr>
        <w:t>Bulknelloyd</w:t>
      </w:r>
      <w:proofErr w:type="spellEnd"/>
      <w:r w:rsidRPr="00D04541">
        <w:rPr>
          <w:rFonts w:ascii="Georgia" w:hAnsi="Georgia"/>
          <w:lang w:val="en-US"/>
        </w:rPr>
        <w:t xml:space="preserve"> applied to the </w:t>
      </w:r>
      <w:proofErr w:type="spellStart"/>
      <w:r w:rsidRPr="00D04541">
        <w:rPr>
          <w:rFonts w:ascii="Georgia" w:hAnsi="Georgia"/>
          <w:lang w:val="en-US"/>
        </w:rPr>
        <w:t>Juge</w:t>
      </w:r>
      <w:proofErr w:type="spellEnd"/>
      <w:r w:rsidRPr="00D04541">
        <w:rPr>
          <w:rFonts w:ascii="Georgia" w:hAnsi="Georgia"/>
          <w:lang w:val="en-US"/>
        </w:rPr>
        <w:t xml:space="preserve"> des </w:t>
      </w:r>
      <w:proofErr w:type="spellStart"/>
      <w:r w:rsidRPr="00D04541">
        <w:rPr>
          <w:rFonts w:ascii="Georgia" w:hAnsi="Georgia"/>
          <w:lang w:val="en-US"/>
        </w:rPr>
        <w:t>saisies</w:t>
      </w:r>
      <w:proofErr w:type="spellEnd"/>
      <w:r w:rsidRPr="00D04541">
        <w:rPr>
          <w:rFonts w:ascii="Georgia" w:hAnsi="Georgia"/>
          <w:lang w:val="en-US"/>
        </w:rPr>
        <w:t xml:space="preserve"> of Antwerp for the arrest of the m/v</w:t>
      </w:r>
      <w:r w:rsidRPr="00D04541">
        <w:rPr>
          <w:rStyle w:val="Emphasis"/>
          <w:rFonts w:ascii="Georgia" w:hAnsi="Georgia"/>
          <w:lang w:val="en-US"/>
        </w:rPr>
        <w:t xml:space="preserve"> "Alpha Sun</w:t>
      </w:r>
      <w:proofErr w:type="gramStart"/>
      <w:r w:rsidRPr="00D04541">
        <w:rPr>
          <w:rStyle w:val="Emphasis"/>
          <w:rFonts w:ascii="Georgia" w:hAnsi="Georgia"/>
          <w:lang w:val="en-US"/>
        </w:rPr>
        <w:t>"</w:t>
      </w:r>
      <w:r w:rsidRPr="00D04541">
        <w:rPr>
          <w:rFonts w:ascii="Georgia" w:hAnsi="Georgia"/>
          <w:lang w:val="en-US"/>
        </w:rPr>
        <w:t xml:space="preserve"> ,</w:t>
      </w:r>
      <w:proofErr w:type="gramEnd"/>
      <w:r w:rsidRPr="00D04541">
        <w:rPr>
          <w:rFonts w:ascii="Georgia" w:hAnsi="Georgia"/>
          <w:lang w:val="en-US"/>
        </w:rPr>
        <w:t xml:space="preserve"> owned by King Navigation Ltd. and the arrest was granted by an order dated 26 January 1994. King Navigation appealed against the order whereby the arrest had been affirmed stating that it was an entity wholly distinct from Lone Eagle Shipping and that consequently the arrest of its ship was not justified. The claimants maintained that the two companies were controlled by the same entity and had a fictitious character.</w:t>
      </w:r>
    </w:p>
    <w:p w:rsidR="00D04541" w:rsidRPr="00D04541" w:rsidRDefault="00D04541" w:rsidP="00D04541">
      <w:pPr>
        <w:rPr>
          <w:rFonts w:ascii="Georgia" w:hAnsi="Georgia"/>
          <w:lang w:val="en-US"/>
        </w:rPr>
      </w:pPr>
      <w:r w:rsidRPr="00D04541">
        <w:rPr>
          <w:rFonts w:ascii="Georgia" w:hAnsi="Georgia"/>
          <w:lang w:val="en-US"/>
        </w:rPr>
        <w:t>Held, by the Court of Appeal of Antwerp, that:</w:t>
      </w:r>
    </w:p>
    <w:p w:rsidR="00D04541" w:rsidRPr="00D04541" w:rsidRDefault="00D04541" w:rsidP="00D04541">
      <w:pPr>
        <w:rPr>
          <w:rFonts w:ascii="Georgia" w:hAnsi="Georgia"/>
          <w:lang w:val="en-US"/>
        </w:rPr>
      </w:pPr>
      <w:r w:rsidRPr="00D04541">
        <w:rPr>
          <w:rStyle w:val="Emphasis"/>
          <w:rFonts w:ascii="Georgia" w:hAnsi="Georgia"/>
          <w:lang w:val="en-US"/>
        </w:rPr>
        <w:t>[1] The corporate veil can be pierced when it is established that the company owning the ship in respect of which the claim has arisen and the company owning the ship that has been arrested are controlled by the same entity who appears as the assured of both and as the purchaser of the ships and that both companies are registered at the same address and are managed by the same persons.</w:t>
      </w:r>
      <w:r w:rsidRPr="00D04541">
        <w:rPr>
          <w:rFonts w:ascii="Georgia" w:hAnsi="Georgia"/>
          <w:lang w:val="en-US"/>
        </w:rPr>
        <w:br/>
      </w:r>
      <w:r w:rsidRPr="00D04541">
        <w:rPr>
          <w:rFonts w:ascii="Georgia" w:hAnsi="Georgia"/>
          <w:lang w:val="en-US"/>
        </w:rPr>
        <w:br/>
        <w:t xml:space="preserve">* By the courtesy of Mr. Wim </w:t>
      </w:r>
      <w:proofErr w:type="spellStart"/>
      <w:r w:rsidRPr="00D04541">
        <w:rPr>
          <w:rFonts w:ascii="Georgia" w:hAnsi="Georgia"/>
          <w:lang w:val="en-US"/>
        </w:rPr>
        <w:t>Fransen</w:t>
      </w:r>
      <w:proofErr w:type="spellEnd"/>
      <w:r w:rsidRPr="00D04541">
        <w:rPr>
          <w:rFonts w:ascii="Georgia" w:hAnsi="Georgia"/>
          <w:lang w:val="en-US"/>
        </w:rPr>
        <w:t xml:space="preserve">, Antwerp, </w:t>
      </w:r>
      <w:hyperlink r:id="rId5" w:history="1">
        <w:r w:rsidRPr="00D04541">
          <w:rPr>
            <w:rStyle w:val="Hyperlink"/>
            <w:rFonts w:ascii="Georgia" w:hAnsi="Georgia"/>
            <w:lang w:val="en-US"/>
          </w:rPr>
          <w:t xml:space="preserve">wimfransen@fransenadvocaten.com </w:t>
        </w:r>
      </w:hyperlink>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France</w:t>
      </w:r>
      <w:r w:rsidRPr="00D04541">
        <w:rPr>
          <w:rStyle w:val="Emphasis"/>
          <w:rFonts w:ascii="Georgia" w:hAnsi="Georgia"/>
          <w:b/>
          <w:bCs/>
          <w:i w:val="0"/>
          <w:color w:val="4E7394"/>
        </w:rPr>
        <w:t xml:space="preserve"> </w:t>
      </w:r>
    </w:p>
    <w:p w:rsidR="00D04541" w:rsidRPr="00D04541" w:rsidRDefault="00D04541" w:rsidP="00D04541">
      <w:pPr>
        <w:rPr>
          <w:rFonts w:ascii="Georgia" w:hAnsi="Georgia"/>
          <w:lang w:val="en-US"/>
        </w:rPr>
      </w:pPr>
      <w:r w:rsidRPr="00D04541">
        <w:rPr>
          <w:rFonts w:ascii="Georgia" w:hAnsi="Georgia"/>
          <w:lang w:val="fr-FR"/>
        </w:rPr>
        <w:t xml:space="preserve">Cour de Cassation (Ch. </w:t>
      </w:r>
      <w:r w:rsidRPr="00D04541">
        <w:rPr>
          <w:rFonts w:ascii="Georgia" w:hAnsi="Georgia"/>
          <w:lang w:val="en-US"/>
        </w:rPr>
        <w:t xml:space="preserve">Com) 23 November 1999, </w:t>
      </w:r>
      <w:proofErr w:type="spellStart"/>
      <w:r w:rsidRPr="00D04541">
        <w:rPr>
          <w:rStyle w:val="Emphasis"/>
          <w:rFonts w:ascii="Georgia" w:hAnsi="Georgia"/>
          <w:lang w:val="en-US"/>
        </w:rPr>
        <w:t>Planmarine</w:t>
      </w:r>
      <w:proofErr w:type="spellEnd"/>
      <w:r w:rsidRPr="00D04541">
        <w:rPr>
          <w:rStyle w:val="Emphasis"/>
          <w:rFonts w:ascii="Georgia" w:hAnsi="Georgia"/>
          <w:lang w:val="en-US"/>
        </w:rPr>
        <w:t xml:space="preserve"> A.G.</w:t>
      </w:r>
      <w:r w:rsidRPr="00D04541">
        <w:rPr>
          <w:rFonts w:ascii="Georgia" w:hAnsi="Georgia"/>
          <w:lang w:val="en-US"/>
        </w:rPr>
        <w:t xml:space="preserve"> v. </w:t>
      </w:r>
      <w:r w:rsidRPr="00D04541">
        <w:rPr>
          <w:rStyle w:val="Emphasis"/>
          <w:rFonts w:ascii="Georgia" w:hAnsi="Georgia"/>
          <w:lang w:val="en-US"/>
        </w:rPr>
        <w:t xml:space="preserve">Capt. Stanislav </w:t>
      </w:r>
      <w:proofErr w:type="spellStart"/>
      <w:r w:rsidRPr="00D04541">
        <w:rPr>
          <w:rStyle w:val="Emphasis"/>
          <w:rFonts w:ascii="Georgia" w:hAnsi="Georgia"/>
          <w:lang w:val="en-US"/>
        </w:rPr>
        <w:t>Severov</w:t>
      </w:r>
      <w:proofErr w:type="spellEnd"/>
      <w:r w:rsidRPr="00D04541">
        <w:rPr>
          <w:rStyle w:val="Emphasis"/>
          <w:rFonts w:ascii="Georgia" w:hAnsi="Georgia"/>
          <w:lang w:val="en-US"/>
        </w:rPr>
        <w:t>, Maddock Trading and Republic of Ukraine – The “</w:t>
      </w:r>
      <w:proofErr w:type="spellStart"/>
      <w:r w:rsidRPr="00D04541">
        <w:rPr>
          <w:rStyle w:val="Emphasis"/>
          <w:rFonts w:ascii="Georgia" w:hAnsi="Georgia"/>
          <w:lang w:val="en-US"/>
        </w:rPr>
        <w:t>Karelija</w:t>
      </w:r>
      <w:proofErr w:type="spellEnd"/>
      <w:r w:rsidRPr="00D04541">
        <w:rPr>
          <w:rStyle w:val="Emphasis"/>
          <w:rFonts w:ascii="Georgia" w:hAnsi="Georgia"/>
          <w:lang w:val="en-US"/>
        </w:rPr>
        <w:t>”</w:t>
      </w:r>
      <w:r w:rsidRPr="00D04541">
        <w:rPr>
          <w:rFonts w:ascii="Georgia" w:hAnsi="Georgia"/>
          <w:lang w:val="en-US"/>
        </w:rPr>
        <w:t xml:space="preserve"> (2000 DMF 719).</w:t>
      </w:r>
    </w:p>
    <w:p w:rsidR="00D04541" w:rsidRPr="00D04541" w:rsidRDefault="00D04541" w:rsidP="00D04541">
      <w:pPr>
        <w:rPr>
          <w:rFonts w:ascii="Georgia" w:hAnsi="Georgia"/>
          <w:lang w:val="en-US"/>
        </w:rPr>
      </w:pPr>
      <w:r w:rsidRPr="00D04541">
        <w:rPr>
          <w:rFonts w:ascii="Georgia" w:hAnsi="Georgia"/>
          <w:lang w:val="en-US"/>
        </w:rPr>
        <w:t xml:space="preserve">          </w:t>
      </w:r>
      <w:proofErr w:type="spellStart"/>
      <w:r w:rsidRPr="00D04541">
        <w:rPr>
          <w:rFonts w:ascii="Georgia" w:hAnsi="Georgia"/>
          <w:lang w:val="en-US"/>
        </w:rPr>
        <w:t>Planmarine</w:t>
      </w:r>
      <w:proofErr w:type="spellEnd"/>
      <w:r w:rsidRPr="00D04541">
        <w:rPr>
          <w:rFonts w:ascii="Georgia" w:hAnsi="Georgia"/>
          <w:lang w:val="en-US"/>
        </w:rPr>
        <w:t xml:space="preserve"> A.G. arrested in the port of </w:t>
      </w:r>
      <w:proofErr w:type="spellStart"/>
      <w:r w:rsidRPr="00D04541">
        <w:rPr>
          <w:rFonts w:ascii="Georgia" w:hAnsi="Georgia"/>
          <w:lang w:val="en-US"/>
        </w:rPr>
        <w:t>Noumea</w:t>
      </w:r>
      <w:proofErr w:type="spellEnd"/>
      <w:r w:rsidRPr="00D04541">
        <w:rPr>
          <w:rFonts w:ascii="Georgia" w:hAnsi="Georgia"/>
          <w:lang w:val="en-US"/>
        </w:rPr>
        <w:t xml:space="preserve"> the m/v </w:t>
      </w:r>
      <w:proofErr w:type="spellStart"/>
      <w:r w:rsidRPr="00D04541">
        <w:rPr>
          <w:rStyle w:val="Emphasis"/>
          <w:rFonts w:ascii="Georgia" w:hAnsi="Georgia"/>
          <w:lang w:val="en-US"/>
        </w:rPr>
        <w:t>Karelija</w:t>
      </w:r>
      <w:proofErr w:type="spellEnd"/>
      <w:r w:rsidRPr="00D04541">
        <w:rPr>
          <w:rFonts w:ascii="Georgia" w:hAnsi="Georgia"/>
          <w:lang w:val="en-US"/>
        </w:rPr>
        <w:t xml:space="preserve">, owned by Maddock Trading as security for a claim against Black Sea Shipping-BLASCO </w:t>
      </w:r>
      <w:proofErr w:type="gramStart"/>
      <w:r w:rsidRPr="00D04541">
        <w:rPr>
          <w:rFonts w:ascii="Georgia" w:hAnsi="Georgia"/>
          <w:lang w:val="en-US"/>
        </w:rPr>
        <w:t>on the ground that</w:t>
      </w:r>
      <w:proofErr w:type="gramEnd"/>
      <w:r w:rsidRPr="00D04541">
        <w:rPr>
          <w:rFonts w:ascii="Georgia" w:hAnsi="Georgia"/>
          <w:lang w:val="en-US"/>
        </w:rPr>
        <w:t xml:space="preserve"> Maddock Trading was fully owned by BLASCO. The vessel was ordered released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w:t>
      </w:r>
      <w:proofErr w:type="spellStart"/>
      <w:r w:rsidRPr="00D04541">
        <w:rPr>
          <w:rFonts w:ascii="Georgia" w:hAnsi="Georgia"/>
          <w:lang w:val="en-US"/>
        </w:rPr>
        <w:t>Noumea</w:t>
      </w:r>
      <w:proofErr w:type="spellEnd"/>
      <w:r w:rsidRPr="00D04541">
        <w:rPr>
          <w:rFonts w:ascii="Georgia" w:hAnsi="Georgia"/>
          <w:lang w:val="en-US"/>
        </w:rPr>
        <w:t xml:space="preserve"> and </w:t>
      </w:r>
      <w:proofErr w:type="spellStart"/>
      <w:r w:rsidRPr="00D04541">
        <w:rPr>
          <w:rFonts w:ascii="Georgia" w:hAnsi="Georgia"/>
          <w:lang w:val="en-US"/>
        </w:rPr>
        <w:t>Planmarine</w:t>
      </w:r>
      <w:proofErr w:type="spellEnd"/>
      <w:r w:rsidRPr="00D04541">
        <w:rPr>
          <w:rFonts w:ascii="Georgia" w:hAnsi="Georgia"/>
          <w:lang w:val="en-US"/>
        </w:rPr>
        <w:t xml:space="preserve"> appealed to the </w:t>
      </w:r>
      <w:proofErr w:type="spellStart"/>
      <w:r w:rsidRPr="00D04541">
        <w:rPr>
          <w:rFonts w:ascii="Georgia" w:hAnsi="Georgia"/>
          <w:lang w:val="en-US"/>
        </w:rPr>
        <w:t>Cour</w:t>
      </w:r>
      <w:proofErr w:type="spellEnd"/>
      <w:r w:rsidRPr="00D04541">
        <w:rPr>
          <w:rFonts w:ascii="Georgia" w:hAnsi="Georgia"/>
          <w:lang w:val="en-US"/>
        </w:rPr>
        <w:t xml:space="preserve"> de Cassation.</w:t>
      </w:r>
    </w:p>
    <w:p w:rsidR="00D04541" w:rsidRPr="00D04541" w:rsidRDefault="00D04541" w:rsidP="00D04541">
      <w:pPr>
        <w:rPr>
          <w:rFonts w:ascii="Georgia" w:hAnsi="Georgia"/>
          <w:lang w:val="en-US"/>
        </w:rPr>
      </w:pPr>
      <w:r w:rsidRPr="00D04541">
        <w:rPr>
          <w:rFonts w:ascii="Georgia" w:hAnsi="Georgia"/>
          <w:lang w:val="en-US"/>
        </w:rPr>
        <w:t xml:space="preserve">          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Fonts w:ascii="Georgia" w:hAnsi="Georgia"/>
          <w:lang w:val="en-US"/>
        </w:rPr>
        <w:t xml:space="preserve">          </w:t>
      </w:r>
      <w:r w:rsidRPr="00D04541">
        <w:rPr>
          <w:rStyle w:val="Emphasis"/>
          <w:rFonts w:ascii="Georgia" w:hAnsi="Georgia"/>
          <w:lang w:val="en-US"/>
        </w:rPr>
        <w:t>(1) The allegation that a State (the Republic of Ukraine) has formed the company owning the vessel in respect of which the claim has arisen and the company owning the vessel the arrest of which is applied for as security for such claim with the purpose of limiting the security of the claimants does not prove the fictitious character of such companies if they have property which is their own.</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Tribunal of Bari 19 July 2002, </w:t>
      </w:r>
      <w:proofErr w:type="spellStart"/>
      <w:r w:rsidRPr="00D04541">
        <w:rPr>
          <w:rStyle w:val="Emphasis"/>
          <w:rFonts w:ascii="Georgia" w:hAnsi="Georgia"/>
          <w:lang w:val="en-US"/>
        </w:rPr>
        <w:t>Morfimare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S.r.l</w:t>
      </w:r>
      <w:proofErr w:type="spellEnd"/>
      <w:r w:rsidRPr="00D04541">
        <w:rPr>
          <w:rStyle w:val="Emphasis"/>
          <w:rFonts w:ascii="Georgia" w:hAnsi="Georgia"/>
          <w:lang w:val="en-US"/>
        </w:rPr>
        <w:t>.</w:t>
      </w:r>
      <w:r w:rsidRPr="00D04541">
        <w:rPr>
          <w:rFonts w:ascii="Georgia" w:hAnsi="Georgia"/>
          <w:lang w:val="en-US"/>
        </w:rPr>
        <w:t xml:space="preserve"> v.</w:t>
      </w:r>
      <w:r w:rsidRPr="00D04541">
        <w:rPr>
          <w:rStyle w:val="Emphasis"/>
          <w:rFonts w:ascii="Georgia" w:hAnsi="Georgia"/>
          <w:lang w:val="en-US"/>
        </w:rPr>
        <w:t xml:space="preserve"> Poseidon Lines Shipping and Bellatrix Shipping Co. - The "Sea Serenade"</w:t>
      </w:r>
      <w:r w:rsidRPr="00D04541">
        <w:rPr>
          <w:rFonts w:ascii="Georgia" w:hAnsi="Georgia"/>
          <w:lang w:val="en-US"/>
        </w:rPr>
        <w:t>, 2004 Dir. Mar.,1424</w:t>
      </w:r>
    </w:p>
    <w:p w:rsidR="00D04541" w:rsidRPr="00D04541" w:rsidRDefault="00D04541" w:rsidP="00D04541">
      <w:pPr>
        <w:rPr>
          <w:rFonts w:ascii="Georgia" w:hAnsi="Georgia"/>
          <w:lang w:val="en-US"/>
        </w:rPr>
      </w:pPr>
      <w:proofErr w:type="spellStart"/>
      <w:r w:rsidRPr="00D04541">
        <w:rPr>
          <w:rFonts w:ascii="Georgia" w:hAnsi="Georgia"/>
          <w:lang w:val="en-US"/>
        </w:rPr>
        <w:lastRenderedPageBreak/>
        <w:t>Morfimare</w:t>
      </w:r>
      <w:proofErr w:type="spellEnd"/>
      <w:r w:rsidRPr="00D04541">
        <w:rPr>
          <w:rFonts w:ascii="Georgia" w:hAnsi="Georgia"/>
          <w:lang w:val="en-US"/>
        </w:rPr>
        <w:t xml:space="preserve"> </w:t>
      </w:r>
      <w:proofErr w:type="spellStart"/>
      <w:r w:rsidRPr="00D04541">
        <w:rPr>
          <w:rFonts w:ascii="Georgia" w:hAnsi="Georgia"/>
          <w:lang w:val="en-US"/>
        </w:rPr>
        <w:t>S.r.l</w:t>
      </w:r>
      <w:proofErr w:type="spellEnd"/>
      <w:r w:rsidRPr="00D04541">
        <w:rPr>
          <w:rFonts w:ascii="Georgia" w:hAnsi="Georgia"/>
          <w:lang w:val="en-US"/>
        </w:rPr>
        <w:t xml:space="preserve">. of Bari applied to the Tribunal of Bari for the arrest of the </w:t>
      </w:r>
      <w:r w:rsidRPr="00D04541">
        <w:rPr>
          <w:rStyle w:val="Emphasis"/>
          <w:rFonts w:ascii="Georgia" w:hAnsi="Georgia"/>
          <w:lang w:val="en-US"/>
        </w:rPr>
        <w:t>Sea Serenade</w:t>
      </w:r>
      <w:r w:rsidRPr="00D04541">
        <w:rPr>
          <w:rFonts w:ascii="Georgia" w:hAnsi="Georgia"/>
          <w:lang w:val="en-US"/>
        </w:rPr>
        <w:t xml:space="preserve">, of Cypriot flag, owned by Bellatrix Shipping Co. as security for its claim in respect of fees earned as general agent of Poseidon Lines Shipping </w:t>
      </w:r>
      <w:proofErr w:type="gramStart"/>
      <w:r w:rsidRPr="00D04541">
        <w:rPr>
          <w:rFonts w:ascii="Georgia" w:hAnsi="Georgia"/>
          <w:lang w:val="en-US"/>
        </w:rPr>
        <w:t>on the ground that</w:t>
      </w:r>
      <w:proofErr w:type="gramEnd"/>
      <w:r w:rsidRPr="00D04541">
        <w:rPr>
          <w:rFonts w:ascii="Georgia" w:hAnsi="Georgia"/>
          <w:lang w:val="en-US"/>
        </w:rPr>
        <w:t xml:space="preserve"> the 1952 Arrest Convention applied, pursuant to its article 8(2), even if Cyprus was not a contracting State and that the two companies were controlled by the same persons.</w:t>
      </w:r>
    </w:p>
    <w:p w:rsidR="00D04541" w:rsidRPr="00D04541" w:rsidRDefault="00D04541" w:rsidP="00D04541">
      <w:pPr>
        <w:rPr>
          <w:rFonts w:ascii="Georgia" w:hAnsi="Georgia"/>
          <w:lang w:val="en-US"/>
        </w:rPr>
      </w:pPr>
      <w:r w:rsidRPr="00D04541">
        <w:rPr>
          <w:rFonts w:ascii="Georgia" w:hAnsi="Georgia"/>
          <w:lang w:val="en-US"/>
        </w:rPr>
        <w:t>Held, by the Tribunal of Bari, that:</w:t>
      </w:r>
    </w:p>
    <w:p w:rsidR="00D04541" w:rsidRPr="00D04541" w:rsidRDefault="00D04541" w:rsidP="00D04541">
      <w:pPr>
        <w:rPr>
          <w:rFonts w:ascii="Georgia" w:hAnsi="Georgia"/>
          <w:lang w:val="en-US"/>
        </w:rPr>
      </w:pPr>
      <w:r w:rsidRPr="00D04541">
        <w:rPr>
          <w:rStyle w:val="Emphasis"/>
          <w:rFonts w:ascii="Georgia" w:hAnsi="Georgia"/>
          <w:lang w:val="en-US"/>
        </w:rPr>
        <w:t>[1] The deeming provision of article 3(2) of the 1952 Arrest Convention is applicable in respect of a ship owned by a company other than that who own the ships in respect of which the maritime claim has arisen if the two companies are managed and their shares are owned by the same persons.</w:t>
      </w:r>
    </w:p>
    <w:p w:rsidR="00D04541" w:rsidRPr="00D04541" w:rsidRDefault="00D04541" w:rsidP="00D04541">
      <w:pPr>
        <w:rPr>
          <w:rStyle w:val="Emphasis"/>
          <w:rFonts w:ascii="Georgia" w:hAnsi="Georgia"/>
          <w:b/>
          <w:bCs/>
          <w:i w:val="0"/>
          <w:color w:val="4E7394"/>
        </w:rPr>
      </w:pPr>
      <w:r w:rsidRPr="00D04541">
        <w:rPr>
          <w:rStyle w:val="Emphasis"/>
          <w:rFonts w:ascii="Georgia" w:hAnsi="Georgia"/>
          <w:b/>
          <w:bCs/>
          <w:i w:val="0"/>
          <w:color w:val="4E7394"/>
        </w:rPr>
        <w:t>Spain</w:t>
      </w:r>
    </w:p>
    <w:p w:rsidR="00D04541" w:rsidRPr="00D04541" w:rsidRDefault="00D04541" w:rsidP="00D04541">
      <w:pPr>
        <w:rPr>
          <w:rFonts w:ascii="Georgia" w:hAnsi="Georgia"/>
          <w:lang w:val="en-US"/>
        </w:rPr>
      </w:pPr>
      <w:proofErr w:type="spellStart"/>
      <w:r w:rsidRPr="00D04541">
        <w:rPr>
          <w:rFonts w:ascii="Georgia" w:hAnsi="Georgia"/>
          <w:lang w:val="en-US"/>
        </w:rPr>
        <w:t>Audiencia</w:t>
      </w:r>
      <w:proofErr w:type="spellEnd"/>
      <w:r w:rsidRPr="00D04541">
        <w:rPr>
          <w:rFonts w:ascii="Georgia" w:hAnsi="Georgia"/>
          <w:lang w:val="en-US"/>
        </w:rPr>
        <w:t xml:space="preserve"> Provincial of Barcelona 11 February 2002, </w:t>
      </w:r>
      <w:r w:rsidRPr="00D04541">
        <w:rPr>
          <w:rStyle w:val="Emphasis"/>
          <w:rFonts w:ascii="Georgia" w:hAnsi="Georgia"/>
          <w:lang w:val="en-US"/>
        </w:rPr>
        <w:t xml:space="preserve">Maya Maritime S.A. v. </w:t>
      </w:r>
      <w:proofErr w:type="spellStart"/>
      <w:r w:rsidRPr="00D04541">
        <w:rPr>
          <w:rStyle w:val="Emphasis"/>
          <w:rFonts w:ascii="Georgia" w:hAnsi="Georgia"/>
          <w:lang w:val="en-US"/>
        </w:rPr>
        <w:t>Medbridge</w:t>
      </w:r>
      <w:proofErr w:type="spellEnd"/>
      <w:r w:rsidRPr="00D04541">
        <w:rPr>
          <w:rStyle w:val="Emphasis"/>
          <w:rFonts w:ascii="Georgia" w:hAnsi="Georgia"/>
          <w:lang w:val="en-US"/>
        </w:rPr>
        <w:t xml:space="preserve"> Shipping Company</w:t>
      </w:r>
      <w:r w:rsidRPr="00D04541">
        <w:rPr>
          <w:rFonts w:ascii="Georgia" w:hAnsi="Georgia"/>
          <w:lang w:val="en-US"/>
        </w:rPr>
        <w:t xml:space="preserve"> [2004] Dir. Mar. </w:t>
      </w:r>
      <w:proofErr w:type="gramStart"/>
      <w:r w:rsidRPr="00D04541">
        <w:rPr>
          <w:rFonts w:ascii="Georgia" w:hAnsi="Georgia"/>
          <w:lang w:val="en-US"/>
        </w:rPr>
        <w:t>280</w:t>
      </w:r>
      <w:r w:rsidRPr="00D04541">
        <w:rPr>
          <w:rStyle w:val="Emphasis"/>
          <w:rFonts w:ascii="Georgia" w:hAnsi="Georgia"/>
          <w:lang w:val="en-US"/>
        </w:rPr>
        <w:t>.*</w:t>
      </w:r>
      <w:proofErr w:type="gramEnd"/>
    </w:p>
    <w:p w:rsidR="00D04541" w:rsidRPr="00D04541" w:rsidRDefault="00D04541" w:rsidP="00D04541">
      <w:pPr>
        <w:rPr>
          <w:rFonts w:ascii="Georgia" w:hAnsi="Georgia"/>
          <w:lang w:val="en-US"/>
        </w:rPr>
      </w:pPr>
      <w:r w:rsidRPr="00D04541">
        <w:rPr>
          <w:rFonts w:ascii="Georgia" w:hAnsi="Georgia"/>
          <w:lang w:val="en-US"/>
        </w:rPr>
        <w:t xml:space="preserve">On 17 October 1995 a collision occurred between the m/v </w:t>
      </w:r>
      <w:r w:rsidRPr="00D04541">
        <w:rPr>
          <w:rStyle w:val="Emphasis"/>
          <w:rFonts w:ascii="Georgia" w:hAnsi="Georgia"/>
          <w:lang w:val="en-US"/>
        </w:rPr>
        <w:t>Orion Progress</w:t>
      </w:r>
      <w:r w:rsidRPr="00D04541">
        <w:rPr>
          <w:rFonts w:ascii="Georgia" w:hAnsi="Georgia"/>
          <w:lang w:val="en-US"/>
        </w:rPr>
        <w:t xml:space="preserve"> owned by Maya Maritime S.A. and the m/v </w:t>
      </w:r>
      <w:proofErr w:type="spellStart"/>
      <w:r w:rsidRPr="00D04541">
        <w:rPr>
          <w:rStyle w:val="Emphasis"/>
          <w:rFonts w:ascii="Georgia" w:hAnsi="Georgia"/>
          <w:lang w:val="en-US"/>
        </w:rPr>
        <w:t>Medlink</w:t>
      </w:r>
      <w:proofErr w:type="spellEnd"/>
      <w:r w:rsidRPr="00D04541">
        <w:rPr>
          <w:rFonts w:ascii="Georgia" w:hAnsi="Georgia"/>
          <w:lang w:val="en-US"/>
        </w:rPr>
        <w:t xml:space="preserve">, owned by </w:t>
      </w:r>
      <w:proofErr w:type="spellStart"/>
      <w:r w:rsidRPr="00D04541">
        <w:rPr>
          <w:rFonts w:ascii="Georgia" w:hAnsi="Georgia"/>
          <w:lang w:val="en-US"/>
        </w:rPr>
        <w:t>Marinav</w:t>
      </w:r>
      <w:proofErr w:type="spellEnd"/>
      <w:r w:rsidRPr="00D04541">
        <w:rPr>
          <w:rFonts w:ascii="Georgia" w:hAnsi="Georgia"/>
          <w:lang w:val="en-US"/>
        </w:rPr>
        <w:t xml:space="preserve"> Ltd. and managed by </w:t>
      </w:r>
      <w:proofErr w:type="spellStart"/>
      <w:r w:rsidRPr="00D04541">
        <w:rPr>
          <w:rFonts w:ascii="Georgia" w:hAnsi="Georgia"/>
          <w:lang w:val="en-US"/>
        </w:rPr>
        <w:t>Dealmar</w:t>
      </w:r>
      <w:proofErr w:type="spellEnd"/>
      <w:r w:rsidRPr="00D04541">
        <w:rPr>
          <w:rFonts w:ascii="Georgia" w:hAnsi="Georgia"/>
          <w:lang w:val="en-US"/>
        </w:rPr>
        <w:t xml:space="preserve"> Shipping Management.</w:t>
      </w:r>
      <w:r w:rsidRPr="00D04541">
        <w:rPr>
          <w:rFonts w:ascii="Georgia" w:hAnsi="Georgia"/>
          <w:lang w:val="en-US"/>
        </w:rPr>
        <w:br/>
        <w:t xml:space="preserve">Maya Maritime applied to the </w:t>
      </w:r>
      <w:proofErr w:type="spellStart"/>
      <w:r w:rsidRPr="00D04541">
        <w:rPr>
          <w:rFonts w:ascii="Georgia" w:hAnsi="Georgia"/>
          <w:lang w:val="en-US"/>
        </w:rPr>
        <w:t>Juzcado</w:t>
      </w:r>
      <w:proofErr w:type="spellEnd"/>
      <w:r w:rsidRPr="00D04541">
        <w:rPr>
          <w:rFonts w:ascii="Georgia" w:hAnsi="Georgia"/>
          <w:lang w:val="en-US"/>
        </w:rPr>
        <w:t xml:space="preserve"> de Primera </w:t>
      </w:r>
      <w:proofErr w:type="spellStart"/>
      <w:r w:rsidRPr="00D04541">
        <w:rPr>
          <w:rFonts w:ascii="Georgia" w:hAnsi="Georgia"/>
          <w:lang w:val="en-US"/>
        </w:rPr>
        <w:t>Instancia</w:t>
      </w:r>
      <w:proofErr w:type="spellEnd"/>
      <w:r w:rsidRPr="00D04541">
        <w:rPr>
          <w:rFonts w:ascii="Georgia" w:hAnsi="Georgia"/>
          <w:lang w:val="en-US"/>
        </w:rPr>
        <w:t xml:space="preserve"> of Barcelona for the arrest of the m/v </w:t>
      </w:r>
      <w:proofErr w:type="spellStart"/>
      <w:r w:rsidRPr="00D04541">
        <w:rPr>
          <w:rStyle w:val="Emphasis"/>
          <w:rFonts w:ascii="Georgia" w:hAnsi="Georgia"/>
          <w:lang w:val="en-US"/>
        </w:rPr>
        <w:t>Medbridge</w:t>
      </w:r>
      <w:proofErr w:type="spellEnd"/>
      <w:r w:rsidRPr="00D04541">
        <w:rPr>
          <w:rFonts w:ascii="Georgia" w:hAnsi="Georgia"/>
          <w:lang w:val="en-US"/>
        </w:rPr>
        <w:t xml:space="preserve">, owned by </w:t>
      </w:r>
      <w:proofErr w:type="spellStart"/>
      <w:r w:rsidRPr="00D04541">
        <w:rPr>
          <w:rFonts w:ascii="Georgia" w:hAnsi="Georgia"/>
          <w:lang w:val="en-US"/>
        </w:rPr>
        <w:t>Medbridge</w:t>
      </w:r>
      <w:proofErr w:type="spellEnd"/>
      <w:r w:rsidRPr="00D04541">
        <w:rPr>
          <w:rFonts w:ascii="Georgia" w:hAnsi="Georgia"/>
          <w:lang w:val="en-US"/>
        </w:rPr>
        <w:t xml:space="preserve"> Shipping Company stating that the corporate veil could be lifted because also the </w:t>
      </w:r>
      <w:proofErr w:type="spellStart"/>
      <w:r w:rsidRPr="00D04541">
        <w:rPr>
          <w:rStyle w:val="Emphasis"/>
          <w:rFonts w:ascii="Georgia" w:hAnsi="Georgia"/>
          <w:lang w:val="en-US"/>
        </w:rPr>
        <w:t>Medlink</w:t>
      </w:r>
      <w:proofErr w:type="spellEnd"/>
      <w:r w:rsidRPr="00D04541">
        <w:rPr>
          <w:rFonts w:ascii="Georgia" w:hAnsi="Georgia"/>
          <w:lang w:val="en-US"/>
        </w:rPr>
        <w:t xml:space="preserve"> was managed by </w:t>
      </w:r>
      <w:proofErr w:type="spellStart"/>
      <w:r w:rsidRPr="00D04541">
        <w:rPr>
          <w:rFonts w:ascii="Georgia" w:hAnsi="Georgia"/>
          <w:lang w:val="en-US"/>
        </w:rPr>
        <w:t>Dealmar</w:t>
      </w:r>
      <w:proofErr w:type="spellEnd"/>
      <w:r w:rsidRPr="00D04541">
        <w:rPr>
          <w:rFonts w:ascii="Georgia" w:hAnsi="Georgia"/>
          <w:lang w:val="en-US"/>
        </w:rPr>
        <w:t xml:space="preserve"> Shipping.</w:t>
      </w:r>
      <w:r w:rsidRPr="00D04541">
        <w:rPr>
          <w:rFonts w:ascii="Georgia" w:hAnsi="Georgia"/>
          <w:lang w:val="en-US"/>
        </w:rPr>
        <w:br/>
        <w:t xml:space="preserve">Following the opposition of </w:t>
      </w:r>
      <w:proofErr w:type="spellStart"/>
      <w:r w:rsidRPr="00D04541">
        <w:rPr>
          <w:rFonts w:ascii="Georgia" w:hAnsi="Georgia"/>
          <w:lang w:val="en-US"/>
        </w:rPr>
        <w:t>Medbridge</w:t>
      </w:r>
      <w:proofErr w:type="spellEnd"/>
      <w:r w:rsidRPr="00D04541">
        <w:rPr>
          <w:rFonts w:ascii="Georgia" w:hAnsi="Georgia"/>
          <w:lang w:val="en-US"/>
        </w:rPr>
        <w:t xml:space="preserve"> Shipping the arrest was lifted by the Court, and Maya Maritime appealed to the </w:t>
      </w:r>
      <w:proofErr w:type="spellStart"/>
      <w:r w:rsidRPr="00D04541">
        <w:rPr>
          <w:rFonts w:ascii="Georgia" w:hAnsi="Georgia"/>
          <w:lang w:val="en-US"/>
        </w:rPr>
        <w:t>Audiencia</w:t>
      </w:r>
      <w:proofErr w:type="spellEnd"/>
      <w:r w:rsidRPr="00D04541">
        <w:rPr>
          <w:rFonts w:ascii="Georgia" w:hAnsi="Georgia"/>
          <w:lang w:val="en-US"/>
        </w:rPr>
        <w:t xml:space="preserve"> Provincial (Court of Appeal) of Barcelona.</w:t>
      </w:r>
      <w:r w:rsidRPr="00D04541">
        <w:rPr>
          <w:rFonts w:ascii="Georgia" w:hAnsi="Georgia"/>
          <w:lang w:val="en-US"/>
        </w:rPr>
        <w:br/>
      </w:r>
      <w:r w:rsidRPr="00D04541">
        <w:rPr>
          <w:rFonts w:ascii="Georgia" w:hAnsi="Georgia"/>
          <w:lang w:val="en-US"/>
        </w:rPr>
        <w:br/>
        <w:t xml:space="preserve">Held, by the </w:t>
      </w:r>
      <w:proofErr w:type="spellStart"/>
      <w:r w:rsidRPr="00D04541">
        <w:rPr>
          <w:rFonts w:ascii="Georgia" w:hAnsi="Georgia"/>
          <w:lang w:val="en-US"/>
        </w:rPr>
        <w:t>Audiencia</w:t>
      </w:r>
      <w:proofErr w:type="spellEnd"/>
      <w:r w:rsidRPr="00D04541">
        <w:rPr>
          <w:rFonts w:ascii="Georgia" w:hAnsi="Georgia"/>
          <w:lang w:val="en-US"/>
        </w:rPr>
        <w:t xml:space="preserve"> Provincial of Barcelona, that: </w:t>
      </w:r>
    </w:p>
    <w:p w:rsidR="00D04541" w:rsidRPr="00D04541" w:rsidRDefault="00D04541" w:rsidP="00D04541">
      <w:pPr>
        <w:rPr>
          <w:rFonts w:ascii="Georgia" w:hAnsi="Georgia"/>
          <w:lang w:val="en-US"/>
        </w:rPr>
      </w:pPr>
      <w:r w:rsidRPr="00D04541">
        <w:rPr>
          <w:rStyle w:val="Emphasis"/>
          <w:rFonts w:ascii="Georgia" w:hAnsi="Georgia"/>
          <w:lang w:val="en-US"/>
        </w:rPr>
        <w:t>(1) A ship owned by a company other than that in respect of which a maritime claim has arisen may not be arrested under the provision of Article 3(1) of the 1952 Arrest Convention merely because it is under the same management.</w:t>
      </w:r>
      <w:r w:rsidRPr="00D04541">
        <w:rPr>
          <w:rFonts w:ascii="Georgia" w:hAnsi="Georgia"/>
          <w:lang w:val="en-US"/>
        </w:rPr>
        <w:t xml:space="preserve"> </w:t>
      </w:r>
    </w:p>
    <w:p w:rsidR="00D04541" w:rsidRPr="00D04541" w:rsidRDefault="00D04541" w:rsidP="00D04541">
      <w:pPr>
        <w:rPr>
          <w:rFonts w:ascii="Georgia" w:hAnsi="Georgia"/>
          <w:lang w:val="en-US"/>
        </w:rPr>
      </w:pPr>
    </w:p>
    <w:p w:rsidR="00D04541" w:rsidRPr="00D04541" w:rsidRDefault="00D04541" w:rsidP="00D04541">
      <w:pPr>
        <w:rPr>
          <w:rFonts w:ascii="Georgia" w:hAnsi="Georgia"/>
          <w:lang w:val="en-US"/>
        </w:rPr>
      </w:pPr>
      <w:proofErr w:type="spellStart"/>
      <w:r w:rsidRPr="00D04541">
        <w:rPr>
          <w:rFonts w:ascii="Georgia" w:hAnsi="Georgia"/>
          <w:lang w:val="en-US"/>
        </w:rPr>
        <w:t>Audiencia</w:t>
      </w:r>
      <w:proofErr w:type="spellEnd"/>
      <w:r w:rsidRPr="00D04541">
        <w:rPr>
          <w:rFonts w:ascii="Georgia" w:hAnsi="Georgia"/>
          <w:lang w:val="en-US"/>
        </w:rPr>
        <w:t xml:space="preserve"> Provincial of Barcelona 16 May 2002, </w:t>
      </w:r>
      <w:r w:rsidRPr="00D04541">
        <w:rPr>
          <w:rStyle w:val="Emphasis"/>
          <w:rFonts w:ascii="Georgia" w:hAnsi="Georgia"/>
          <w:lang w:val="en-US"/>
        </w:rPr>
        <w:t xml:space="preserve">Mediterranean Shipping </w:t>
      </w:r>
      <w:proofErr w:type="spellStart"/>
      <w:r w:rsidRPr="00D04541">
        <w:rPr>
          <w:rStyle w:val="Emphasis"/>
          <w:rFonts w:ascii="Georgia" w:hAnsi="Georgia"/>
          <w:lang w:val="en-US"/>
        </w:rPr>
        <w:t>España</w:t>
      </w:r>
      <w:proofErr w:type="spellEnd"/>
      <w:r w:rsidRPr="00D04541">
        <w:rPr>
          <w:rStyle w:val="Emphasis"/>
          <w:rFonts w:ascii="Georgia" w:hAnsi="Georgia"/>
          <w:lang w:val="en-US"/>
        </w:rPr>
        <w:t xml:space="preserve"> Barcelona</w:t>
      </w:r>
      <w:r w:rsidRPr="00D04541">
        <w:rPr>
          <w:rFonts w:ascii="Georgia" w:hAnsi="Georgia"/>
          <w:lang w:val="en-US"/>
        </w:rPr>
        <w:t xml:space="preserve"> </w:t>
      </w:r>
      <w:r w:rsidRPr="00D04541">
        <w:rPr>
          <w:rStyle w:val="Emphasis"/>
          <w:rFonts w:ascii="Georgia" w:hAnsi="Georgia"/>
          <w:lang w:val="en-US"/>
        </w:rPr>
        <w:t xml:space="preserve">v. Tatjana </w:t>
      </w:r>
      <w:proofErr w:type="spellStart"/>
      <w:r w:rsidRPr="00D04541">
        <w:rPr>
          <w:rStyle w:val="Emphasis"/>
          <w:rFonts w:ascii="Georgia" w:hAnsi="Georgia"/>
          <w:lang w:val="en-US"/>
        </w:rPr>
        <w:t>Usova</w:t>
      </w:r>
      <w:proofErr w:type="spellEnd"/>
      <w:r w:rsidRPr="00D04541">
        <w:rPr>
          <w:rFonts w:ascii="Georgia" w:hAnsi="Georgia"/>
          <w:lang w:val="en-US"/>
        </w:rPr>
        <w:t xml:space="preserve"> 2004 Dir. Mar. 283 *</w:t>
      </w:r>
    </w:p>
    <w:p w:rsidR="00D04541" w:rsidRPr="00D04541" w:rsidRDefault="00D04541" w:rsidP="00D04541">
      <w:pPr>
        <w:rPr>
          <w:rFonts w:ascii="Georgia" w:hAnsi="Georgia"/>
          <w:lang w:val="en-US"/>
        </w:rPr>
      </w:pPr>
      <w:r w:rsidRPr="00D04541">
        <w:rPr>
          <w:rStyle w:val="Emphasis"/>
          <w:rFonts w:ascii="Georgia" w:hAnsi="Georgia"/>
          <w:lang w:val="en-US"/>
        </w:rPr>
        <w:t xml:space="preserve">MSC </w:t>
      </w:r>
      <w:proofErr w:type="spellStart"/>
      <w:r w:rsidRPr="00D04541">
        <w:rPr>
          <w:rStyle w:val="Emphasis"/>
          <w:rFonts w:ascii="Georgia" w:hAnsi="Georgia"/>
          <w:lang w:val="en-US"/>
        </w:rPr>
        <w:t>Ilaria</w:t>
      </w:r>
      <w:proofErr w:type="spellEnd"/>
      <w:r w:rsidRPr="00D04541">
        <w:rPr>
          <w:rFonts w:ascii="Georgia" w:hAnsi="Georgia"/>
          <w:lang w:val="en-US"/>
        </w:rPr>
        <w:t xml:space="preserve">, owned by </w:t>
      </w:r>
      <w:proofErr w:type="spellStart"/>
      <w:r w:rsidRPr="00D04541">
        <w:rPr>
          <w:rFonts w:ascii="Georgia" w:hAnsi="Georgia"/>
          <w:lang w:val="en-US"/>
        </w:rPr>
        <w:t>Ulmus</w:t>
      </w:r>
      <w:proofErr w:type="spellEnd"/>
      <w:r w:rsidRPr="00D04541">
        <w:rPr>
          <w:rFonts w:ascii="Georgia" w:hAnsi="Georgia"/>
          <w:lang w:val="en-US"/>
        </w:rPr>
        <w:t xml:space="preserve"> International Corp. as security for a claim arising </w:t>
      </w:r>
      <w:proofErr w:type="spellStart"/>
      <w:proofErr w:type="gramStart"/>
      <w:r w:rsidRPr="00D04541">
        <w:rPr>
          <w:rFonts w:ascii="Georgia" w:hAnsi="Georgia"/>
          <w:lang w:val="en-US"/>
        </w:rPr>
        <w:t>our</w:t>
      </w:r>
      <w:proofErr w:type="spellEnd"/>
      <w:proofErr w:type="gramEnd"/>
      <w:r w:rsidRPr="00D04541">
        <w:rPr>
          <w:rFonts w:ascii="Georgia" w:hAnsi="Georgia"/>
          <w:lang w:val="en-US"/>
        </w:rPr>
        <w:t xml:space="preserve"> of the death of her father on board the m/v </w:t>
      </w:r>
      <w:proofErr w:type="spellStart"/>
      <w:r w:rsidRPr="00D04541">
        <w:rPr>
          <w:rStyle w:val="Emphasis"/>
          <w:rFonts w:ascii="Georgia" w:hAnsi="Georgia"/>
          <w:lang w:val="en-US"/>
        </w:rPr>
        <w:t>Egoli</w:t>
      </w:r>
      <w:proofErr w:type="spellEnd"/>
      <w:r w:rsidRPr="00D04541">
        <w:rPr>
          <w:rStyle w:val="Emphasis"/>
          <w:rFonts w:ascii="Georgia" w:hAnsi="Georgia"/>
          <w:lang w:val="en-US"/>
        </w:rPr>
        <w:t xml:space="preserve"> </w:t>
      </w:r>
      <w:r w:rsidRPr="00D04541">
        <w:rPr>
          <w:rFonts w:ascii="Georgia" w:hAnsi="Georgia"/>
          <w:lang w:val="en-US"/>
        </w:rPr>
        <w:t>owing to a fire that had developed on board.</w:t>
      </w:r>
      <w:r w:rsidRPr="00D04541">
        <w:rPr>
          <w:rFonts w:ascii="Georgia" w:hAnsi="Georgia"/>
          <w:lang w:val="en-US"/>
        </w:rPr>
        <w:br/>
        <w:t xml:space="preserve">The arrest of the </w:t>
      </w:r>
      <w:r w:rsidRPr="00D04541">
        <w:rPr>
          <w:rStyle w:val="Emphasis"/>
          <w:rFonts w:ascii="Georgia" w:hAnsi="Georgia"/>
          <w:lang w:val="en-US"/>
        </w:rPr>
        <w:t xml:space="preserve">MSC </w:t>
      </w:r>
      <w:proofErr w:type="spellStart"/>
      <w:r w:rsidRPr="00D04541">
        <w:rPr>
          <w:rStyle w:val="Emphasis"/>
          <w:rFonts w:ascii="Georgia" w:hAnsi="Georgia"/>
          <w:lang w:val="en-US"/>
        </w:rPr>
        <w:t>Ilaria</w:t>
      </w:r>
      <w:proofErr w:type="spellEnd"/>
      <w:r w:rsidRPr="00D04541">
        <w:rPr>
          <w:rFonts w:ascii="Georgia" w:hAnsi="Georgia"/>
          <w:lang w:val="en-US"/>
        </w:rPr>
        <w:t xml:space="preserve"> was applied for on the ground that at the time of the accident she was owned by Shoreline Shipping SA, a company associated with </w:t>
      </w:r>
      <w:proofErr w:type="spellStart"/>
      <w:r w:rsidRPr="00D04541">
        <w:rPr>
          <w:rFonts w:ascii="Georgia" w:hAnsi="Georgia"/>
          <w:lang w:val="en-US"/>
        </w:rPr>
        <w:t>Ulmus</w:t>
      </w:r>
      <w:proofErr w:type="spellEnd"/>
      <w:r w:rsidRPr="00D04541">
        <w:rPr>
          <w:rFonts w:ascii="Georgia" w:hAnsi="Georgia"/>
          <w:lang w:val="en-US"/>
        </w:rPr>
        <w:t xml:space="preserve"> International as it appeared from the fact that both companies had the same shareholders and the same directors and were managed by the same company. The application was granted by the Court and the subsequent opposition of </w:t>
      </w:r>
      <w:proofErr w:type="spellStart"/>
      <w:r w:rsidRPr="00D04541">
        <w:rPr>
          <w:rFonts w:ascii="Georgia" w:hAnsi="Georgia"/>
          <w:lang w:val="en-US"/>
        </w:rPr>
        <w:t>Ulmus</w:t>
      </w:r>
      <w:proofErr w:type="spellEnd"/>
      <w:r w:rsidRPr="00D04541">
        <w:rPr>
          <w:rFonts w:ascii="Georgia" w:hAnsi="Georgia"/>
          <w:lang w:val="en-US"/>
        </w:rPr>
        <w:t xml:space="preserve"> International was rejected. </w:t>
      </w:r>
      <w:proofErr w:type="spellStart"/>
      <w:r w:rsidRPr="00D04541">
        <w:rPr>
          <w:rFonts w:ascii="Georgia" w:hAnsi="Georgia"/>
          <w:lang w:val="en-US"/>
        </w:rPr>
        <w:t>Ulmus</w:t>
      </w:r>
      <w:proofErr w:type="spellEnd"/>
      <w:r w:rsidRPr="00D04541">
        <w:rPr>
          <w:rFonts w:ascii="Georgia" w:hAnsi="Georgia"/>
          <w:lang w:val="en-US"/>
        </w:rPr>
        <w:t xml:space="preserve"> International then appealed to the </w:t>
      </w:r>
      <w:proofErr w:type="spellStart"/>
      <w:r w:rsidRPr="00D04541">
        <w:rPr>
          <w:rFonts w:ascii="Georgia" w:hAnsi="Georgia"/>
          <w:lang w:val="en-US"/>
        </w:rPr>
        <w:t>Audiencia</w:t>
      </w:r>
      <w:proofErr w:type="spellEnd"/>
      <w:r w:rsidRPr="00D04541">
        <w:rPr>
          <w:rFonts w:ascii="Georgia" w:hAnsi="Georgia"/>
          <w:lang w:val="en-US"/>
        </w:rPr>
        <w:t xml:space="preserve"> Provincial of Barcelona.</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Audiencia</w:t>
      </w:r>
      <w:proofErr w:type="spellEnd"/>
      <w:r w:rsidRPr="00D04541">
        <w:rPr>
          <w:rFonts w:ascii="Georgia" w:hAnsi="Georgia"/>
          <w:lang w:val="en-US"/>
        </w:rPr>
        <w:t xml:space="preserve"> Provincial of Barcelona, that:</w:t>
      </w:r>
    </w:p>
    <w:p w:rsidR="00D04541" w:rsidRPr="00D04541" w:rsidRDefault="00D04541" w:rsidP="00D04541">
      <w:pPr>
        <w:rPr>
          <w:rFonts w:ascii="Georgia" w:hAnsi="Georgia"/>
          <w:lang w:val="en-US"/>
        </w:rPr>
      </w:pPr>
      <w:r w:rsidRPr="00D04541">
        <w:rPr>
          <w:rStyle w:val="Emphasis"/>
          <w:rFonts w:ascii="Georgia" w:hAnsi="Georgia"/>
          <w:lang w:val="en-US"/>
        </w:rPr>
        <w:t>(1) The corporate veil of a company may be pierced where the company owning the vessel in respect of which the claim has arisen and that owning the arrested vessel have the same shareholders and the same directors and are both managed by the same manager, since such circumstances constitute evidence of a sham.</w:t>
      </w:r>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Copy of these judgments has been kindly made available by Adv. Philip Carney, </w:t>
      </w:r>
      <w:proofErr w:type="spellStart"/>
      <w:r w:rsidRPr="00D04541">
        <w:rPr>
          <w:rFonts w:ascii="Georgia" w:hAnsi="Georgia"/>
          <w:lang w:val="en-US"/>
        </w:rPr>
        <w:t>Entenza</w:t>
      </w:r>
      <w:proofErr w:type="spellEnd"/>
      <w:r w:rsidRPr="00D04541">
        <w:rPr>
          <w:rFonts w:ascii="Georgia" w:hAnsi="Georgia"/>
          <w:lang w:val="en-US"/>
        </w:rPr>
        <w:t xml:space="preserve"> 127, 4-2, 08015 Barcelona, e-mail: carneypjn@yahoo.com.</w:t>
      </w:r>
    </w:p>
    <w:p w:rsidR="00D04541" w:rsidRPr="00D04541" w:rsidRDefault="00D04541" w:rsidP="00D04541">
      <w:pPr>
        <w:rPr>
          <w:rFonts w:ascii="Georgia" w:hAnsi="Georgia"/>
          <w:lang w:val="en-US"/>
        </w:rPr>
      </w:pPr>
      <w:r w:rsidRPr="00D04541">
        <w:rPr>
          <w:rFonts w:ascii="Georgia" w:hAnsi="Georgia"/>
          <w:lang w:val="en-US"/>
        </w:rPr>
        <w:lastRenderedPageBreak/>
        <w:t> </w:t>
      </w:r>
    </w:p>
    <w:p w:rsidR="00D04541" w:rsidRPr="00D04541" w:rsidRDefault="00D04541" w:rsidP="00D04541">
      <w:pPr>
        <w:pStyle w:val="Heading3"/>
        <w:shd w:val="clear" w:color="auto" w:fill="4E7394"/>
        <w:rPr>
          <w:rStyle w:val="Strong"/>
        </w:rPr>
      </w:pPr>
      <w:bookmarkStart w:id="7" w:name="damages"/>
      <w:bookmarkEnd w:id="7"/>
      <w:r w:rsidRPr="00D04541">
        <w:rPr>
          <w:rStyle w:val="Strong"/>
          <w:b/>
          <w:bCs/>
        </w:rPr>
        <w:t>Damages for wrongful arrest (Art. 6)</w:t>
      </w:r>
    </w:p>
    <w:p w:rsidR="00D04541" w:rsidRPr="00D04541" w:rsidRDefault="00D04541" w:rsidP="00D04541">
      <w:pPr>
        <w:rPr>
          <w:rStyle w:val="Emphasis"/>
          <w:b/>
          <w:bCs/>
          <w:color w:val="4E7394"/>
        </w:rPr>
      </w:pPr>
      <w:r w:rsidRPr="00D04541">
        <w:rPr>
          <w:rStyle w:val="Emphasis"/>
          <w:rFonts w:ascii="Georgia" w:hAnsi="Georgia"/>
          <w:b/>
          <w:bCs/>
          <w:i w:val="0"/>
          <w:color w:val="4E7394"/>
        </w:rPr>
        <w:t>Spain</w:t>
      </w:r>
    </w:p>
    <w:p w:rsidR="00D04541" w:rsidRPr="00D04541" w:rsidRDefault="00D04541" w:rsidP="00D04541">
      <w:pPr>
        <w:rPr>
          <w:rFonts w:ascii="Georgia" w:hAnsi="Georgia"/>
          <w:lang w:val="en-US"/>
        </w:rPr>
      </w:pP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25 February 2005</w:t>
      </w:r>
    </w:p>
    <w:p w:rsidR="00D04541" w:rsidRPr="00D04541" w:rsidRDefault="00D04541" w:rsidP="00D04541">
      <w:pPr>
        <w:rPr>
          <w:rFonts w:ascii="Georgia" w:hAnsi="Georgia"/>
          <w:lang w:val="en-US"/>
        </w:rPr>
      </w:pPr>
      <w:r w:rsidRPr="00D04541">
        <w:rPr>
          <w:rFonts w:ascii="Georgia" w:hAnsi="Georgia"/>
          <w:lang w:val="en-US"/>
        </w:rPr>
        <w:t>An application was made to the Court for the arrest of a Swedish ship as security for a claim in respect of commissions.</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that:</w:t>
      </w:r>
    </w:p>
    <w:p w:rsidR="00D04541" w:rsidRPr="00D04541" w:rsidRDefault="00D04541" w:rsidP="00D04541">
      <w:pPr>
        <w:rPr>
          <w:rFonts w:ascii="Georgia" w:hAnsi="Georgia"/>
          <w:lang w:val="en-US"/>
        </w:rPr>
      </w:pPr>
      <w:r w:rsidRPr="00D04541">
        <w:rPr>
          <w:rStyle w:val="Emphasis"/>
          <w:rFonts w:ascii="Georgia" w:hAnsi="Georgia"/>
          <w:lang w:val="en-US"/>
        </w:rPr>
        <w:t>[1] Arrest of a vessel is permitted, under the 1952 Arrest Convention, when the claim is related to the operation of the vessel in respect of which the claim has arisen, or of another vessel in the same ownership, but the claimant must provide sufficient security to cover the damages that the arrest may entail.</w:t>
      </w:r>
    </w:p>
    <w:p w:rsidR="00D04541" w:rsidRPr="00D04541" w:rsidRDefault="00D04541" w:rsidP="00D04541">
      <w:pPr>
        <w:pStyle w:val="Heading3"/>
        <w:shd w:val="clear" w:color="auto" w:fill="4E7394"/>
        <w:rPr>
          <w:rStyle w:val="Strong"/>
        </w:rPr>
      </w:pPr>
      <w:bookmarkStart w:id="8" w:name="17"/>
      <w:bookmarkEnd w:id="8"/>
      <w:r w:rsidRPr="00D04541">
        <w:rPr>
          <w:rStyle w:val="Strong"/>
          <w:b/>
          <w:bCs/>
        </w:rPr>
        <w:t>Definition of "Arrest" (Art. 1.2)</w:t>
      </w:r>
    </w:p>
    <w:p w:rsidR="00D04541" w:rsidRPr="00D04541" w:rsidRDefault="00D04541" w:rsidP="00D04541">
      <w:pPr>
        <w:rPr>
          <w:rStyle w:val="Emphasis"/>
          <w:b/>
          <w:bCs/>
          <w:color w:val="4E7394"/>
        </w:rPr>
      </w:pPr>
      <w:r w:rsidRPr="00D04541">
        <w:rPr>
          <w:rStyle w:val="Emphasis"/>
          <w:rFonts w:ascii="Georgia" w:hAnsi="Georgia"/>
          <w:b/>
          <w:bCs/>
          <w:i w:val="0"/>
          <w:color w:val="4E7394"/>
        </w:rPr>
        <w:t>Greece</w:t>
      </w:r>
    </w:p>
    <w:p w:rsidR="00D04541" w:rsidRPr="00D04541" w:rsidRDefault="00D04541" w:rsidP="00D04541">
      <w:pPr>
        <w:rPr>
          <w:rFonts w:ascii="Georgia" w:hAnsi="Georgia"/>
          <w:lang w:val="en-US"/>
        </w:rPr>
      </w:pPr>
      <w:r w:rsidRPr="00D04541">
        <w:rPr>
          <w:rFonts w:ascii="Georgia" w:hAnsi="Georgia"/>
          <w:lang w:val="en-US"/>
        </w:rPr>
        <w:t xml:space="preserve">Single Member First Instance Court of Korinthos 23/1977 (Commercial Law Review, Vol. 28 (1977), p.95) </w:t>
      </w:r>
    </w:p>
    <w:p w:rsidR="00D04541" w:rsidRPr="00D04541" w:rsidRDefault="00D04541" w:rsidP="00D04541">
      <w:pPr>
        <w:rPr>
          <w:rFonts w:ascii="Georgia" w:hAnsi="Georgia"/>
          <w:lang w:val="en-US"/>
        </w:rPr>
      </w:pPr>
      <w:r w:rsidRPr="00D04541">
        <w:rPr>
          <w:rFonts w:ascii="Georgia" w:hAnsi="Georgia"/>
          <w:lang w:val="en-US"/>
        </w:rPr>
        <w:t xml:space="preserve">The claimant had a claim arising out of a bill of exchange against a </w:t>
      </w:r>
      <w:proofErr w:type="spellStart"/>
      <w:r w:rsidRPr="00D04541">
        <w:rPr>
          <w:rFonts w:ascii="Georgia" w:hAnsi="Georgia"/>
          <w:lang w:val="en-US"/>
        </w:rPr>
        <w:t>shipowning</w:t>
      </w:r>
      <w:proofErr w:type="spellEnd"/>
      <w:r w:rsidRPr="00D04541">
        <w:rPr>
          <w:rFonts w:ascii="Georgia" w:hAnsi="Georgia"/>
          <w:lang w:val="en-US"/>
        </w:rPr>
        <w:t xml:space="preserve"> company and applied for arrest of the vessel as security. Alternatively, the claimant applied for the sequestration of the vessel as security for </w:t>
      </w:r>
      <w:proofErr w:type="gramStart"/>
      <w:r w:rsidRPr="00D04541">
        <w:rPr>
          <w:rFonts w:ascii="Georgia" w:hAnsi="Georgia"/>
          <w:lang w:val="en-US"/>
        </w:rPr>
        <w:t>a first priority</w:t>
      </w:r>
      <w:proofErr w:type="gramEnd"/>
      <w:r w:rsidRPr="00D04541">
        <w:rPr>
          <w:rFonts w:ascii="Georgia" w:hAnsi="Georgia"/>
          <w:lang w:val="en-US"/>
        </w:rPr>
        <w:t xml:space="preserve"> maritime mortgage securing the claim out of Bill of Exchange.</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Korinthos, that: </w:t>
      </w:r>
    </w:p>
    <w:p w:rsidR="00D04541" w:rsidRPr="00D04541" w:rsidRDefault="00D04541" w:rsidP="00D04541">
      <w:pPr>
        <w:rPr>
          <w:rFonts w:ascii="Georgia" w:hAnsi="Georgia"/>
          <w:lang w:val="en-US"/>
        </w:rPr>
      </w:pPr>
      <w:r w:rsidRPr="00D04541">
        <w:rPr>
          <w:rStyle w:val="Emphasis"/>
          <w:rFonts w:ascii="Georgia" w:hAnsi="Georgia"/>
          <w:lang w:val="en-US"/>
        </w:rPr>
        <w:t>(1) Sequestration has the same effects as an arrest and it should be deemed as falling within the meaning of “arrest” as defined in the Convention.</w:t>
      </w:r>
      <w:r w:rsidRPr="00D04541">
        <w:rPr>
          <w:rFonts w:ascii="Georgia" w:hAnsi="Georgia"/>
          <w:lang w:val="en-US"/>
        </w:rPr>
        <w:t xml:space="preserve"> * </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pStyle w:val="Heading3"/>
        <w:shd w:val="clear" w:color="auto" w:fill="4E7394"/>
        <w:rPr>
          <w:rStyle w:val="Strong"/>
        </w:rPr>
      </w:pPr>
      <w:bookmarkStart w:id="9" w:name="Anchor-Definition-17521"/>
      <w:bookmarkEnd w:id="9"/>
      <w:r w:rsidRPr="00D04541">
        <w:rPr>
          <w:rStyle w:val="Strong"/>
          <w:b/>
          <w:bCs/>
        </w:rPr>
        <w:t>Definition of “Claimant” (Art. 1.4)</w:t>
      </w:r>
    </w:p>
    <w:p w:rsidR="00D04541" w:rsidRPr="00D04541" w:rsidRDefault="00D04541" w:rsidP="00D04541">
      <w:pPr>
        <w:rPr>
          <w:rStyle w:val="Emphasis"/>
          <w:b/>
          <w:bCs/>
          <w:color w:val="4E7394"/>
        </w:rPr>
      </w:pPr>
      <w:r w:rsidRPr="00D04541">
        <w:rPr>
          <w:rStyle w:val="Emphasis"/>
          <w:rFonts w:ascii="Georgia" w:hAnsi="Georgia"/>
          <w:b/>
          <w:bCs/>
          <w:i w:val="0"/>
          <w:color w:val="4E7394"/>
        </w:rPr>
        <w:t>Belgium</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Antwerp 14 February 2000, </w:t>
      </w:r>
      <w:r w:rsidRPr="00D04541">
        <w:rPr>
          <w:rStyle w:val="Emphasis"/>
          <w:rFonts w:ascii="Georgia" w:hAnsi="Georgia"/>
          <w:lang w:val="en-US"/>
        </w:rPr>
        <w:t>The "Liman"</w:t>
      </w:r>
      <w:r w:rsidRPr="00D04541">
        <w:rPr>
          <w:rFonts w:ascii="Georgia" w:hAnsi="Georgia"/>
          <w:lang w:val="en-US"/>
        </w:rPr>
        <w:t xml:space="preserve"> (2000 Jurisprudence du Port </w:t>
      </w:r>
      <w:proofErr w:type="spellStart"/>
      <w:r w:rsidRPr="00D04541">
        <w:rPr>
          <w:rFonts w:ascii="Georgia" w:hAnsi="Georgia"/>
          <w:lang w:val="en-US"/>
        </w:rPr>
        <w:t>d’Anvers</w:t>
      </w:r>
      <w:proofErr w:type="spellEnd"/>
      <w:r w:rsidRPr="00D04541">
        <w:rPr>
          <w:rFonts w:ascii="Georgia" w:hAnsi="Georgia"/>
          <w:lang w:val="en-US"/>
        </w:rPr>
        <w:t xml:space="preserve"> 267).</w:t>
      </w:r>
    </w:p>
    <w:p w:rsidR="00D04541" w:rsidRPr="00D04541" w:rsidRDefault="00D04541" w:rsidP="00D04541">
      <w:pPr>
        <w:rPr>
          <w:rFonts w:ascii="Georgia" w:hAnsi="Georgia"/>
          <w:lang w:val="en-US"/>
        </w:rPr>
      </w:pPr>
      <w:r w:rsidRPr="00D04541">
        <w:rPr>
          <w:rFonts w:ascii="Georgia" w:hAnsi="Georgia"/>
          <w:lang w:val="en-US"/>
        </w:rPr>
        <w:t xml:space="preserve">          Following the arrest of the </w:t>
      </w:r>
      <w:r w:rsidRPr="00D04541">
        <w:rPr>
          <w:rStyle w:val="Emphasis"/>
          <w:rFonts w:ascii="Georgia" w:hAnsi="Georgia"/>
          <w:lang w:val="en-US"/>
        </w:rPr>
        <w:t xml:space="preserve">Liman </w:t>
      </w:r>
      <w:r w:rsidRPr="00D04541">
        <w:rPr>
          <w:rFonts w:ascii="Georgia" w:hAnsi="Georgia"/>
          <w:lang w:val="en-US"/>
        </w:rPr>
        <w:t xml:space="preserve">by a claimant, the owners, after having obtained the release of the vessel by providing a bank guarantee, challenged the right to arrest and applied to the </w:t>
      </w:r>
      <w:proofErr w:type="spellStart"/>
      <w:r w:rsidRPr="00D04541">
        <w:rPr>
          <w:rFonts w:ascii="Georgia" w:hAnsi="Georgia"/>
          <w:lang w:val="en-US"/>
        </w:rPr>
        <w:t>Juge</w:t>
      </w:r>
      <w:proofErr w:type="spellEnd"/>
      <w:r w:rsidRPr="00D04541">
        <w:rPr>
          <w:rFonts w:ascii="Georgia" w:hAnsi="Georgia"/>
          <w:lang w:val="en-US"/>
        </w:rPr>
        <w:t xml:space="preserve"> des </w:t>
      </w:r>
      <w:proofErr w:type="spellStart"/>
      <w:r w:rsidRPr="00D04541">
        <w:rPr>
          <w:rFonts w:ascii="Georgia" w:hAnsi="Georgia"/>
          <w:lang w:val="en-US"/>
        </w:rPr>
        <w:t>Saisies</w:t>
      </w:r>
      <w:proofErr w:type="spellEnd"/>
      <w:r w:rsidRPr="00D04541">
        <w:rPr>
          <w:rFonts w:ascii="Georgia" w:hAnsi="Georgia"/>
          <w:lang w:val="en-US"/>
        </w:rPr>
        <w:t xml:space="preserve"> </w:t>
      </w:r>
      <w:proofErr w:type="gramStart"/>
      <w:r w:rsidRPr="00D04541">
        <w:rPr>
          <w:rFonts w:ascii="Georgia" w:hAnsi="Georgia"/>
          <w:lang w:val="en-US"/>
        </w:rPr>
        <w:t>in order to</w:t>
      </w:r>
      <w:proofErr w:type="gramEnd"/>
      <w:r w:rsidRPr="00D04541">
        <w:rPr>
          <w:rFonts w:ascii="Georgia" w:hAnsi="Georgia"/>
          <w:lang w:val="en-US"/>
        </w:rPr>
        <w:t xml:space="preserve"> obtain the release of the guarantee. The application was granted </w:t>
      </w:r>
      <w:proofErr w:type="gramStart"/>
      <w:r w:rsidRPr="00D04541">
        <w:rPr>
          <w:rFonts w:ascii="Georgia" w:hAnsi="Georgia"/>
          <w:lang w:val="en-US"/>
        </w:rPr>
        <w:t>on the ground that</w:t>
      </w:r>
      <w:proofErr w:type="gramEnd"/>
      <w:r w:rsidRPr="00D04541">
        <w:rPr>
          <w:rFonts w:ascii="Georgia" w:hAnsi="Georgia"/>
          <w:lang w:val="en-US"/>
        </w:rPr>
        <w:t xml:space="preserve"> the requisite of the urgency required in order that an arrest be justified did not exist. The owners appealed.</w:t>
      </w:r>
    </w:p>
    <w:p w:rsidR="00D04541" w:rsidRPr="00D04541" w:rsidRDefault="00D04541" w:rsidP="00D04541">
      <w:pPr>
        <w:rPr>
          <w:rFonts w:ascii="Georgia" w:hAnsi="Georgia"/>
          <w:lang w:val="en-US"/>
        </w:rPr>
      </w:pPr>
      <w:r w:rsidRPr="00D04541">
        <w:rPr>
          <w:rFonts w:ascii="Georgia" w:hAnsi="Georgia"/>
          <w:lang w:val="en-US"/>
        </w:rPr>
        <w:t xml:space="preserve">          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Antwerp, that:</w:t>
      </w:r>
    </w:p>
    <w:p w:rsidR="00D04541" w:rsidRPr="00D04541" w:rsidRDefault="00D04541" w:rsidP="00D04541">
      <w:pPr>
        <w:rPr>
          <w:rFonts w:ascii="Georgia" w:hAnsi="Georgia"/>
          <w:lang w:val="en-US"/>
        </w:rPr>
      </w:pPr>
      <w:r w:rsidRPr="00D04541">
        <w:rPr>
          <w:rFonts w:ascii="Georgia" w:hAnsi="Georgia"/>
          <w:lang w:val="en-US"/>
        </w:rPr>
        <w:lastRenderedPageBreak/>
        <w:t xml:space="preserve">          </w:t>
      </w:r>
      <w:r w:rsidRPr="00D04541">
        <w:rPr>
          <w:rStyle w:val="Emphasis"/>
          <w:rFonts w:ascii="Georgia" w:hAnsi="Georgia"/>
          <w:lang w:val="en-US"/>
        </w:rPr>
        <w:t xml:space="preserve">(1) Although urgency is not a condition expressly required by the 1952 Arrest Convention, it is generally accepted that it is </w:t>
      </w:r>
      <w:proofErr w:type="gramStart"/>
      <w:r w:rsidRPr="00D04541">
        <w:rPr>
          <w:rStyle w:val="Emphasis"/>
          <w:rFonts w:ascii="Georgia" w:hAnsi="Georgia"/>
          <w:lang w:val="en-US"/>
        </w:rPr>
        <w:t>actually required</w:t>
      </w:r>
      <w:proofErr w:type="gramEnd"/>
      <w:r w:rsidRPr="00D04541">
        <w:rPr>
          <w:rStyle w:val="Emphasis"/>
          <w:rFonts w:ascii="Georgia" w:hAnsi="Georgia"/>
          <w:lang w:val="en-US"/>
        </w:rPr>
        <w:t xml:space="preserve">. </w:t>
      </w:r>
      <w:proofErr w:type="gramStart"/>
      <w:r w:rsidRPr="00D04541">
        <w:rPr>
          <w:rStyle w:val="Emphasis"/>
          <w:rFonts w:ascii="Georgia" w:hAnsi="Georgia"/>
          <w:lang w:val="en-US"/>
        </w:rPr>
        <w:t>However</w:t>
      </w:r>
      <w:proofErr w:type="gramEnd"/>
      <w:r w:rsidRPr="00D04541">
        <w:rPr>
          <w:rStyle w:val="Emphasis"/>
          <w:rFonts w:ascii="Georgia" w:hAnsi="Georgia"/>
          <w:lang w:val="en-US"/>
        </w:rPr>
        <w:t xml:space="preserve"> in maritime transactions urgency is presumed and therefore the burden lies on the owner of the vessel to prove that urgency did not exist. Urgency however does exist when the debtor is a foreigner, the vessel is not employed on a regular line and the owner does not apparently own other vessels.</w:t>
      </w:r>
    </w:p>
    <w:p w:rsidR="00D04541" w:rsidRPr="00D04541" w:rsidRDefault="00D04541" w:rsidP="00D04541">
      <w:pPr>
        <w:rPr>
          <w:rStyle w:val="Emphasis"/>
          <w:b/>
          <w:bCs/>
          <w:color w:val="4E7394"/>
        </w:rPr>
      </w:pPr>
      <w:r w:rsidRPr="00D04541">
        <w:rPr>
          <w:rStyle w:val="Emphasis"/>
          <w:iCs w:val="0"/>
          <w:color w:val="4E7394"/>
        </w:rPr>
        <w:t>France</w:t>
      </w:r>
      <w:r w:rsidRPr="00D04541">
        <w:rPr>
          <w:rStyle w:val="Emphasis"/>
          <w:b/>
          <w:bCs/>
          <w:color w:val="4E7394"/>
        </w:rPr>
        <w:t xml:space="preserve"> </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 1 December 2003, </w:t>
      </w:r>
      <w:r w:rsidRPr="00D04541">
        <w:rPr>
          <w:rStyle w:val="Emphasis"/>
          <w:rFonts w:ascii="Georgia" w:hAnsi="Georgia"/>
          <w:lang w:val="en-US"/>
        </w:rPr>
        <w:t xml:space="preserve">SA DK Lines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Petredec</w:t>
      </w:r>
      <w:proofErr w:type="spellEnd"/>
      <w:r w:rsidRPr="00D04541">
        <w:rPr>
          <w:rStyle w:val="Emphasis"/>
          <w:rFonts w:ascii="Georgia" w:hAnsi="Georgia"/>
          <w:lang w:val="en-US"/>
        </w:rPr>
        <w:t xml:space="preserve"> Ltd. - The "Sargasso"</w:t>
      </w:r>
      <w:r w:rsidRPr="00D04541">
        <w:rPr>
          <w:rFonts w:ascii="Georgia" w:hAnsi="Georgia"/>
          <w:lang w:val="en-US"/>
        </w:rPr>
        <w:t xml:space="preserve"> (2004 DMF 435).</w:t>
      </w:r>
    </w:p>
    <w:p w:rsidR="00D04541" w:rsidRPr="00D04541" w:rsidRDefault="00D04541" w:rsidP="00D04541">
      <w:pPr>
        <w:rPr>
          <w:rFonts w:ascii="Georgia" w:hAnsi="Georgia"/>
          <w:lang w:val="en-US"/>
        </w:rPr>
      </w:pPr>
      <w:r w:rsidRPr="00D04541">
        <w:rPr>
          <w:rFonts w:ascii="Georgia" w:hAnsi="Georgia"/>
          <w:lang w:val="en-US"/>
        </w:rPr>
        <w:t>(The summary of facts may be found in the section "Arrest of a ship not owned by the person liable")</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In order to arrest a </w:t>
      </w:r>
      <w:proofErr w:type="gramStart"/>
      <w:r w:rsidRPr="00D04541">
        <w:rPr>
          <w:rStyle w:val="Emphasis"/>
          <w:rFonts w:ascii="Georgia" w:hAnsi="Georgia"/>
          <w:lang w:val="en-US"/>
        </w:rPr>
        <w:t>vessel</w:t>
      </w:r>
      <w:proofErr w:type="gramEnd"/>
      <w:r w:rsidRPr="00D04541">
        <w:rPr>
          <w:rStyle w:val="Emphasis"/>
          <w:rFonts w:ascii="Georgia" w:hAnsi="Georgia"/>
          <w:lang w:val="en-US"/>
        </w:rPr>
        <w:t xml:space="preserve"> it is sufficient that the claimant may invoke a claim listed in article 1(1) of the Convention that has arisen in respect of that vessel.</w:t>
      </w:r>
    </w:p>
    <w:p w:rsidR="00D04541" w:rsidRPr="00D04541" w:rsidRDefault="00D04541" w:rsidP="00D04541">
      <w:pPr>
        <w:rPr>
          <w:rStyle w:val="Emphasis"/>
          <w:b/>
          <w:bCs/>
          <w:color w:val="4E7394"/>
        </w:rPr>
      </w:pPr>
      <w:r w:rsidRPr="00D04541">
        <w:rPr>
          <w:rStyle w:val="Emphasis"/>
          <w:rFonts w:ascii="Georgia" w:hAnsi="Georgia"/>
          <w:b/>
          <w:bCs/>
          <w:i w:val="0"/>
          <w:color w:val="4E7394"/>
        </w:rPr>
        <w:t>Spain</w:t>
      </w:r>
    </w:p>
    <w:p w:rsidR="00D04541" w:rsidRPr="00D04541" w:rsidRDefault="00D04541" w:rsidP="00D04541">
      <w:pPr>
        <w:rPr>
          <w:rFonts w:ascii="Georgia" w:hAnsi="Georgia"/>
          <w:lang w:val="en-US"/>
        </w:rPr>
      </w:pP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25 February 2005</w:t>
      </w:r>
    </w:p>
    <w:p w:rsidR="00D04541" w:rsidRPr="00D04541" w:rsidRDefault="00D04541" w:rsidP="00D04541">
      <w:pPr>
        <w:rPr>
          <w:rFonts w:ascii="Georgia" w:hAnsi="Georgia"/>
          <w:lang w:val="en-US"/>
        </w:rPr>
      </w:pPr>
      <w:r w:rsidRPr="00D04541">
        <w:rPr>
          <w:rFonts w:ascii="Georgia" w:hAnsi="Georgia"/>
          <w:lang w:val="en-US"/>
        </w:rPr>
        <w:t>An application was made to the Court for the arrest of a Swedish ship as security for a claim in respect of commissions.</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that:</w:t>
      </w:r>
    </w:p>
    <w:p w:rsidR="00D04541" w:rsidRPr="00D04541" w:rsidRDefault="00D04541" w:rsidP="00D04541">
      <w:pPr>
        <w:rPr>
          <w:rFonts w:ascii="Georgia" w:hAnsi="Georgia"/>
          <w:lang w:val="en-US"/>
        </w:rPr>
      </w:pPr>
      <w:r w:rsidRPr="00D04541">
        <w:rPr>
          <w:rStyle w:val="Emphasis"/>
          <w:rFonts w:ascii="Georgia" w:hAnsi="Georgia"/>
          <w:lang w:val="en-US"/>
        </w:rPr>
        <w:t>[1] Under the 1952 Arrest Convention the allegation by the claimant of a maritime claim is sufficient and no documentary evidence of such claim is required.</w:t>
      </w:r>
    </w:p>
    <w:p w:rsidR="00D04541" w:rsidRPr="00D04541" w:rsidRDefault="00D04541" w:rsidP="00D04541">
      <w:pPr>
        <w:pStyle w:val="Heading3"/>
        <w:shd w:val="clear" w:color="auto" w:fill="4E7394"/>
        <w:rPr>
          <w:rStyle w:val="Strong"/>
        </w:rPr>
      </w:pPr>
      <w:bookmarkStart w:id="10" w:name="20"/>
      <w:r w:rsidRPr="00D04541">
        <w:rPr>
          <w:rStyle w:val="Strong"/>
          <w:b/>
          <w:bCs/>
        </w:rPr>
        <w:t>Droit de suite (Art. 9)</w:t>
      </w:r>
    </w:p>
    <w:p w:rsidR="00D04541" w:rsidRPr="00D04541" w:rsidRDefault="00D04541" w:rsidP="00D04541">
      <w:pPr>
        <w:rPr>
          <w:rStyle w:val="Emphasis"/>
          <w:b/>
          <w:bCs/>
          <w:color w:val="4E7394"/>
        </w:rPr>
      </w:pPr>
      <w:r w:rsidRPr="00D04541">
        <w:rPr>
          <w:rStyle w:val="Emphasis"/>
          <w:rFonts w:ascii="Georgia" w:hAnsi="Georgia"/>
          <w:b/>
          <w:bCs/>
          <w:i w:val="0"/>
          <w:color w:val="4E7394"/>
        </w:rPr>
        <w:t>Belgium</w:t>
      </w:r>
    </w:p>
    <w:p w:rsidR="00D04541" w:rsidRPr="00D04541" w:rsidRDefault="00D04541" w:rsidP="00D04541">
      <w:pPr>
        <w:rPr>
          <w:rFonts w:ascii="Georgia" w:hAnsi="Georgia"/>
          <w:lang w:val="en-US"/>
        </w:rPr>
      </w:pPr>
      <w:r w:rsidRPr="00D04541">
        <w:rPr>
          <w:rFonts w:ascii="Georgia" w:hAnsi="Georgia"/>
          <w:lang w:val="en-US"/>
        </w:rPr>
        <w:t xml:space="preserve">Court of Appeal of </w:t>
      </w:r>
      <w:proofErr w:type="spellStart"/>
      <w:r w:rsidRPr="00D04541">
        <w:rPr>
          <w:rFonts w:ascii="Georgia" w:hAnsi="Georgia"/>
          <w:lang w:val="en-US"/>
        </w:rPr>
        <w:t>Gand</w:t>
      </w:r>
      <w:proofErr w:type="spellEnd"/>
      <w:r w:rsidRPr="00D04541">
        <w:rPr>
          <w:rFonts w:ascii="Georgia" w:hAnsi="Georgia"/>
          <w:lang w:val="en-US"/>
        </w:rPr>
        <w:t xml:space="preserve"> 24 February 2004, </w:t>
      </w:r>
      <w:r w:rsidRPr="00D04541">
        <w:rPr>
          <w:rStyle w:val="Emphasis"/>
          <w:rFonts w:ascii="Georgia" w:hAnsi="Georgia"/>
          <w:lang w:val="en-US"/>
        </w:rPr>
        <w:t>Orca Navigation and Bloomfield Shipping Company, Ltd.</w:t>
      </w:r>
      <w:r w:rsidRPr="00D04541">
        <w:rPr>
          <w:rFonts w:ascii="Georgia" w:hAnsi="Georgia"/>
          <w:lang w:val="en-US"/>
        </w:rPr>
        <w:t xml:space="preserve"> v. </w:t>
      </w:r>
      <w:proofErr w:type="spellStart"/>
      <w:r w:rsidRPr="00D04541">
        <w:rPr>
          <w:rStyle w:val="Emphasis"/>
          <w:rFonts w:ascii="Georgia" w:hAnsi="Georgia"/>
          <w:lang w:val="en-US"/>
        </w:rPr>
        <w:t>Galehead</w:t>
      </w:r>
      <w:proofErr w:type="spellEnd"/>
      <w:r w:rsidRPr="00D04541">
        <w:rPr>
          <w:rStyle w:val="Emphasis"/>
          <w:rFonts w:ascii="Georgia" w:hAnsi="Georgia"/>
          <w:lang w:val="en-US"/>
        </w:rPr>
        <w:t xml:space="preserve"> Inc. N.E. *</w:t>
      </w:r>
    </w:p>
    <w:p w:rsidR="00D04541" w:rsidRPr="00D04541" w:rsidRDefault="00D04541" w:rsidP="00D04541">
      <w:pPr>
        <w:rPr>
          <w:rFonts w:ascii="Georgia" w:hAnsi="Georgia"/>
          <w:lang w:val="en-US"/>
        </w:rPr>
      </w:pPr>
      <w:r w:rsidRPr="00D04541">
        <w:rPr>
          <w:rFonts w:ascii="Georgia" w:hAnsi="Georgia"/>
          <w:lang w:val="en-US"/>
        </w:rPr>
        <w:t xml:space="preserve">Crescent Towing &amp; Salvage </w:t>
      </w:r>
      <w:proofErr w:type="spellStart"/>
      <w:proofErr w:type="gramStart"/>
      <w:r w:rsidRPr="00D04541">
        <w:rPr>
          <w:rFonts w:ascii="Georgia" w:hAnsi="Georgia"/>
          <w:lang w:val="en-US"/>
        </w:rPr>
        <w:t>Co.Inc</w:t>
      </w:r>
      <w:proofErr w:type="spellEnd"/>
      <w:proofErr w:type="gramEnd"/>
      <w:r w:rsidRPr="00D04541">
        <w:rPr>
          <w:rFonts w:ascii="Georgia" w:hAnsi="Georgia"/>
          <w:lang w:val="en-US"/>
        </w:rPr>
        <w:t>, rendered in August 1999 towage services in the port of Savannah to the M/V "</w:t>
      </w:r>
      <w:proofErr w:type="spellStart"/>
      <w:r w:rsidRPr="00D04541">
        <w:rPr>
          <w:rStyle w:val="Emphasis"/>
          <w:rFonts w:ascii="Georgia" w:hAnsi="Georgia"/>
          <w:lang w:val="en-US"/>
        </w:rPr>
        <w:t>Inanc</w:t>
      </w:r>
      <w:proofErr w:type="spellEnd"/>
      <w:r w:rsidRPr="00D04541">
        <w:rPr>
          <w:rFonts w:ascii="Georgia" w:hAnsi="Georgia"/>
          <w:lang w:val="en-US"/>
        </w:rPr>
        <w:t xml:space="preserve">" and issued an invoice for such services to STFA Maritime Industry of </w:t>
      </w:r>
      <w:proofErr w:type="spellStart"/>
      <w:r w:rsidRPr="00D04541">
        <w:rPr>
          <w:rFonts w:ascii="Georgia" w:hAnsi="Georgia"/>
          <w:lang w:val="en-US"/>
        </w:rPr>
        <w:t>Istambul</w:t>
      </w:r>
      <w:proofErr w:type="spellEnd"/>
      <w:r w:rsidRPr="00D04541">
        <w:rPr>
          <w:rFonts w:ascii="Georgia" w:hAnsi="Georgia"/>
          <w:lang w:val="en-US"/>
        </w:rPr>
        <w:t xml:space="preserve"> but was not paid. It then assigned its claim to </w:t>
      </w:r>
      <w:proofErr w:type="spellStart"/>
      <w:r w:rsidRPr="00D04541">
        <w:rPr>
          <w:rFonts w:ascii="Georgia" w:hAnsi="Georgia"/>
          <w:lang w:val="en-US"/>
        </w:rPr>
        <w:t>Galehead</w:t>
      </w:r>
      <w:proofErr w:type="spellEnd"/>
      <w:r w:rsidRPr="00D04541">
        <w:rPr>
          <w:rFonts w:ascii="Georgia" w:hAnsi="Georgia"/>
          <w:lang w:val="en-US"/>
        </w:rPr>
        <w:t xml:space="preserve"> Inc. After the towage services were rendered the ship changed its name to "</w:t>
      </w:r>
      <w:r w:rsidRPr="00D04541">
        <w:rPr>
          <w:rStyle w:val="Emphasis"/>
          <w:rFonts w:ascii="Georgia" w:hAnsi="Georgia"/>
          <w:lang w:val="en-US"/>
        </w:rPr>
        <w:t>Aeolus</w:t>
      </w:r>
      <w:r w:rsidRPr="00D04541">
        <w:rPr>
          <w:rFonts w:ascii="Georgia" w:hAnsi="Georgia"/>
          <w:lang w:val="en-US"/>
        </w:rPr>
        <w:t xml:space="preserve">" and its owner appeared to be Orca Navigation Co. On 12 December 2001 </w:t>
      </w:r>
      <w:proofErr w:type="spellStart"/>
      <w:r w:rsidRPr="00D04541">
        <w:rPr>
          <w:rFonts w:ascii="Georgia" w:hAnsi="Georgia"/>
          <w:lang w:val="en-US"/>
        </w:rPr>
        <w:t>Galehead</w:t>
      </w:r>
      <w:proofErr w:type="spellEnd"/>
      <w:r w:rsidRPr="00D04541">
        <w:rPr>
          <w:rFonts w:ascii="Georgia" w:hAnsi="Georgia"/>
          <w:lang w:val="en-US"/>
        </w:rPr>
        <w:t xml:space="preserve"> arrested the ship (who had meanwhile changed again its name to "</w:t>
      </w:r>
      <w:r w:rsidRPr="00D04541">
        <w:rPr>
          <w:rStyle w:val="Emphasis"/>
          <w:rFonts w:ascii="Georgia" w:hAnsi="Georgia"/>
          <w:lang w:val="en-US"/>
        </w:rPr>
        <w:t>Jupiter</w:t>
      </w:r>
      <w:r w:rsidRPr="00D04541">
        <w:rPr>
          <w:rFonts w:ascii="Georgia" w:hAnsi="Georgia"/>
          <w:lang w:val="en-US"/>
        </w:rPr>
        <w:t xml:space="preserve">" upon its being sold to Bloomfield Shipping Navigation Co.) in </w:t>
      </w:r>
      <w:proofErr w:type="spellStart"/>
      <w:r w:rsidRPr="00D04541">
        <w:rPr>
          <w:rFonts w:ascii="Georgia" w:hAnsi="Georgia"/>
          <w:lang w:val="en-US"/>
        </w:rPr>
        <w:t>Gand</w:t>
      </w:r>
      <w:proofErr w:type="spellEnd"/>
      <w:r w:rsidRPr="00D04541">
        <w:rPr>
          <w:rFonts w:ascii="Georgia" w:hAnsi="Georgia"/>
          <w:lang w:val="en-US"/>
        </w:rPr>
        <w:t xml:space="preserve"> pursuant to an order of the </w:t>
      </w:r>
      <w:proofErr w:type="spellStart"/>
      <w:r w:rsidRPr="00D04541">
        <w:rPr>
          <w:rFonts w:ascii="Georgia" w:hAnsi="Georgia"/>
          <w:lang w:val="en-US"/>
        </w:rPr>
        <w:t>Juge</w:t>
      </w:r>
      <w:proofErr w:type="spellEnd"/>
      <w:r w:rsidRPr="00D04541">
        <w:rPr>
          <w:rFonts w:ascii="Georgia" w:hAnsi="Georgia"/>
          <w:lang w:val="en-US"/>
        </w:rPr>
        <w:t xml:space="preserve"> des </w:t>
      </w:r>
      <w:proofErr w:type="spellStart"/>
      <w:r w:rsidRPr="00D04541">
        <w:rPr>
          <w:rFonts w:ascii="Georgia" w:hAnsi="Georgia"/>
          <w:lang w:val="en-US"/>
        </w:rPr>
        <w:t>saisies</w:t>
      </w:r>
      <w:proofErr w:type="spellEnd"/>
      <w:r w:rsidRPr="00D04541">
        <w:rPr>
          <w:rFonts w:ascii="Georgia" w:hAnsi="Georgia"/>
          <w:lang w:val="en-US"/>
        </w:rPr>
        <w:t xml:space="preserve"> of </w:t>
      </w:r>
      <w:proofErr w:type="spellStart"/>
      <w:r w:rsidRPr="00D04541">
        <w:rPr>
          <w:rFonts w:ascii="Georgia" w:hAnsi="Georgia"/>
          <w:lang w:val="en-US"/>
        </w:rPr>
        <w:t>Gand</w:t>
      </w:r>
      <w:proofErr w:type="spellEnd"/>
      <w:r w:rsidRPr="00D04541">
        <w:rPr>
          <w:rFonts w:ascii="Georgia" w:hAnsi="Georgia"/>
          <w:lang w:val="en-US"/>
        </w:rPr>
        <w:t xml:space="preserve">. After the release of the ship against security, Orca Navigation and Bloomfield Shipping appealed to the Court of Appeal of </w:t>
      </w:r>
      <w:proofErr w:type="spellStart"/>
      <w:r w:rsidRPr="00D04541">
        <w:rPr>
          <w:rFonts w:ascii="Georgia" w:hAnsi="Georgia"/>
          <w:lang w:val="en-US"/>
        </w:rPr>
        <w:t>Gand</w:t>
      </w:r>
      <w:proofErr w:type="spellEnd"/>
      <w:r w:rsidRPr="00D04541">
        <w:rPr>
          <w:rFonts w:ascii="Georgia" w:hAnsi="Georgia"/>
          <w:lang w:val="en-US"/>
        </w:rPr>
        <w:t xml:space="preserve"> against the judgment of the </w:t>
      </w:r>
      <w:proofErr w:type="spellStart"/>
      <w:r w:rsidRPr="00D04541">
        <w:rPr>
          <w:rFonts w:ascii="Georgia" w:hAnsi="Georgia"/>
          <w:lang w:val="en-US"/>
        </w:rPr>
        <w:t>Juge</w:t>
      </w:r>
      <w:proofErr w:type="spellEnd"/>
      <w:r w:rsidRPr="00D04541">
        <w:rPr>
          <w:rFonts w:ascii="Georgia" w:hAnsi="Georgia"/>
          <w:lang w:val="en-US"/>
        </w:rPr>
        <w:t xml:space="preserve"> de </w:t>
      </w:r>
      <w:proofErr w:type="spellStart"/>
      <w:r w:rsidRPr="00D04541">
        <w:rPr>
          <w:rFonts w:ascii="Georgia" w:hAnsi="Georgia"/>
          <w:lang w:val="en-US"/>
        </w:rPr>
        <w:t>Saisies</w:t>
      </w:r>
      <w:proofErr w:type="spellEnd"/>
      <w:r w:rsidRPr="00D04541">
        <w:rPr>
          <w:rFonts w:ascii="Georgia" w:hAnsi="Georgia"/>
          <w:lang w:val="en-US"/>
        </w:rPr>
        <w:t xml:space="preserve"> which had affirmed the order of arrest.</w:t>
      </w:r>
    </w:p>
    <w:p w:rsidR="00D04541" w:rsidRPr="00D04541" w:rsidRDefault="00D04541" w:rsidP="00D04541">
      <w:pPr>
        <w:rPr>
          <w:rFonts w:ascii="Georgia" w:hAnsi="Georgia"/>
          <w:lang w:val="en-US"/>
        </w:rPr>
      </w:pPr>
      <w:r w:rsidRPr="00D04541">
        <w:rPr>
          <w:rFonts w:ascii="Georgia" w:hAnsi="Georgia"/>
          <w:lang w:val="en-US"/>
        </w:rPr>
        <w:t xml:space="preserve">Held, by the Court of Appeal of </w:t>
      </w:r>
      <w:proofErr w:type="spellStart"/>
      <w:r w:rsidRPr="00D04541">
        <w:rPr>
          <w:rFonts w:ascii="Georgia" w:hAnsi="Georgia"/>
          <w:lang w:val="en-US"/>
        </w:rPr>
        <w:t>Gand</w:t>
      </w:r>
      <w:proofErr w:type="spellEnd"/>
      <w:r w:rsidRPr="00D04541">
        <w:rPr>
          <w:rFonts w:ascii="Georgia" w:hAnsi="Georgia"/>
          <w:lang w:val="en-US"/>
        </w:rPr>
        <w:t>,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 9 of the 1952 Arrest Convention where title to the ship in respect of which the claim has arisen has been transferred by the person liable for the claim to a third party, that ship may be arrested only if such claim is secured by a hypothec or a maritime lien .</w:t>
      </w:r>
      <w:r w:rsidRPr="00D04541">
        <w:rPr>
          <w:rFonts w:ascii="Georgia" w:hAnsi="Georgia"/>
          <w:i/>
          <w:iCs/>
          <w:lang w:val="en-US"/>
        </w:rPr>
        <w:br/>
      </w:r>
      <w:r w:rsidRPr="00D04541">
        <w:rPr>
          <w:rStyle w:val="Emphasis"/>
          <w:rFonts w:ascii="Georgia" w:hAnsi="Georgia"/>
          <w:lang w:val="en-US"/>
        </w:rPr>
        <w:t xml:space="preserve">[2] Where the sale of a ship is evidenced by a Memorandum of Agreement between the seller </w:t>
      </w:r>
      <w:r w:rsidRPr="00D04541">
        <w:rPr>
          <w:rStyle w:val="Emphasis"/>
          <w:rFonts w:ascii="Georgia" w:hAnsi="Georgia"/>
          <w:lang w:val="en-US"/>
        </w:rPr>
        <w:lastRenderedPageBreak/>
        <w:t>and the buyer and the agreement on the price is evidenced by correspondence of a bank the fact that there has not been a change in the managing company is not a sufficient element to imply the fictitious character of the sale</w:t>
      </w:r>
    </w:p>
    <w:p w:rsidR="00D04541" w:rsidRPr="00D04541" w:rsidRDefault="00D04541" w:rsidP="00D04541">
      <w:pPr>
        <w:rPr>
          <w:rFonts w:ascii="Georgia" w:hAnsi="Georgia"/>
          <w:lang w:val="en-US"/>
        </w:rPr>
      </w:pPr>
      <w:r w:rsidRPr="00D04541">
        <w:rPr>
          <w:rFonts w:ascii="Georgia" w:hAnsi="Georgia"/>
          <w:lang w:val="en-US"/>
        </w:rPr>
        <w:t xml:space="preserve">* By the courtesy of Mr. Wim </w:t>
      </w:r>
      <w:proofErr w:type="spellStart"/>
      <w:r w:rsidRPr="00D04541">
        <w:rPr>
          <w:rFonts w:ascii="Georgia" w:hAnsi="Georgia"/>
          <w:lang w:val="en-US"/>
        </w:rPr>
        <w:t>Fransen</w:t>
      </w:r>
      <w:proofErr w:type="spellEnd"/>
      <w:r w:rsidRPr="00D04541">
        <w:rPr>
          <w:rFonts w:ascii="Georgia" w:hAnsi="Georgia"/>
          <w:lang w:val="en-US"/>
        </w:rPr>
        <w:t xml:space="preserve">, Antwerp, </w:t>
      </w:r>
      <w:hyperlink r:id="rId6" w:history="1">
        <w:r w:rsidRPr="00D04541">
          <w:rPr>
            <w:rStyle w:val="Hyperlink"/>
            <w:rFonts w:ascii="Georgia" w:hAnsi="Georgia"/>
            <w:lang w:val="en-US"/>
          </w:rPr>
          <w:t>wimfransen@fransenadvocaten.com</w:t>
        </w:r>
      </w:hyperlink>
    </w:p>
    <w:p w:rsidR="00D04541" w:rsidRPr="00D04541" w:rsidRDefault="00D04541" w:rsidP="00D04541">
      <w:pPr>
        <w:rPr>
          <w:rFonts w:ascii="Georgia" w:hAnsi="Georgia"/>
        </w:rPr>
      </w:pPr>
      <w:r w:rsidRPr="00D04541">
        <w:rPr>
          <w:rFonts w:ascii="Georgia" w:hAnsi="Georgia"/>
        </w:rPr>
        <w:pict>
          <v:rect id="_x0000_i1083" style="width:60pt;height:1.5pt" o:hrpct="0" o:hralign="center" o:hrstd="t" o:hr="t" fillcolor="#a0a0a0" stroked="f"/>
        </w:pict>
      </w:r>
    </w:p>
    <w:p w:rsidR="00D04541" w:rsidRPr="00D04541" w:rsidRDefault="00D04541" w:rsidP="00D04541">
      <w:pPr>
        <w:rPr>
          <w:rFonts w:ascii="Georgia" w:hAnsi="Georgia"/>
          <w:lang w:val="en-US"/>
        </w:rPr>
      </w:pPr>
      <w:r w:rsidRPr="00D04541">
        <w:rPr>
          <w:rFonts w:ascii="Georgia" w:hAnsi="Georgia"/>
          <w:lang w:val="en-US"/>
        </w:rPr>
        <w:t xml:space="preserve">Hof van </w:t>
      </w:r>
      <w:proofErr w:type="spellStart"/>
      <w:r w:rsidRPr="00D04541">
        <w:rPr>
          <w:rFonts w:ascii="Georgia" w:hAnsi="Georgia"/>
          <w:lang w:val="en-US"/>
        </w:rPr>
        <w:t>Cassatie</w:t>
      </w:r>
      <w:proofErr w:type="spellEnd"/>
      <w:r w:rsidRPr="00D04541">
        <w:rPr>
          <w:rFonts w:ascii="Georgia" w:hAnsi="Georgia"/>
          <w:lang w:val="en-US"/>
        </w:rPr>
        <w:t xml:space="preserve"> van </w:t>
      </w:r>
      <w:proofErr w:type="spellStart"/>
      <w:r w:rsidRPr="00D04541">
        <w:rPr>
          <w:rFonts w:ascii="Georgia" w:hAnsi="Georgia"/>
          <w:lang w:val="en-US"/>
        </w:rPr>
        <w:t>Belge</w:t>
      </w:r>
      <w:proofErr w:type="spellEnd"/>
      <w:r w:rsidRPr="00D04541">
        <w:rPr>
          <w:rFonts w:ascii="Georgia" w:hAnsi="Georgia"/>
          <w:lang w:val="en-US"/>
        </w:rPr>
        <w:t xml:space="preserve"> 27 March 2003, </w:t>
      </w:r>
      <w:r w:rsidRPr="00D04541">
        <w:rPr>
          <w:rStyle w:val="Emphasis"/>
          <w:rFonts w:ascii="Georgia" w:hAnsi="Georgia"/>
          <w:lang w:val="en-US"/>
        </w:rPr>
        <w:t xml:space="preserve">A/S Condor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Galehead</w:t>
      </w:r>
      <w:proofErr w:type="spellEnd"/>
      <w:r w:rsidRPr="00D04541">
        <w:rPr>
          <w:rStyle w:val="Emphasis"/>
          <w:rFonts w:ascii="Georgia" w:hAnsi="Georgia"/>
          <w:lang w:val="en-US"/>
        </w:rPr>
        <w:t xml:space="preserve"> Inc. - The "</w:t>
      </w:r>
      <w:proofErr w:type="spellStart"/>
      <w:r w:rsidRPr="00D04541">
        <w:rPr>
          <w:rStyle w:val="Emphasis"/>
          <w:rFonts w:ascii="Georgia" w:hAnsi="Georgia"/>
          <w:lang w:val="en-US"/>
        </w:rPr>
        <w:t>Sokna</w:t>
      </w:r>
      <w:proofErr w:type="spellEnd"/>
      <w:r w:rsidRPr="00D04541">
        <w:rPr>
          <w:rStyle w:val="Emphasis"/>
          <w:rFonts w:ascii="Georgia" w:hAnsi="Georgia"/>
          <w:lang w:val="en-US"/>
        </w:rPr>
        <w:t>"</w:t>
      </w:r>
    </w:p>
    <w:p w:rsidR="00D04541" w:rsidRPr="00D04541" w:rsidRDefault="00D04541" w:rsidP="00D04541">
      <w:pPr>
        <w:rPr>
          <w:rFonts w:ascii="Georgia" w:hAnsi="Georgia"/>
          <w:lang w:val="en-US"/>
        </w:rPr>
      </w:pPr>
      <w:proofErr w:type="spellStart"/>
      <w:r w:rsidRPr="00D04541">
        <w:rPr>
          <w:rFonts w:ascii="Georgia" w:hAnsi="Georgia"/>
          <w:lang w:val="en-US"/>
        </w:rPr>
        <w:t>Galehead</w:t>
      </w:r>
      <w:proofErr w:type="spellEnd"/>
      <w:r w:rsidRPr="00D04541">
        <w:rPr>
          <w:rFonts w:ascii="Georgia" w:hAnsi="Georgia"/>
          <w:lang w:val="en-US"/>
        </w:rPr>
        <w:t xml:space="preserve"> Inc. applied for the arrest of the m/v </w:t>
      </w:r>
      <w:proofErr w:type="spellStart"/>
      <w:r w:rsidRPr="00D04541">
        <w:rPr>
          <w:rStyle w:val="Emphasis"/>
          <w:rFonts w:ascii="Georgia" w:hAnsi="Georgia"/>
          <w:lang w:val="en-US"/>
        </w:rPr>
        <w:t>Sokna</w:t>
      </w:r>
      <w:proofErr w:type="spellEnd"/>
      <w:r w:rsidRPr="00D04541">
        <w:rPr>
          <w:rFonts w:ascii="Georgia" w:hAnsi="Georgia"/>
          <w:lang w:val="en-US"/>
        </w:rPr>
        <w:t xml:space="preserve"> as security for a claim against the previous owner of the vessel. The right of the claimant to follow the ship in the hands of a bona fide purchaser was upheld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Brussels. The new owners of the ship, </w:t>
      </w:r>
      <w:proofErr w:type="spellStart"/>
      <w:r w:rsidRPr="00D04541">
        <w:rPr>
          <w:rFonts w:ascii="Georgia" w:hAnsi="Georgia"/>
          <w:lang w:val="en-US"/>
        </w:rPr>
        <w:t>Galehead</w:t>
      </w:r>
      <w:proofErr w:type="spellEnd"/>
      <w:r w:rsidRPr="00D04541">
        <w:rPr>
          <w:rFonts w:ascii="Georgia" w:hAnsi="Georgia"/>
          <w:lang w:val="en-US"/>
        </w:rPr>
        <w:t xml:space="preserve"> Inc., appealed to the </w:t>
      </w:r>
      <w:proofErr w:type="spellStart"/>
      <w:r w:rsidRPr="00D04541">
        <w:rPr>
          <w:rFonts w:ascii="Georgia" w:hAnsi="Georgia"/>
          <w:lang w:val="en-US"/>
        </w:rPr>
        <w:t>Cour</w:t>
      </w:r>
      <w:proofErr w:type="spellEnd"/>
      <w:r w:rsidRPr="00D04541">
        <w:rPr>
          <w:rFonts w:ascii="Georgia" w:hAnsi="Georgia"/>
          <w:lang w:val="en-US"/>
        </w:rPr>
        <w:t xml:space="preserve"> de Cassation.</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 9 of the 1952 Arrest Convention the claimant may not arrest the ship in respect of which the maritime claim has arisen after the sale of the ship to a bona fide purchaser, unless the claim is secured by a maritime lien.</w:t>
      </w:r>
    </w:p>
    <w:p w:rsidR="00D04541" w:rsidRPr="00D04541" w:rsidRDefault="00D04541" w:rsidP="00D04541">
      <w:pPr>
        <w:rPr>
          <w:rStyle w:val="Emphasis"/>
          <w:b/>
          <w:bCs/>
          <w:color w:val="4E7394"/>
        </w:rPr>
      </w:pPr>
      <w:r w:rsidRPr="00D04541">
        <w:rPr>
          <w:rStyle w:val="Emphasis"/>
          <w:rFonts w:ascii="Georgia" w:hAnsi="Georgia"/>
          <w:b/>
          <w:bCs/>
          <w:i w:val="0"/>
          <w:color w:val="4E7394"/>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24 May 2002, </w:t>
      </w:r>
      <w:r w:rsidRPr="00D04541">
        <w:rPr>
          <w:rStyle w:val="Emphasis"/>
          <w:rFonts w:ascii="Georgia" w:hAnsi="Georgia"/>
          <w:lang w:val="en-US"/>
        </w:rPr>
        <w:t>Grand Seaways Limited v. Total Fina Elf – The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 and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II”.</w:t>
      </w:r>
      <w:r w:rsidRPr="00D04541">
        <w:rPr>
          <w:rFonts w:ascii="Georgia" w:hAnsi="Georgia"/>
          <w:lang w:val="en-US"/>
        </w:rPr>
        <w:t xml:space="preserve"> 2002, DMF 722</w:t>
      </w:r>
      <w:r w:rsidRPr="00D04541">
        <w:rPr>
          <w:rFonts w:ascii="Georgia" w:hAnsi="Georgia"/>
          <w:lang w:val="en-US"/>
        </w:rPr>
        <w:br/>
        <w:t xml:space="preserve">The summary of facts is </w:t>
      </w:r>
      <w:proofErr w:type="spellStart"/>
      <w:r w:rsidRPr="00D04541">
        <w:rPr>
          <w:rFonts w:ascii="Georgia" w:hAnsi="Georgia"/>
          <w:lang w:val="en-US"/>
        </w:rPr>
        <w:t>pubblished</w:t>
      </w:r>
      <w:proofErr w:type="spellEnd"/>
      <w:r w:rsidRPr="00D04541">
        <w:rPr>
          <w:rFonts w:ascii="Georgia" w:hAnsi="Georgia"/>
          <w:lang w:val="en-US"/>
        </w:rPr>
        <w:t xml:space="preserve"> in the section "Droit de suite"</w:t>
      </w:r>
    </w:p>
    <w:p w:rsidR="00D04541" w:rsidRPr="00D04541" w:rsidRDefault="00D04541" w:rsidP="00D04541">
      <w:pPr>
        <w:rPr>
          <w:rFonts w:ascii="Georgia" w:hAnsi="Georgia"/>
          <w:lang w:val="en-US"/>
        </w:rPr>
      </w:pPr>
      <w:r w:rsidRPr="00D04541">
        <w:rPr>
          <w:rFonts w:ascii="Georgia" w:hAnsi="Georgia"/>
          <w:lang w:val="en-US"/>
        </w:rPr>
        <w:t xml:space="preserve">Pursuant to an order of the Tribunal de Commerce of Marseilles dated 11 January 2002 S.A. Total </w:t>
      </w:r>
      <w:proofErr w:type="spellStart"/>
      <w:r w:rsidRPr="00D04541">
        <w:rPr>
          <w:rFonts w:ascii="Georgia" w:hAnsi="Georgia"/>
          <w:lang w:val="en-US"/>
        </w:rPr>
        <w:t>Raffinage</w:t>
      </w:r>
      <w:proofErr w:type="spellEnd"/>
      <w:r w:rsidRPr="00D04541">
        <w:rPr>
          <w:rFonts w:ascii="Georgia" w:hAnsi="Georgia"/>
          <w:lang w:val="en-US"/>
        </w:rPr>
        <w:t xml:space="preserve"> Distribution, subsequently named Total Fina Elf, arrested the ships </w:t>
      </w:r>
      <w:r w:rsidRPr="00D04541">
        <w:rPr>
          <w:rStyle w:val="Emphasis"/>
          <w:rFonts w:ascii="Georgia" w:hAnsi="Georgia"/>
          <w:lang w:val="en-US"/>
        </w:rPr>
        <w:t>Renaissance Seven</w:t>
      </w:r>
      <w:r w:rsidRPr="00D04541">
        <w:rPr>
          <w:rFonts w:ascii="Georgia" w:hAnsi="Georgia"/>
          <w:lang w:val="en-US"/>
        </w:rPr>
        <w:t xml:space="preserve"> and </w:t>
      </w:r>
      <w:r w:rsidRPr="00D04541">
        <w:rPr>
          <w:rStyle w:val="Emphasis"/>
          <w:rFonts w:ascii="Georgia" w:hAnsi="Georgia"/>
          <w:lang w:val="en-US"/>
        </w:rPr>
        <w:t>Renaissance Eight</w:t>
      </w:r>
      <w:r w:rsidRPr="00D04541">
        <w:rPr>
          <w:rFonts w:ascii="Georgia" w:hAnsi="Georgia"/>
          <w:lang w:val="en-US"/>
        </w:rPr>
        <w:t xml:space="preserve">, renamed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w:t>
      </w:r>
      <w:r w:rsidRPr="00D04541">
        <w:rPr>
          <w:rFonts w:ascii="Georgia" w:hAnsi="Georgia"/>
          <w:lang w:val="en-US"/>
        </w:rPr>
        <w:t xml:space="preserve"> and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II</w:t>
      </w:r>
      <w:r w:rsidRPr="00D04541">
        <w:rPr>
          <w:rFonts w:ascii="Georgia" w:hAnsi="Georgia"/>
          <w:lang w:val="en-US"/>
        </w:rPr>
        <w:t xml:space="preserve">, at the port of Marseille as security for a claim arising out of the supply of bunker. Grand Seaways Limited, a Liberian company, requested the release of the vessels stating it had purchased them in a judicial sale at Gibraltar. The Tribunal de Commerce of Marseilles rejected the request of release, whereupon Grand Seaways Ltd. appealed to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w:t>
      </w:r>
      <w:r w:rsidRPr="00D04541">
        <w:rPr>
          <w:rFonts w:ascii="Georgia" w:hAnsi="Georgia"/>
          <w:lang w:val="en-US"/>
        </w:rPr>
        <w:br/>
      </w:r>
      <w:r w:rsidRPr="00D04541">
        <w:rPr>
          <w:rFonts w:ascii="Georgia" w:hAnsi="Georgia"/>
          <w:lang w:val="en-US"/>
        </w:rPr>
        <w:br/>
        <w:t xml:space="preserve">Held, by the Court </w:t>
      </w:r>
      <w:proofErr w:type="spellStart"/>
      <w:r w:rsidRPr="00D04541">
        <w:rPr>
          <w:rFonts w:ascii="Georgia" w:hAnsi="Georgia"/>
          <w:lang w:val="en-US"/>
        </w:rPr>
        <w:t>d’Appel</w:t>
      </w:r>
      <w:proofErr w:type="spellEnd"/>
      <w:r w:rsidRPr="00D04541">
        <w:rPr>
          <w:rFonts w:ascii="Georgia" w:hAnsi="Georgia"/>
          <w:lang w:val="en-US"/>
        </w:rPr>
        <w:t xml:space="preserve"> of Aix-en-Provence,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 9 of the 1952 Arrest Convention the arrest of a ship that is not owned anymore by the person liable (droit de suite) is only permissible if the claim is secured by a maritime lien.</w:t>
      </w:r>
    </w:p>
    <w:p w:rsidR="00D04541" w:rsidRPr="00D04541" w:rsidRDefault="00D04541" w:rsidP="00D04541">
      <w:pPr>
        <w:pStyle w:val="Heading3"/>
        <w:shd w:val="clear" w:color="auto" w:fill="4E7394"/>
        <w:rPr>
          <w:rStyle w:val="Strong"/>
        </w:rPr>
      </w:pPr>
      <w:bookmarkStart w:id="11" w:name="liable"/>
      <w:bookmarkEnd w:id="11"/>
      <w:r w:rsidRPr="00D04541">
        <w:rPr>
          <w:rStyle w:val="Strong"/>
          <w:b/>
          <w:bCs/>
        </w:rPr>
        <w:t>Financial conditions of the person liable (Art. 2)</w:t>
      </w:r>
    </w:p>
    <w:p w:rsidR="00D04541" w:rsidRPr="00D04541" w:rsidRDefault="00D04541" w:rsidP="00D04541">
      <w:pPr>
        <w:rPr>
          <w:rStyle w:val="Emphasis"/>
          <w:rFonts w:ascii="Georgia" w:hAnsi="Georgia"/>
          <w:b/>
          <w:i w:val="0"/>
          <w:color w:val="4E7394"/>
        </w:rPr>
      </w:pPr>
      <w:r w:rsidRPr="00D04541">
        <w:rPr>
          <w:rStyle w:val="Emphasis"/>
          <w:rFonts w:ascii="Georgia" w:hAnsi="Georgia"/>
          <w:b/>
          <w:bCs/>
          <w:i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Tribunal of Genoa 28 October 2005, </w:t>
      </w:r>
      <w:r w:rsidRPr="00D04541">
        <w:rPr>
          <w:rStyle w:val="Emphasis"/>
          <w:rFonts w:ascii="Georgia" w:hAnsi="Georgia"/>
          <w:lang w:val="en-US"/>
        </w:rPr>
        <w:t xml:space="preserve">ABG v </w:t>
      </w:r>
      <w:proofErr w:type="spellStart"/>
      <w:r w:rsidRPr="00D04541">
        <w:rPr>
          <w:rStyle w:val="Emphasis"/>
          <w:rFonts w:ascii="Georgia" w:hAnsi="Georgia"/>
          <w:lang w:val="en-US"/>
        </w:rPr>
        <w:t>Onur</w:t>
      </w:r>
      <w:proofErr w:type="spellEnd"/>
      <w:r w:rsidRPr="00D04541">
        <w:rPr>
          <w:rStyle w:val="Emphasis"/>
          <w:rFonts w:ascii="Georgia" w:hAnsi="Georgia"/>
          <w:lang w:val="en-US"/>
        </w:rPr>
        <w:t xml:space="preserve"> Denizcilik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Petrol </w:t>
      </w:r>
      <w:proofErr w:type="spellStart"/>
      <w:r w:rsidRPr="00D04541">
        <w:rPr>
          <w:rStyle w:val="Emphasis"/>
          <w:rFonts w:ascii="Georgia" w:hAnsi="Georgia"/>
          <w:lang w:val="en-US"/>
        </w:rPr>
        <w:t>Ürünleri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Sanay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Ticaret</w:t>
      </w:r>
      <w:proofErr w:type="spellEnd"/>
      <w:r w:rsidRPr="00D04541">
        <w:rPr>
          <w:rStyle w:val="Emphasis"/>
          <w:rFonts w:ascii="Georgia" w:hAnsi="Georgia"/>
          <w:lang w:val="en-US"/>
        </w:rPr>
        <w:t xml:space="preserve"> A.S. - The "</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 xml:space="preserve">" </w:t>
      </w:r>
      <w:r w:rsidRPr="00D04541">
        <w:rPr>
          <w:rFonts w:ascii="Georgia" w:hAnsi="Georgia"/>
          <w:lang w:val="en-US"/>
        </w:rPr>
        <w:t>(not yet reported)</w:t>
      </w:r>
    </w:p>
    <w:p w:rsidR="00D04541" w:rsidRPr="00D04541" w:rsidRDefault="00D04541" w:rsidP="00D04541">
      <w:pPr>
        <w:rPr>
          <w:rFonts w:ascii="Georgia" w:hAnsi="Georgia"/>
          <w:lang w:val="en-US"/>
        </w:rPr>
      </w:pPr>
      <w:r w:rsidRPr="00D04541">
        <w:rPr>
          <w:rFonts w:ascii="Georgia" w:hAnsi="Georgia"/>
          <w:lang w:val="en-US"/>
        </w:rPr>
        <w:t xml:space="preserve">By decree dated 3 October 2005 the Tribunal of Genoa </w:t>
      </w:r>
      <w:proofErr w:type="spellStart"/>
      <w:r w:rsidRPr="00D04541">
        <w:rPr>
          <w:rFonts w:ascii="Georgia" w:hAnsi="Georgia"/>
          <w:lang w:val="en-US"/>
        </w:rPr>
        <w:t>authorised</w:t>
      </w:r>
      <w:proofErr w:type="spellEnd"/>
      <w:r w:rsidRPr="00D04541">
        <w:rPr>
          <w:rFonts w:ascii="Georgia" w:hAnsi="Georgia"/>
          <w:lang w:val="en-US"/>
        </w:rPr>
        <w:t xml:space="preserve"> the arrest of the MV </w:t>
      </w:r>
      <w:r w:rsidRPr="00D04541">
        <w:rPr>
          <w:rStyle w:val="Emphasis"/>
          <w:rFonts w:ascii="Georgia" w:hAnsi="Georgia"/>
          <w:lang w:val="en-US"/>
        </w:rPr>
        <w:t>"</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 xml:space="preserve">" </w:t>
      </w:r>
      <w:r w:rsidRPr="00D04541">
        <w:rPr>
          <w:rFonts w:ascii="Georgia" w:hAnsi="Georgia"/>
          <w:lang w:val="en-US"/>
        </w:rPr>
        <w:t>as security for a claim of ABG against the owner of the ship in respect of the supply of fuel oil. The ship was then arrested in Ravenna and the owners after having paid into court the amount of the claim applied to the Tribunal of Genoa, competent for the merits of the claim or the release of the ship. The claimant stated that competent for the release of the ship was the Tribunal of Ravenna, where the ship had been arrested. The Owners appealed against the order of arrest on the ground,</w:t>
      </w:r>
      <w:r w:rsidRPr="00D04541">
        <w:rPr>
          <w:rStyle w:val="Emphasis"/>
          <w:rFonts w:ascii="Georgia" w:hAnsi="Georgia"/>
          <w:lang w:val="en-US"/>
        </w:rPr>
        <w:t xml:space="preserve"> inter alia,</w:t>
      </w:r>
      <w:r w:rsidRPr="00D04541">
        <w:rPr>
          <w:rFonts w:ascii="Georgia" w:hAnsi="Georgia"/>
          <w:lang w:val="en-US"/>
        </w:rPr>
        <w:t xml:space="preserve"> that the requisite of the</w:t>
      </w:r>
      <w:r w:rsidRPr="00D04541">
        <w:rPr>
          <w:rStyle w:val="Emphasis"/>
          <w:rFonts w:ascii="Georgia" w:hAnsi="Georgia"/>
          <w:lang w:val="en-US"/>
        </w:rPr>
        <w:t xml:space="preserve"> </w:t>
      </w:r>
      <w:proofErr w:type="spellStart"/>
      <w:r w:rsidRPr="00D04541">
        <w:rPr>
          <w:rStyle w:val="Emphasis"/>
          <w:rFonts w:ascii="Georgia" w:hAnsi="Georgia"/>
          <w:lang w:val="en-US"/>
        </w:rPr>
        <w:t>periculum</w:t>
      </w:r>
      <w:proofErr w:type="spellEnd"/>
      <w:r w:rsidRPr="00D04541">
        <w:rPr>
          <w:rStyle w:val="Emphasis"/>
          <w:rFonts w:ascii="Georgia" w:hAnsi="Georgia"/>
          <w:lang w:val="en-US"/>
        </w:rPr>
        <w:t xml:space="preserve"> in mora</w:t>
      </w:r>
      <w:r w:rsidRPr="00D04541">
        <w:rPr>
          <w:rFonts w:ascii="Georgia" w:hAnsi="Georgia"/>
          <w:lang w:val="en-US"/>
        </w:rPr>
        <w:t xml:space="preserve"> was lacking.</w:t>
      </w:r>
    </w:p>
    <w:p w:rsidR="00D04541" w:rsidRPr="00D04541" w:rsidRDefault="00D04541" w:rsidP="00D04541">
      <w:pPr>
        <w:rPr>
          <w:rFonts w:ascii="Georgia" w:hAnsi="Georgia"/>
          <w:lang w:val="en-US"/>
        </w:rPr>
      </w:pPr>
      <w:r w:rsidRPr="00D04541">
        <w:rPr>
          <w:rFonts w:ascii="Georgia" w:hAnsi="Georgia"/>
          <w:lang w:val="en-US"/>
        </w:rPr>
        <w:lastRenderedPageBreak/>
        <w:t>Held, by the Tribunal of Genoa,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The requisite of the </w:t>
      </w:r>
      <w:proofErr w:type="spellStart"/>
      <w:r w:rsidRPr="00D04541">
        <w:rPr>
          <w:rStyle w:val="Emphasis"/>
          <w:rFonts w:ascii="Georgia" w:hAnsi="Georgia"/>
          <w:lang w:val="en-US"/>
        </w:rPr>
        <w:t>periculum</w:t>
      </w:r>
      <w:proofErr w:type="spellEnd"/>
      <w:r w:rsidRPr="00D04541">
        <w:rPr>
          <w:rStyle w:val="Emphasis"/>
          <w:rFonts w:ascii="Georgia" w:hAnsi="Georgia"/>
          <w:lang w:val="en-US"/>
        </w:rPr>
        <w:t xml:space="preserve"> in mora may be related to the nature of the res the arrest of which is applied for (a ship) and of its imminent departure from the port in which it is laying.</w:t>
      </w:r>
    </w:p>
    <w:p w:rsidR="00D04541" w:rsidRPr="00D04541" w:rsidRDefault="00D04541" w:rsidP="00D04541">
      <w:pPr>
        <w:rPr>
          <w:rFonts w:ascii="Georgia" w:hAnsi="Georgia"/>
          <w:lang w:val="en-US"/>
        </w:rPr>
      </w:pPr>
      <w:r w:rsidRPr="00D04541">
        <w:rPr>
          <w:rFonts w:ascii="Georgia" w:hAnsi="Georgia"/>
          <w:lang w:val="en-US"/>
        </w:rPr>
        <w:t xml:space="preserve">Tribunal of Genoa 4 October 2002, </w:t>
      </w:r>
      <w:proofErr w:type="spellStart"/>
      <w:r w:rsidRPr="00D04541">
        <w:rPr>
          <w:rStyle w:val="Emphasis"/>
          <w:rFonts w:ascii="Georgia" w:hAnsi="Georgia"/>
          <w:lang w:val="en-US"/>
        </w:rPr>
        <w:t>Nortoil</w:t>
      </w:r>
      <w:proofErr w:type="spellEnd"/>
      <w:r w:rsidRPr="00D04541">
        <w:rPr>
          <w:rStyle w:val="Emphasis"/>
          <w:rFonts w:ascii="Georgia" w:hAnsi="Georgia"/>
          <w:lang w:val="en-US"/>
        </w:rPr>
        <w:t xml:space="preserve"> and Shipping LLC</w:t>
      </w:r>
      <w:r w:rsidRPr="00D04541">
        <w:rPr>
          <w:rFonts w:ascii="Georgia" w:hAnsi="Georgia"/>
          <w:lang w:val="en-US"/>
        </w:rPr>
        <w:t xml:space="preserve"> (2004 Dir. Mar. 1463)</w:t>
      </w:r>
    </w:p>
    <w:p w:rsidR="00D04541" w:rsidRPr="00D04541" w:rsidRDefault="00D04541" w:rsidP="00D04541">
      <w:pPr>
        <w:rPr>
          <w:rFonts w:ascii="Georgia" w:hAnsi="Georgia"/>
          <w:lang w:val="en-US"/>
        </w:rPr>
      </w:pPr>
      <w:proofErr w:type="spellStart"/>
      <w:r w:rsidRPr="00D04541">
        <w:rPr>
          <w:rFonts w:ascii="Georgia" w:hAnsi="Georgia"/>
          <w:lang w:val="en-US"/>
        </w:rPr>
        <w:t>Nortoil</w:t>
      </w:r>
      <w:proofErr w:type="spellEnd"/>
      <w:r w:rsidRPr="00D04541">
        <w:rPr>
          <w:rFonts w:ascii="Georgia" w:hAnsi="Georgia"/>
          <w:lang w:val="en-US"/>
        </w:rPr>
        <w:t xml:space="preserve"> and Shipping LLC supplied gasoil to the m/v </w:t>
      </w:r>
      <w:proofErr w:type="spellStart"/>
      <w:r w:rsidRPr="00D04541">
        <w:rPr>
          <w:rStyle w:val="Emphasis"/>
          <w:rFonts w:ascii="Georgia" w:hAnsi="Georgia"/>
          <w:lang w:val="en-US"/>
        </w:rPr>
        <w:t>Incat</w:t>
      </w:r>
      <w:proofErr w:type="spellEnd"/>
      <w:r w:rsidRPr="00D04541">
        <w:rPr>
          <w:rStyle w:val="Emphasis"/>
          <w:rFonts w:ascii="Georgia" w:hAnsi="Georgia"/>
          <w:lang w:val="en-US"/>
        </w:rPr>
        <w:t xml:space="preserve"> 045</w:t>
      </w:r>
      <w:r w:rsidRPr="00D04541">
        <w:rPr>
          <w:rFonts w:ascii="Georgia" w:hAnsi="Georgia"/>
          <w:lang w:val="en-US"/>
        </w:rPr>
        <w:t xml:space="preserve"> of which at that time TR.I.S. Traghetti </w:t>
      </w:r>
      <w:proofErr w:type="spellStart"/>
      <w:r w:rsidRPr="00D04541">
        <w:rPr>
          <w:rFonts w:ascii="Georgia" w:hAnsi="Georgia"/>
          <w:lang w:val="en-US"/>
        </w:rPr>
        <w:t>Isole</w:t>
      </w:r>
      <w:proofErr w:type="spellEnd"/>
      <w:r w:rsidRPr="00D04541">
        <w:rPr>
          <w:rFonts w:ascii="Georgia" w:hAnsi="Georgia"/>
          <w:lang w:val="en-US"/>
        </w:rPr>
        <w:t xml:space="preserve"> </w:t>
      </w:r>
      <w:proofErr w:type="spellStart"/>
      <w:r w:rsidRPr="00D04541">
        <w:rPr>
          <w:rFonts w:ascii="Georgia" w:hAnsi="Georgia"/>
          <w:lang w:val="en-US"/>
        </w:rPr>
        <w:t>Sarde</w:t>
      </w:r>
      <w:proofErr w:type="spellEnd"/>
      <w:r w:rsidRPr="00D04541">
        <w:rPr>
          <w:rFonts w:ascii="Georgia" w:hAnsi="Georgia"/>
          <w:lang w:val="en-US"/>
        </w:rPr>
        <w:t xml:space="preserve"> </w:t>
      </w:r>
      <w:proofErr w:type="spellStart"/>
      <w:r w:rsidRPr="00D04541">
        <w:rPr>
          <w:rFonts w:ascii="Georgia" w:hAnsi="Georgia"/>
          <w:lang w:val="en-US"/>
        </w:rPr>
        <w:t>S.r.l</w:t>
      </w:r>
      <w:proofErr w:type="spellEnd"/>
      <w:r w:rsidRPr="00D04541">
        <w:rPr>
          <w:rFonts w:ascii="Georgia" w:hAnsi="Georgia"/>
          <w:lang w:val="en-US"/>
        </w:rPr>
        <w:t xml:space="preserve">. was the operator. Since TR.I.S. did not pay the cost of the gasoil, </w:t>
      </w:r>
      <w:proofErr w:type="spellStart"/>
      <w:r w:rsidRPr="00D04541">
        <w:rPr>
          <w:rFonts w:ascii="Georgia" w:hAnsi="Georgia"/>
          <w:lang w:val="en-US"/>
        </w:rPr>
        <w:t>Nortoil</w:t>
      </w:r>
      <w:proofErr w:type="spellEnd"/>
      <w:r w:rsidRPr="00D04541">
        <w:rPr>
          <w:rFonts w:ascii="Georgia" w:hAnsi="Georgia"/>
          <w:lang w:val="en-US"/>
        </w:rPr>
        <w:t xml:space="preserve"> and Shipping applied to the Tribunal of Genoa for the arrest the vessel as security for its claim.</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Tribunale</w:t>
      </w:r>
      <w:proofErr w:type="spellEnd"/>
      <w:r w:rsidRPr="00D04541">
        <w:rPr>
          <w:rFonts w:ascii="Georgia" w:hAnsi="Georgia"/>
          <w:lang w:val="en-US"/>
        </w:rPr>
        <w:t xml:space="preserve"> of Genoa, that:</w:t>
      </w:r>
    </w:p>
    <w:p w:rsidR="00D04541" w:rsidRPr="00D04541" w:rsidRDefault="00D04541" w:rsidP="00D04541">
      <w:pPr>
        <w:rPr>
          <w:rFonts w:ascii="Georgia" w:hAnsi="Georgia"/>
          <w:lang w:val="en-US"/>
        </w:rPr>
      </w:pPr>
      <w:r w:rsidRPr="00D04541">
        <w:rPr>
          <w:rStyle w:val="Emphasis"/>
          <w:rFonts w:ascii="Georgia" w:hAnsi="Georgia"/>
          <w:lang w:val="en-US"/>
        </w:rPr>
        <w:t>(1) Pursuant to the 1952 Arrest Convention the danger of the claimant being unable to enforce its claim is not a prerequisite for the right of arrest.</w:t>
      </w:r>
    </w:p>
    <w:p w:rsidR="00D04541" w:rsidRPr="00D04541" w:rsidRDefault="00D04541" w:rsidP="00D04541">
      <w:pPr>
        <w:pStyle w:val="Heading3"/>
        <w:shd w:val="clear" w:color="auto" w:fill="4E7394"/>
        <w:rPr>
          <w:rStyle w:val="Strong"/>
        </w:rPr>
      </w:pPr>
      <w:bookmarkStart w:id="12" w:name="21"/>
      <w:bookmarkEnd w:id="12"/>
      <w:r w:rsidRPr="00D04541">
        <w:rPr>
          <w:rStyle w:val="Strong"/>
          <w:b/>
          <w:bCs/>
        </w:rPr>
        <w:t>Forced sale (Art. 9)</w:t>
      </w:r>
    </w:p>
    <w:p w:rsidR="00D04541" w:rsidRPr="00D04541" w:rsidRDefault="00D04541" w:rsidP="00D04541">
      <w:pPr>
        <w:rPr>
          <w:rStyle w:val="Emphasis"/>
          <w:b/>
          <w:color w:val="4E7394"/>
        </w:rPr>
      </w:pPr>
      <w:r w:rsidRPr="00D04541">
        <w:rPr>
          <w:rStyle w:val="Emphasis"/>
          <w:rFonts w:ascii="Georgia" w:hAnsi="Georgia"/>
          <w:b/>
          <w:i w:val="0"/>
          <w:iCs w:val="0"/>
          <w:color w:val="4E7394"/>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24 May 2002, </w:t>
      </w:r>
      <w:r w:rsidRPr="00D04541">
        <w:rPr>
          <w:rStyle w:val="Emphasis"/>
          <w:rFonts w:ascii="Georgia" w:hAnsi="Georgia"/>
          <w:lang w:val="en-US"/>
        </w:rPr>
        <w:t>Grand Seaways Limited v. Total Fina Elf – The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 and “</w:t>
      </w:r>
      <w:proofErr w:type="spellStart"/>
      <w:r w:rsidRPr="00D04541">
        <w:rPr>
          <w:rStyle w:val="Emphasis"/>
          <w:rFonts w:ascii="Georgia" w:hAnsi="Georgia"/>
          <w:lang w:val="en-US"/>
        </w:rPr>
        <w:t>Renai</w:t>
      </w:r>
      <w:proofErr w:type="spellEnd"/>
      <w:r w:rsidRPr="00D04541">
        <w:rPr>
          <w:rStyle w:val="Emphasis"/>
          <w:rFonts w:ascii="Georgia" w:hAnsi="Georgia"/>
          <w:lang w:val="en-US"/>
        </w:rPr>
        <w:t xml:space="preserve"> II”. 2002, DMF 722 </w:t>
      </w:r>
      <w:r w:rsidRPr="00D04541">
        <w:rPr>
          <w:rFonts w:ascii="Georgia" w:hAnsi="Georgia"/>
          <w:i/>
          <w:iCs/>
          <w:lang w:val="en-US"/>
        </w:rPr>
        <w:br/>
      </w:r>
      <w:r w:rsidRPr="00D04541">
        <w:rPr>
          <w:rFonts w:ascii="Georgia" w:hAnsi="Georgia"/>
          <w:lang w:val="en-US"/>
        </w:rPr>
        <w:t xml:space="preserve">The summary of facts is </w:t>
      </w:r>
      <w:proofErr w:type="spellStart"/>
      <w:r w:rsidRPr="00D04541">
        <w:rPr>
          <w:rFonts w:ascii="Georgia" w:hAnsi="Georgia"/>
          <w:lang w:val="en-US"/>
        </w:rPr>
        <w:t>pubblished</w:t>
      </w:r>
      <w:proofErr w:type="spellEnd"/>
      <w:r w:rsidRPr="00D04541">
        <w:rPr>
          <w:rFonts w:ascii="Georgia" w:hAnsi="Georgia"/>
          <w:lang w:val="en-US"/>
        </w:rPr>
        <w:t xml:space="preserve"> in the section "Droit de suite"</w:t>
      </w:r>
    </w:p>
    <w:p w:rsidR="00D04541" w:rsidRPr="00D04541" w:rsidRDefault="00D04541" w:rsidP="00D04541">
      <w:pPr>
        <w:rPr>
          <w:rFonts w:ascii="Georgia" w:hAnsi="Georgia"/>
          <w:lang w:val="en-US"/>
        </w:rPr>
      </w:pPr>
      <w:r w:rsidRPr="00D04541">
        <w:rPr>
          <w:rFonts w:ascii="Georgia" w:hAnsi="Georgia"/>
          <w:lang w:val="en-US"/>
        </w:rPr>
        <w:t xml:space="preserve">Held, by the Court </w:t>
      </w:r>
      <w:proofErr w:type="spellStart"/>
      <w:r w:rsidRPr="00D04541">
        <w:rPr>
          <w:rFonts w:ascii="Georgia" w:hAnsi="Georgia"/>
          <w:lang w:val="en-US"/>
        </w:rPr>
        <w:t>d’Appel</w:t>
      </w:r>
      <w:proofErr w:type="spellEnd"/>
      <w:r w:rsidRPr="00D04541">
        <w:rPr>
          <w:rFonts w:ascii="Georgia" w:hAnsi="Georgia"/>
          <w:lang w:val="en-US"/>
        </w:rPr>
        <w:t xml:space="preserve"> of Aix-en-Provence, that:</w:t>
      </w:r>
    </w:p>
    <w:p w:rsidR="00D04541" w:rsidRPr="00D04541" w:rsidRDefault="00D04541" w:rsidP="00D04541">
      <w:pPr>
        <w:rPr>
          <w:rFonts w:ascii="Georgia" w:hAnsi="Georgia"/>
          <w:lang w:val="en-US"/>
        </w:rPr>
      </w:pPr>
      <w:r w:rsidRPr="00D04541">
        <w:rPr>
          <w:rStyle w:val="Emphasis"/>
          <w:rFonts w:ascii="Georgia" w:hAnsi="Georgia"/>
          <w:lang w:val="en-US"/>
        </w:rPr>
        <w:t>(1) Arrest is not permissible after the forced sale of the ship, the forced sale entailing the extinction of the maritime lien.</w:t>
      </w:r>
    </w:p>
    <w:p w:rsidR="00D04541" w:rsidRPr="00D04541" w:rsidRDefault="00D04541" w:rsidP="00D04541">
      <w:pPr>
        <w:pStyle w:val="Heading3"/>
        <w:shd w:val="clear" w:color="auto" w:fill="4E7394"/>
        <w:rPr>
          <w:rStyle w:val="Strong"/>
        </w:rPr>
      </w:pPr>
      <w:bookmarkStart w:id="13" w:name="Anchor-Jurisdiction-art5"/>
      <w:bookmarkEnd w:id="13"/>
      <w:r w:rsidRPr="00D04541">
        <w:rPr>
          <w:rStyle w:val="Strong"/>
          <w:b/>
          <w:bCs/>
        </w:rPr>
        <w:t>Jurisdiction (art. 5)</w:t>
      </w:r>
    </w:p>
    <w:p w:rsidR="00D04541" w:rsidRPr="00D04541" w:rsidRDefault="00D04541" w:rsidP="00D04541">
      <w:pPr>
        <w:rPr>
          <w:rStyle w:val="Emphasis"/>
          <w:b/>
          <w:color w:val="4E7394"/>
        </w:rPr>
      </w:pPr>
      <w:r w:rsidRPr="00D04541">
        <w:rPr>
          <w:rStyle w:val="Emphasis"/>
          <w:rFonts w:ascii="Georgia" w:hAnsi="Georgia"/>
          <w:b/>
          <w:i w:val="0"/>
          <w:iCs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Tribunal of Genoa 28 October 2005, </w:t>
      </w:r>
      <w:r w:rsidRPr="00D04541">
        <w:rPr>
          <w:rStyle w:val="Emphasis"/>
          <w:rFonts w:ascii="Georgia" w:hAnsi="Georgia"/>
          <w:lang w:val="en-US"/>
        </w:rPr>
        <w:t xml:space="preserve">ABG v </w:t>
      </w:r>
      <w:proofErr w:type="spellStart"/>
      <w:r w:rsidRPr="00D04541">
        <w:rPr>
          <w:rStyle w:val="Emphasis"/>
          <w:rFonts w:ascii="Georgia" w:hAnsi="Georgia"/>
          <w:lang w:val="en-US"/>
        </w:rPr>
        <w:t>Onur</w:t>
      </w:r>
      <w:proofErr w:type="spellEnd"/>
      <w:r w:rsidRPr="00D04541">
        <w:rPr>
          <w:rStyle w:val="Emphasis"/>
          <w:rFonts w:ascii="Georgia" w:hAnsi="Georgia"/>
          <w:lang w:val="en-US"/>
        </w:rPr>
        <w:t xml:space="preserve"> Denizcilik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Petrol </w:t>
      </w:r>
      <w:proofErr w:type="spellStart"/>
      <w:r w:rsidRPr="00D04541">
        <w:rPr>
          <w:rStyle w:val="Emphasis"/>
          <w:rFonts w:ascii="Georgia" w:hAnsi="Georgia"/>
          <w:lang w:val="en-US"/>
        </w:rPr>
        <w:t>Ürünleri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Sanay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Ticaret</w:t>
      </w:r>
      <w:proofErr w:type="spellEnd"/>
      <w:r w:rsidRPr="00D04541">
        <w:rPr>
          <w:rStyle w:val="Emphasis"/>
          <w:rFonts w:ascii="Georgia" w:hAnsi="Georgia"/>
          <w:lang w:val="en-US"/>
        </w:rPr>
        <w:t xml:space="preserve"> A.S. - The "</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 xml:space="preserve">" </w:t>
      </w:r>
      <w:r w:rsidRPr="00D04541">
        <w:rPr>
          <w:rFonts w:ascii="Georgia" w:hAnsi="Georgia"/>
          <w:lang w:val="en-US"/>
        </w:rPr>
        <w:t>(not yet reported)</w:t>
      </w:r>
    </w:p>
    <w:p w:rsidR="00D04541" w:rsidRPr="00D04541" w:rsidRDefault="00D04541" w:rsidP="00D04541">
      <w:pPr>
        <w:rPr>
          <w:rFonts w:ascii="Georgia" w:hAnsi="Georgia"/>
          <w:lang w:val="en-US"/>
        </w:rPr>
      </w:pPr>
      <w:r w:rsidRPr="00D04541">
        <w:rPr>
          <w:rFonts w:ascii="Georgia" w:hAnsi="Georgia"/>
          <w:lang w:val="en-US"/>
        </w:rPr>
        <w:t xml:space="preserve">By decree dated 3 October 2005 the Tribunal of Genoa </w:t>
      </w:r>
      <w:proofErr w:type="spellStart"/>
      <w:r w:rsidRPr="00D04541">
        <w:rPr>
          <w:rFonts w:ascii="Georgia" w:hAnsi="Georgia"/>
          <w:lang w:val="en-US"/>
        </w:rPr>
        <w:t>authorised</w:t>
      </w:r>
      <w:proofErr w:type="spellEnd"/>
      <w:r w:rsidRPr="00D04541">
        <w:rPr>
          <w:rFonts w:ascii="Georgia" w:hAnsi="Georgia"/>
          <w:lang w:val="en-US"/>
        </w:rPr>
        <w:t xml:space="preserve"> the arrest of the MV</w:t>
      </w:r>
      <w:r w:rsidRPr="00D04541">
        <w:rPr>
          <w:rStyle w:val="Emphasis"/>
          <w:rFonts w:ascii="Georgia" w:hAnsi="Georgia"/>
          <w:lang w:val="en-US"/>
        </w:rPr>
        <w:t xml:space="preserve"> "</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w:t>
      </w:r>
      <w:r w:rsidRPr="00D04541">
        <w:rPr>
          <w:rFonts w:ascii="Georgia" w:hAnsi="Georgia"/>
          <w:lang w:val="en-US"/>
        </w:rPr>
        <w:t xml:space="preserve"> as security for a claim of ABG against the owner of the ship in respect of the supply of fuel oil. The ship was then arrested in Ravenna and the owners after having paid into court the amount of the claim applied to the Tribunal of Genoa, competent for the merits of the claim or the release of the ship. The claimant stated that competent for the release of the ship was the Tribunal of Ravenna, where the ship had been arrested.</w:t>
      </w:r>
    </w:p>
    <w:p w:rsidR="00D04541" w:rsidRPr="00D04541" w:rsidRDefault="00D04541" w:rsidP="00D04541">
      <w:pPr>
        <w:rPr>
          <w:rFonts w:ascii="Georgia" w:hAnsi="Georgia"/>
          <w:lang w:val="en-US"/>
        </w:rPr>
      </w:pPr>
      <w:r w:rsidRPr="00D04541">
        <w:rPr>
          <w:rFonts w:ascii="Georgia" w:hAnsi="Georgia"/>
          <w:lang w:val="en-US"/>
        </w:rPr>
        <w:t>Held, by the Tribunal of Genoa,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 5 of the Convention on Arrest of Ships, 1952, the court competent for the release of the ship from arrest is only the court of the place where the ship has been arrested even if the order of arrest was issued by a different court which under Italian law was competent to order the arrest as the court competent for the merits.</w:t>
      </w:r>
    </w:p>
    <w:p w:rsidR="00D04541" w:rsidRDefault="00D04541">
      <w:pPr>
        <w:rPr>
          <w:rStyle w:val="Strong"/>
          <w:rFonts w:ascii="Cambria" w:eastAsia="Times New Roman" w:hAnsi="Cambria" w:cs="Times New Roman"/>
          <w:color w:val="FFFFFF" w:themeColor="background1"/>
          <w:sz w:val="27"/>
          <w:szCs w:val="27"/>
          <w:lang w:eastAsia="nl-BE"/>
        </w:rPr>
      </w:pPr>
      <w:bookmarkStart w:id="14" w:name="Jurisd_a4"/>
      <w:bookmarkEnd w:id="14"/>
      <w:r>
        <w:rPr>
          <w:rStyle w:val="Strong"/>
          <w:b w:val="0"/>
          <w:bCs w:val="0"/>
        </w:rPr>
        <w:br w:type="page"/>
      </w:r>
    </w:p>
    <w:p w:rsidR="00D04541" w:rsidRPr="00D04541" w:rsidRDefault="00D04541" w:rsidP="00D04541">
      <w:pPr>
        <w:pStyle w:val="Heading3"/>
        <w:shd w:val="clear" w:color="auto" w:fill="4E7394"/>
        <w:rPr>
          <w:rStyle w:val="Strong"/>
          <w:lang w:val="en-US"/>
        </w:rPr>
      </w:pPr>
      <w:r w:rsidRPr="00D04541">
        <w:rPr>
          <w:rStyle w:val="Strong"/>
          <w:b/>
          <w:bCs/>
          <w:lang w:val="en-US"/>
        </w:rPr>
        <w:lastRenderedPageBreak/>
        <w:t>Jurisdiction for the arrest (Art. 4)</w:t>
      </w:r>
    </w:p>
    <w:p w:rsidR="00D04541" w:rsidRPr="00D04541" w:rsidRDefault="00D04541" w:rsidP="00D04541">
      <w:pPr>
        <w:rPr>
          <w:rStyle w:val="Emphasis"/>
          <w:b/>
          <w:color w:val="4E7394"/>
        </w:rPr>
      </w:pPr>
      <w:r w:rsidRPr="00D04541">
        <w:rPr>
          <w:rStyle w:val="Emphasis"/>
          <w:rFonts w:ascii="Georgia" w:hAnsi="Georgia"/>
          <w:b/>
          <w:i w:val="0"/>
          <w:iCs w:val="0"/>
          <w:color w:val="4E7394"/>
        </w:rPr>
        <w:t>Italy</w:t>
      </w:r>
    </w:p>
    <w:p w:rsidR="00D04541" w:rsidRPr="00D04541" w:rsidRDefault="00D04541" w:rsidP="00D04541">
      <w:pPr>
        <w:rPr>
          <w:rFonts w:ascii="Georgia" w:hAnsi="Georgia"/>
          <w:lang w:val="en-US"/>
        </w:rPr>
      </w:pPr>
      <w:r w:rsidRPr="00D04541">
        <w:rPr>
          <w:rFonts w:ascii="Georgia" w:hAnsi="Georgia"/>
          <w:lang w:val="en-US"/>
        </w:rPr>
        <w:t xml:space="preserve">Tribunal of Genoa 24 April 2004, </w:t>
      </w:r>
      <w:proofErr w:type="spellStart"/>
      <w:r w:rsidRPr="00D04541">
        <w:rPr>
          <w:rStyle w:val="Emphasis"/>
          <w:rFonts w:ascii="Georgia" w:hAnsi="Georgia"/>
          <w:lang w:val="en-US"/>
        </w:rPr>
        <w:t>Gie</w:t>
      </w:r>
      <w:proofErr w:type="spellEnd"/>
      <w:r w:rsidRPr="00D04541">
        <w:rPr>
          <w:rStyle w:val="Emphasis"/>
          <w:rFonts w:ascii="Georgia" w:hAnsi="Georgia"/>
          <w:lang w:val="en-US"/>
        </w:rPr>
        <w:t xml:space="preserve"> Vision Bail </w:t>
      </w:r>
      <w:r w:rsidRPr="00D04541">
        <w:rPr>
          <w:rFonts w:ascii="Georgia" w:hAnsi="Georgia"/>
          <w:lang w:val="en-US"/>
        </w:rPr>
        <w:t>v.</w:t>
      </w:r>
      <w:r w:rsidRPr="00D04541">
        <w:rPr>
          <w:rStyle w:val="Emphasis"/>
          <w:rFonts w:ascii="Georgia" w:hAnsi="Georgia"/>
          <w:lang w:val="en-US"/>
        </w:rPr>
        <w:t xml:space="preserve"> Piraeus Bank A.E. - The "European Vision"</w:t>
      </w:r>
      <w:r w:rsidRPr="00D04541">
        <w:rPr>
          <w:rFonts w:ascii="Georgia" w:hAnsi="Georgia"/>
          <w:lang w:val="en-US"/>
        </w:rPr>
        <w:t xml:space="preserve"> (2006 Dir. Mar. 524)</w:t>
      </w:r>
    </w:p>
    <w:p w:rsidR="00D04541" w:rsidRPr="00D04541" w:rsidRDefault="00D04541" w:rsidP="00D04541">
      <w:pPr>
        <w:rPr>
          <w:rFonts w:ascii="Georgia" w:hAnsi="Georgia"/>
          <w:lang w:val="en-US"/>
        </w:rPr>
      </w:pPr>
      <w:r w:rsidRPr="00D04541">
        <w:rPr>
          <w:rFonts w:ascii="Georgia" w:hAnsi="Georgia"/>
          <w:lang w:val="en-US"/>
        </w:rPr>
        <w:t xml:space="preserve">The </w:t>
      </w:r>
      <w:r w:rsidRPr="00D04541">
        <w:rPr>
          <w:rStyle w:val="Emphasis"/>
          <w:rFonts w:ascii="Georgia" w:hAnsi="Georgia"/>
          <w:lang w:val="en-US"/>
        </w:rPr>
        <w:t>European Vision</w:t>
      </w:r>
      <w:r w:rsidRPr="00D04541">
        <w:rPr>
          <w:rFonts w:ascii="Georgia" w:hAnsi="Georgia"/>
          <w:lang w:val="en-US"/>
        </w:rPr>
        <w:t xml:space="preserve"> was arrested in Bridgetown, Barbados, by Crédit Agricole Indosuez who held a first rank </w:t>
      </w:r>
      <w:proofErr w:type="spellStart"/>
      <w:r w:rsidRPr="00D04541">
        <w:rPr>
          <w:rFonts w:ascii="Georgia" w:hAnsi="Georgia"/>
          <w:lang w:val="en-US"/>
        </w:rPr>
        <w:t>hypothèque</w:t>
      </w:r>
      <w:proofErr w:type="spellEnd"/>
      <w:r w:rsidRPr="00D04541">
        <w:rPr>
          <w:rFonts w:ascii="Georgia" w:hAnsi="Georgia"/>
          <w:lang w:val="en-US"/>
        </w:rPr>
        <w:t xml:space="preserve"> on the ship as security of a loan granted to GIE Vision Bail.</w:t>
      </w:r>
      <w:r w:rsidRPr="00D04541">
        <w:rPr>
          <w:rFonts w:ascii="Georgia" w:hAnsi="Georgia"/>
          <w:lang w:val="en-US"/>
        </w:rPr>
        <w:br/>
        <w:t xml:space="preserve">On 7th April 2004 Piraeus Bank A.E. acting in subrogation of Festival </w:t>
      </w:r>
      <w:proofErr w:type="spellStart"/>
      <w:r w:rsidRPr="00D04541">
        <w:rPr>
          <w:rFonts w:ascii="Georgia" w:hAnsi="Georgia"/>
          <w:lang w:val="en-US"/>
        </w:rPr>
        <w:t>Crociere</w:t>
      </w:r>
      <w:proofErr w:type="spellEnd"/>
      <w:r w:rsidRPr="00D04541">
        <w:rPr>
          <w:rFonts w:ascii="Georgia" w:hAnsi="Georgia"/>
          <w:lang w:val="en-US"/>
        </w:rPr>
        <w:t xml:space="preserve"> S.p.A. of Genoa, Italy, applied to the Tribunal of Genoa for the arrest of the </w:t>
      </w:r>
      <w:r w:rsidRPr="00D04541">
        <w:rPr>
          <w:rStyle w:val="Emphasis"/>
          <w:rFonts w:ascii="Georgia" w:hAnsi="Georgia"/>
          <w:lang w:val="en-US"/>
        </w:rPr>
        <w:t>European Vision</w:t>
      </w:r>
      <w:r w:rsidRPr="00D04541">
        <w:rPr>
          <w:rFonts w:ascii="Georgia" w:hAnsi="Georgia"/>
          <w:lang w:val="en-US"/>
        </w:rPr>
        <w:t xml:space="preserve"> on the ground that Festival </w:t>
      </w:r>
      <w:proofErr w:type="spellStart"/>
      <w:r w:rsidRPr="00D04541">
        <w:rPr>
          <w:rFonts w:ascii="Georgia" w:hAnsi="Georgia"/>
          <w:lang w:val="en-US"/>
        </w:rPr>
        <w:t>Crociere</w:t>
      </w:r>
      <w:proofErr w:type="spellEnd"/>
      <w:r w:rsidRPr="00D04541">
        <w:rPr>
          <w:rFonts w:ascii="Georgia" w:hAnsi="Georgia"/>
          <w:lang w:val="en-US"/>
        </w:rPr>
        <w:t xml:space="preserve">, who was in default in respect of its obligations under a loan agreement with Piraeus Bank, had a very substantial claim for damages against GIE Vision Bail, the owners of </w:t>
      </w:r>
      <w:r w:rsidRPr="00D04541">
        <w:rPr>
          <w:rStyle w:val="Emphasis"/>
          <w:rFonts w:ascii="Georgia" w:hAnsi="Georgia"/>
          <w:lang w:val="en-US"/>
        </w:rPr>
        <w:t>European Vision</w:t>
      </w:r>
      <w:r w:rsidRPr="00D04541">
        <w:rPr>
          <w:rFonts w:ascii="Georgia" w:hAnsi="Georgia"/>
          <w:lang w:val="en-US"/>
        </w:rPr>
        <w:t xml:space="preserve"> caused by the faulty termination of the bareboat charter party stipulated by GIE Vision Bail with Festival </w:t>
      </w:r>
      <w:proofErr w:type="spellStart"/>
      <w:r w:rsidRPr="00D04541">
        <w:rPr>
          <w:rFonts w:ascii="Georgia" w:hAnsi="Georgia"/>
          <w:lang w:val="en-US"/>
        </w:rPr>
        <w:t>Crociere</w:t>
      </w:r>
      <w:proofErr w:type="spellEnd"/>
      <w:r w:rsidRPr="00D04541">
        <w:rPr>
          <w:rFonts w:ascii="Georgia" w:hAnsi="Georgia"/>
          <w:lang w:val="en-US"/>
        </w:rPr>
        <w:t xml:space="preserve">. Piraeus Bank stated that it was entitled to </w:t>
      </w:r>
      <w:proofErr w:type="gramStart"/>
      <w:r w:rsidRPr="00D04541">
        <w:rPr>
          <w:rFonts w:ascii="Georgia" w:hAnsi="Georgia"/>
          <w:lang w:val="en-US"/>
        </w:rPr>
        <w:t>take action</w:t>
      </w:r>
      <w:proofErr w:type="gramEnd"/>
      <w:r w:rsidRPr="00D04541">
        <w:rPr>
          <w:rFonts w:ascii="Georgia" w:hAnsi="Georgia"/>
          <w:lang w:val="en-US"/>
        </w:rPr>
        <w:t xml:space="preserve"> in lieu of Festival </w:t>
      </w:r>
      <w:proofErr w:type="spellStart"/>
      <w:r w:rsidRPr="00D04541">
        <w:rPr>
          <w:rFonts w:ascii="Georgia" w:hAnsi="Georgia"/>
          <w:lang w:val="en-US"/>
        </w:rPr>
        <w:t>Crociere</w:t>
      </w:r>
      <w:proofErr w:type="spellEnd"/>
      <w:r w:rsidRPr="00D04541">
        <w:rPr>
          <w:rFonts w:ascii="Georgia" w:hAnsi="Georgia"/>
          <w:lang w:val="en-US"/>
        </w:rPr>
        <w:t xml:space="preserve"> since Festival </w:t>
      </w:r>
      <w:proofErr w:type="spellStart"/>
      <w:r w:rsidRPr="00D04541">
        <w:rPr>
          <w:rFonts w:ascii="Georgia" w:hAnsi="Georgia"/>
          <w:lang w:val="en-US"/>
        </w:rPr>
        <w:t>Crociere</w:t>
      </w:r>
      <w:proofErr w:type="spellEnd"/>
      <w:r w:rsidRPr="00D04541">
        <w:rPr>
          <w:rFonts w:ascii="Georgia" w:hAnsi="Georgia"/>
          <w:lang w:val="en-US"/>
        </w:rPr>
        <w:t xml:space="preserve"> had omitted to act and that the claim of Festival </w:t>
      </w:r>
      <w:proofErr w:type="spellStart"/>
      <w:r w:rsidRPr="00D04541">
        <w:rPr>
          <w:rFonts w:ascii="Georgia" w:hAnsi="Georgia"/>
          <w:lang w:val="en-US"/>
        </w:rPr>
        <w:t>Crociere</w:t>
      </w:r>
      <w:proofErr w:type="spellEnd"/>
      <w:r w:rsidRPr="00D04541">
        <w:rPr>
          <w:rFonts w:ascii="Georgia" w:hAnsi="Georgia"/>
          <w:lang w:val="en-US"/>
        </w:rPr>
        <w:t xml:space="preserve"> was a maritime claim under art. 1(d) of the 1952 Arrest Convention. It also stated that it had commenced proceedings on the merits against GIE Vision Bail in the Tribunal de Commerce of Paris.</w:t>
      </w:r>
      <w:r w:rsidRPr="00D04541">
        <w:rPr>
          <w:rFonts w:ascii="Georgia" w:hAnsi="Georgia"/>
          <w:lang w:val="en-US"/>
        </w:rPr>
        <w:br/>
        <w:t>An order of arrest was issued on 7 April 2004 by the Tribunal of Genoa who held that it had jurisdiction pursuant to art. 10 of law 31 May 1995, No. 218 pursuant to which the court of the place where the arrest is made and the court competent for the merits have both jurisdiction for the arrest.</w:t>
      </w:r>
      <w:r w:rsidRPr="00D04541">
        <w:rPr>
          <w:rFonts w:ascii="Georgia" w:hAnsi="Georgia"/>
          <w:lang w:val="en-US"/>
        </w:rPr>
        <w:br/>
        <w:t>GIE Vision Bail appealed. The claimants maintained that the Tribunal of Genoa was a court of competent jurisdiction since the arrest should be deemed to have been made in Genoa, since Genoa was the place of its endorsement on the ships register.</w:t>
      </w:r>
    </w:p>
    <w:p w:rsidR="00D04541" w:rsidRPr="00D04541" w:rsidRDefault="00D04541" w:rsidP="00D04541">
      <w:pPr>
        <w:rPr>
          <w:rFonts w:ascii="Georgia" w:hAnsi="Georgia"/>
          <w:lang w:val="en-US"/>
        </w:rPr>
      </w:pPr>
      <w:r w:rsidRPr="00D04541">
        <w:rPr>
          <w:rFonts w:ascii="Georgia" w:hAnsi="Georgia"/>
          <w:lang w:val="en-US"/>
        </w:rPr>
        <w:t>Held, by the Tribunal of Genoa, that:</w:t>
      </w:r>
    </w:p>
    <w:p w:rsidR="00D04541" w:rsidRPr="00D04541" w:rsidRDefault="00D04541" w:rsidP="00D04541">
      <w:pPr>
        <w:rPr>
          <w:rFonts w:ascii="Georgia" w:hAnsi="Georgia"/>
          <w:lang w:val="en-US"/>
        </w:rPr>
      </w:pPr>
      <w:r w:rsidRPr="00D04541">
        <w:rPr>
          <w:rStyle w:val="Emphasis"/>
          <w:rFonts w:ascii="Georgia" w:hAnsi="Georgia"/>
          <w:lang w:val="en-US"/>
        </w:rPr>
        <w:t>[1] The requirement of endorsement of the arrest of a ship in the register in which that ship is registered does entail that the arrest must be deemed to be made in that place if the ship is outside the Italian jurisdiction.</w:t>
      </w:r>
    </w:p>
    <w:p w:rsidR="00D04541" w:rsidRPr="00D04541" w:rsidRDefault="00D04541" w:rsidP="00D04541">
      <w:pPr>
        <w:rPr>
          <w:rFonts w:ascii="Georgia" w:hAnsi="Georgia"/>
          <w:lang w:val="en-US"/>
        </w:rPr>
      </w:pPr>
      <w:r w:rsidRPr="00D04541">
        <w:rPr>
          <w:rStyle w:val="Emphasis"/>
          <w:rFonts w:ascii="Georgia" w:hAnsi="Georgia"/>
          <w:lang w:val="en-US"/>
        </w:rPr>
        <w:t>[2] Italian courts have no jurisdiction for the arrest of an Italian ship if they have no jurisdiction on the merits and the ship is outside the Italian jurisdiction.</w:t>
      </w:r>
    </w:p>
    <w:p w:rsidR="00D04541" w:rsidRPr="00D04541" w:rsidRDefault="00D04541" w:rsidP="00D04541">
      <w:pPr>
        <w:pStyle w:val="Heading3"/>
        <w:shd w:val="clear" w:color="auto" w:fill="4E7394"/>
        <w:rPr>
          <w:rStyle w:val="Strong"/>
        </w:rPr>
      </w:pPr>
      <w:bookmarkStart w:id="15" w:name="Anchor-Jurisdiction-33896"/>
      <w:bookmarkEnd w:id="15"/>
      <w:r w:rsidRPr="00D04541">
        <w:rPr>
          <w:rStyle w:val="Strong"/>
          <w:b/>
          <w:bCs/>
        </w:rPr>
        <w:t>Jurisdiction on the merits (Art. 7.1)</w:t>
      </w:r>
    </w:p>
    <w:p w:rsidR="00D04541" w:rsidRPr="00D04541" w:rsidRDefault="00D04541" w:rsidP="00D04541">
      <w:pPr>
        <w:rPr>
          <w:rStyle w:val="Emphasis"/>
          <w:b/>
          <w:color w:val="4E7394"/>
        </w:rPr>
      </w:pPr>
      <w:r w:rsidRPr="00D04541">
        <w:rPr>
          <w:rStyle w:val="Emphasis"/>
          <w:rFonts w:ascii="Georgia" w:hAnsi="Georgia"/>
          <w:b/>
          <w:i w:val="0"/>
          <w:iCs w:val="0"/>
          <w:color w:val="4E7394"/>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de Cassation 18 July 2000, </w:t>
      </w:r>
      <w:proofErr w:type="spellStart"/>
      <w:r w:rsidRPr="00D04541">
        <w:rPr>
          <w:rStyle w:val="Emphasis"/>
          <w:rFonts w:ascii="Georgia" w:hAnsi="Georgia"/>
          <w:lang w:val="en-US"/>
        </w:rPr>
        <w:t>Akyelken</w:t>
      </w:r>
      <w:proofErr w:type="spellEnd"/>
      <w:r w:rsidRPr="00D04541">
        <w:rPr>
          <w:rStyle w:val="Emphasis"/>
          <w:rFonts w:ascii="Georgia" w:hAnsi="Georgia"/>
          <w:lang w:val="en-US"/>
        </w:rPr>
        <w:t xml:space="preserve"> and Others </w:t>
      </w:r>
      <w:r w:rsidRPr="00D04541">
        <w:rPr>
          <w:rFonts w:ascii="Georgia" w:hAnsi="Georgia"/>
          <w:lang w:val="en-US"/>
        </w:rPr>
        <w:t xml:space="preserve">v. </w:t>
      </w:r>
      <w:r w:rsidRPr="00D04541">
        <w:rPr>
          <w:rStyle w:val="Emphasis"/>
          <w:rFonts w:ascii="Georgia" w:hAnsi="Georgia"/>
          <w:lang w:val="en-US"/>
        </w:rPr>
        <w:t xml:space="preserve">Shipping &amp; Trading Co. and Others–The "Obo </w:t>
      </w:r>
      <w:proofErr w:type="spellStart"/>
      <w:r w:rsidRPr="00D04541">
        <w:rPr>
          <w:rStyle w:val="Emphasis"/>
          <w:rFonts w:ascii="Georgia" w:hAnsi="Georgia"/>
          <w:lang w:val="en-US"/>
        </w:rPr>
        <w:t>Basak</w:t>
      </w:r>
      <w:proofErr w:type="spellEnd"/>
      <w:r w:rsidRPr="00D04541">
        <w:rPr>
          <w:rStyle w:val="Emphasis"/>
          <w:rFonts w:ascii="Georgia" w:hAnsi="Georgia"/>
          <w:lang w:val="en-US"/>
        </w:rPr>
        <w:t>"</w:t>
      </w:r>
      <w:r w:rsidRPr="00D04541">
        <w:rPr>
          <w:rFonts w:ascii="Georgia" w:hAnsi="Georgia"/>
          <w:lang w:val="en-US"/>
        </w:rPr>
        <w:t xml:space="preserve"> (2000 DMF 725)</w:t>
      </w:r>
    </w:p>
    <w:p w:rsidR="00D04541" w:rsidRPr="00D04541" w:rsidRDefault="00D04541" w:rsidP="00D04541">
      <w:pPr>
        <w:rPr>
          <w:rFonts w:ascii="Georgia" w:hAnsi="Georgia"/>
          <w:lang w:val="en-US"/>
        </w:rPr>
      </w:pPr>
      <w:r w:rsidRPr="00D04541">
        <w:rPr>
          <w:rFonts w:ascii="Georgia" w:hAnsi="Georgia"/>
          <w:lang w:val="en-US"/>
        </w:rPr>
        <w:t xml:space="preserve">          The crew members of the m/v </w:t>
      </w:r>
      <w:r w:rsidRPr="00D04541">
        <w:rPr>
          <w:rStyle w:val="Emphasis"/>
          <w:rFonts w:ascii="Georgia" w:hAnsi="Georgia"/>
          <w:lang w:val="en-US"/>
        </w:rPr>
        <w:t xml:space="preserve">Obo </w:t>
      </w:r>
      <w:proofErr w:type="spellStart"/>
      <w:r w:rsidRPr="00D04541">
        <w:rPr>
          <w:rStyle w:val="Emphasis"/>
          <w:rFonts w:ascii="Georgia" w:hAnsi="Georgia"/>
          <w:lang w:val="en-US"/>
        </w:rPr>
        <w:t>Basak</w:t>
      </w:r>
      <w:proofErr w:type="spellEnd"/>
      <w:r w:rsidRPr="00D04541">
        <w:rPr>
          <w:rFonts w:ascii="Georgia" w:hAnsi="Georgia"/>
          <w:lang w:val="en-US"/>
        </w:rPr>
        <w:t xml:space="preserve"> flying the Turkish flag arrested the vessel in the port of Dunkerque as security for their claims for wages and commenced proceedings for the merits. French jurisdiction was held not to exist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Douai. The claimants appealed to the </w:t>
      </w:r>
      <w:proofErr w:type="spellStart"/>
      <w:r w:rsidRPr="00D04541">
        <w:rPr>
          <w:rFonts w:ascii="Georgia" w:hAnsi="Georgia"/>
          <w:lang w:val="en-US"/>
        </w:rPr>
        <w:t>Cour</w:t>
      </w:r>
      <w:proofErr w:type="spellEnd"/>
      <w:r w:rsidRPr="00D04541">
        <w:rPr>
          <w:rFonts w:ascii="Georgia" w:hAnsi="Georgia"/>
          <w:lang w:val="en-US"/>
        </w:rPr>
        <w:t xml:space="preserve"> de Cassation.</w:t>
      </w:r>
    </w:p>
    <w:p w:rsidR="00D04541" w:rsidRPr="00D04541" w:rsidRDefault="00D04541" w:rsidP="00D04541">
      <w:pPr>
        <w:rPr>
          <w:rFonts w:ascii="Georgia" w:hAnsi="Georgia"/>
          <w:lang w:val="en-US"/>
        </w:rPr>
      </w:pPr>
      <w:r w:rsidRPr="00D04541">
        <w:rPr>
          <w:rFonts w:ascii="Georgia" w:hAnsi="Georgia"/>
          <w:lang w:val="en-US"/>
        </w:rPr>
        <w:t xml:space="preserve">          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Fonts w:ascii="Georgia" w:hAnsi="Georgia"/>
          <w:lang w:val="en-US"/>
        </w:rPr>
        <w:t xml:space="preserve">          </w:t>
      </w:r>
      <w:r w:rsidRPr="00D04541">
        <w:rPr>
          <w:rStyle w:val="Emphasis"/>
          <w:rFonts w:ascii="Georgia" w:hAnsi="Georgia"/>
          <w:lang w:val="en-US"/>
        </w:rPr>
        <w:t xml:space="preserve">(1) Pursuant to Art. 7(1)(c) of the 1952 Arrest Convention the Courts of the State in which the arrest is made are competent to decide on the merits of the dispute when the claim has arisen during the voyage </w:t>
      </w:r>
      <w:proofErr w:type="gramStart"/>
      <w:r w:rsidRPr="00D04541">
        <w:rPr>
          <w:rStyle w:val="Emphasis"/>
          <w:rFonts w:ascii="Georgia" w:hAnsi="Georgia"/>
          <w:lang w:val="en-US"/>
        </w:rPr>
        <w:t>in the course of</w:t>
      </w:r>
      <w:proofErr w:type="gramEnd"/>
      <w:r w:rsidRPr="00D04541">
        <w:rPr>
          <w:rStyle w:val="Emphasis"/>
          <w:rFonts w:ascii="Georgia" w:hAnsi="Georgia"/>
          <w:lang w:val="en-US"/>
        </w:rPr>
        <w:t xml:space="preserve"> which the arrest is made.</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pStyle w:val="Heading3"/>
        <w:shd w:val="clear" w:color="auto" w:fill="4E7394"/>
        <w:rPr>
          <w:rStyle w:val="Strong"/>
        </w:rPr>
      </w:pPr>
      <w:bookmarkStart w:id="16" w:name="Anchor-Maritime-64517"/>
      <w:bookmarkEnd w:id="16"/>
      <w:r w:rsidRPr="00D04541">
        <w:rPr>
          <w:rStyle w:val="Strong"/>
          <w:b/>
          <w:bCs/>
        </w:rPr>
        <w:lastRenderedPageBreak/>
        <w:t>Maritime claims</w:t>
      </w:r>
      <w:r w:rsidRPr="00D04541">
        <w:rPr>
          <w:rStyle w:val="Strong"/>
        </w:rPr>
        <w:t xml:space="preserve"> - </w:t>
      </w:r>
      <w:r w:rsidRPr="00D04541">
        <w:rPr>
          <w:rStyle w:val="Strong"/>
          <w:b/>
          <w:bCs/>
        </w:rPr>
        <w:t xml:space="preserve">Brokerage Commissions (Art. 1.1(d)) </w:t>
      </w:r>
    </w:p>
    <w:p w:rsidR="00D04541" w:rsidRPr="00D04541" w:rsidRDefault="00D04541" w:rsidP="00D04541">
      <w:pPr>
        <w:rPr>
          <w:rStyle w:val="Emphasis"/>
          <w:rFonts w:ascii="Georgia" w:hAnsi="Georgia"/>
          <w:b/>
          <w:bCs/>
          <w:i w:val="0"/>
          <w:color w:val="4E7394"/>
        </w:rPr>
      </w:pPr>
      <w:r w:rsidRPr="00D04541">
        <w:rPr>
          <w:rStyle w:val="Emphasis"/>
          <w:rFonts w:ascii="Georgia" w:hAnsi="Georgia"/>
          <w:b/>
          <w:i w:val="0"/>
          <w:iCs w:val="0"/>
          <w:color w:val="4E7394"/>
        </w:rPr>
        <w:t>France</w:t>
      </w:r>
    </w:p>
    <w:p w:rsidR="00D04541" w:rsidRPr="00D04541" w:rsidRDefault="00D04541" w:rsidP="00D04541">
      <w:pPr>
        <w:rPr>
          <w:rFonts w:ascii="Georgia" w:hAnsi="Georgia"/>
          <w:lang w:val="en-US"/>
        </w:rPr>
      </w:pPr>
      <w:r w:rsidRPr="00D04541">
        <w:rPr>
          <w:rFonts w:ascii="Georgia" w:hAnsi="Georgia"/>
          <w:lang w:val="en-US"/>
        </w:rPr>
        <w:t xml:space="preserve">Tribunal de Commerce of </w:t>
      </w:r>
      <w:proofErr w:type="spellStart"/>
      <w:r w:rsidRPr="00D04541">
        <w:rPr>
          <w:rFonts w:ascii="Georgia" w:hAnsi="Georgia"/>
          <w:lang w:val="en-US"/>
        </w:rPr>
        <w:t>Aiaccio</w:t>
      </w:r>
      <w:proofErr w:type="spellEnd"/>
      <w:r w:rsidRPr="00D04541">
        <w:rPr>
          <w:rFonts w:ascii="Georgia" w:hAnsi="Georgia"/>
          <w:lang w:val="en-US"/>
        </w:rPr>
        <w:t xml:space="preserve"> 19 October 1999, </w:t>
      </w:r>
      <w:r w:rsidRPr="00D04541">
        <w:rPr>
          <w:rStyle w:val="Emphasis"/>
          <w:rFonts w:ascii="Georgia" w:hAnsi="Georgia"/>
          <w:lang w:val="en-US"/>
        </w:rPr>
        <w:t>Cruise Holding Ltd. and Others v. Southern Cross Cruises S.A. – The “</w:t>
      </w:r>
      <w:proofErr w:type="spellStart"/>
      <w:r w:rsidRPr="00D04541">
        <w:rPr>
          <w:rStyle w:val="Emphasis"/>
          <w:rFonts w:ascii="Georgia" w:hAnsi="Georgia"/>
          <w:lang w:val="en-US"/>
        </w:rPr>
        <w:t>Islandbreeze</w:t>
      </w:r>
      <w:proofErr w:type="spellEnd"/>
      <w:r w:rsidRPr="00D04541">
        <w:rPr>
          <w:rStyle w:val="Emphasis"/>
          <w:rFonts w:ascii="Georgia" w:hAnsi="Georgia"/>
          <w:lang w:val="en-US"/>
        </w:rPr>
        <w:t>”</w:t>
      </w:r>
      <w:r w:rsidRPr="00D04541">
        <w:rPr>
          <w:rFonts w:ascii="Georgia" w:hAnsi="Georgia"/>
          <w:lang w:val="en-US"/>
        </w:rPr>
        <w:t xml:space="preserve"> (2000 DMF 32)</w:t>
      </w:r>
      <w:r w:rsidRPr="00D04541">
        <w:rPr>
          <w:rFonts w:ascii="Georgia" w:hAnsi="Georgia"/>
          <w:lang w:val="en-US"/>
        </w:rPr>
        <w:br/>
      </w:r>
      <w:r w:rsidRPr="00D04541">
        <w:rPr>
          <w:rFonts w:ascii="Georgia" w:hAnsi="Georgia"/>
          <w:lang w:val="en-US"/>
        </w:rPr>
        <w:br/>
        <w:t xml:space="preserve">Southern Cross Cruises arrested the m/v </w:t>
      </w:r>
      <w:proofErr w:type="spellStart"/>
      <w:r w:rsidRPr="00D04541">
        <w:rPr>
          <w:rStyle w:val="Emphasis"/>
          <w:rFonts w:ascii="Georgia" w:hAnsi="Georgia"/>
          <w:lang w:val="en-US"/>
        </w:rPr>
        <w:t>Islandbreeze</w:t>
      </w:r>
      <w:proofErr w:type="spellEnd"/>
      <w:r w:rsidRPr="00D04541">
        <w:rPr>
          <w:rFonts w:ascii="Georgia" w:hAnsi="Georgia"/>
          <w:lang w:val="en-US"/>
        </w:rPr>
        <w:t xml:space="preserve"> in the port of </w:t>
      </w:r>
      <w:proofErr w:type="spellStart"/>
      <w:r w:rsidRPr="00D04541">
        <w:rPr>
          <w:rFonts w:ascii="Georgia" w:hAnsi="Georgia"/>
          <w:lang w:val="en-US"/>
        </w:rPr>
        <w:t>Aiaccio</w:t>
      </w:r>
      <w:proofErr w:type="spellEnd"/>
      <w:r w:rsidRPr="00D04541">
        <w:rPr>
          <w:rFonts w:ascii="Georgia" w:hAnsi="Georgia"/>
          <w:lang w:val="en-US"/>
        </w:rPr>
        <w:t xml:space="preserve"> as security for a claim in respect of brokerage fees. The owners applied for the revocation of the arrest.</w:t>
      </w:r>
      <w:r w:rsidRPr="00D04541">
        <w:rPr>
          <w:rFonts w:ascii="Georgia" w:hAnsi="Georgia"/>
          <w:lang w:val="en-US"/>
        </w:rPr>
        <w:br/>
      </w:r>
      <w:r w:rsidRPr="00D04541">
        <w:rPr>
          <w:rFonts w:ascii="Georgia" w:hAnsi="Georgia"/>
          <w:lang w:val="en-US"/>
        </w:rPr>
        <w:br/>
        <w:t xml:space="preserve">Held, by the Tribunal de Commerce of </w:t>
      </w:r>
      <w:proofErr w:type="spellStart"/>
      <w:r w:rsidRPr="00D04541">
        <w:rPr>
          <w:rFonts w:ascii="Georgia" w:hAnsi="Georgia"/>
          <w:lang w:val="en-US"/>
        </w:rPr>
        <w:t>Aiaccio</w:t>
      </w:r>
      <w:proofErr w:type="spellEnd"/>
      <w:r w:rsidRPr="00D04541">
        <w:rPr>
          <w:rFonts w:ascii="Georgia" w:hAnsi="Georgia"/>
          <w:lang w:val="en-US"/>
        </w:rPr>
        <w:t>, that:</w:t>
      </w:r>
    </w:p>
    <w:p w:rsidR="00D04541" w:rsidRPr="00D04541" w:rsidRDefault="00D04541" w:rsidP="00D04541">
      <w:pPr>
        <w:rPr>
          <w:rFonts w:ascii="Georgia" w:hAnsi="Georgia"/>
          <w:lang w:val="en-US"/>
        </w:rPr>
      </w:pPr>
      <w:r w:rsidRPr="00D04541">
        <w:rPr>
          <w:rStyle w:val="Emphasis"/>
          <w:rFonts w:ascii="Georgia" w:hAnsi="Georgia"/>
          <w:lang w:val="en-US"/>
        </w:rPr>
        <w:t>(1) The claim for brokerage commissions in respect of charter party is a maritime claim covered by Art. 1(1)(d) of the 1952 Arrest Convention.</w:t>
      </w:r>
    </w:p>
    <w:p w:rsidR="00D04541" w:rsidRPr="00D04541" w:rsidRDefault="00D04541" w:rsidP="00D04541">
      <w:pPr>
        <w:pStyle w:val="Heading3"/>
        <w:shd w:val="clear" w:color="auto" w:fill="4E7394"/>
        <w:rPr>
          <w:rStyle w:val="Strong"/>
        </w:rPr>
      </w:pPr>
      <w:bookmarkStart w:id="17" w:name="18"/>
      <w:bookmarkEnd w:id="17"/>
      <w:r w:rsidRPr="00D04541">
        <w:rPr>
          <w:rStyle w:val="Strong"/>
          <w:b/>
          <w:bCs/>
        </w:rPr>
        <w:t>Maritime claims</w:t>
      </w:r>
      <w:r w:rsidRPr="00D04541">
        <w:rPr>
          <w:rStyle w:val="Strong"/>
        </w:rPr>
        <w:t xml:space="preserve"> - </w:t>
      </w:r>
      <w:r w:rsidRPr="00D04541">
        <w:rPr>
          <w:rStyle w:val="Strong"/>
          <w:b/>
          <w:bCs/>
        </w:rPr>
        <w:t>Claims of maritime agents (Art. 1.1(n))</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Greece</w:t>
      </w:r>
    </w:p>
    <w:p w:rsidR="00D04541" w:rsidRPr="00D04541" w:rsidRDefault="00D04541" w:rsidP="00D04541">
      <w:pPr>
        <w:rPr>
          <w:rFonts w:ascii="Georgia" w:hAnsi="Georgia"/>
          <w:lang w:val="en-US"/>
        </w:rPr>
      </w:pPr>
      <w:r w:rsidRPr="00D04541">
        <w:rPr>
          <w:rFonts w:ascii="Georgia" w:hAnsi="Georgia"/>
          <w:lang w:val="en-US"/>
        </w:rPr>
        <w:t>Single Member First Instance Court of Piraeus 864/1979 (Maritime Law Review, Vol. 9 (1985), p.6)</w:t>
      </w:r>
    </w:p>
    <w:p w:rsidR="00D04541" w:rsidRPr="00D04541" w:rsidRDefault="00D04541" w:rsidP="00D04541">
      <w:pPr>
        <w:rPr>
          <w:rFonts w:ascii="Georgia" w:hAnsi="Georgia"/>
          <w:lang w:val="en-US"/>
        </w:rPr>
      </w:pPr>
      <w:r w:rsidRPr="00D04541">
        <w:rPr>
          <w:rFonts w:ascii="Georgia" w:hAnsi="Georgia"/>
          <w:lang w:val="en-US"/>
        </w:rPr>
        <w:t xml:space="preserve">The claimants applied for arrest of a vessel </w:t>
      </w:r>
      <w:proofErr w:type="gramStart"/>
      <w:r w:rsidRPr="00D04541">
        <w:rPr>
          <w:rFonts w:ascii="Georgia" w:hAnsi="Georgia"/>
          <w:lang w:val="en-US"/>
        </w:rPr>
        <w:t>in order to</w:t>
      </w:r>
      <w:proofErr w:type="gramEnd"/>
      <w:r w:rsidRPr="00D04541">
        <w:rPr>
          <w:rFonts w:ascii="Georgia" w:hAnsi="Georgia"/>
          <w:lang w:val="en-US"/>
        </w:rPr>
        <w:t xml:space="preserve"> secure claims for amounts due to them arising out of their services as maritime agents of the vessel. The defendant argued that that was not a maritime claim under the 1952 Convention.</w:t>
      </w:r>
    </w:p>
    <w:p w:rsidR="00D04541" w:rsidRPr="00D04541" w:rsidRDefault="00D04541" w:rsidP="00D04541">
      <w:pPr>
        <w:rPr>
          <w:rFonts w:ascii="Georgia" w:hAnsi="Georgia"/>
          <w:lang w:val="en-US"/>
        </w:rPr>
      </w:pPr>
      <w:r w:rsidRPr="00D04541">
        <w:rPr>
          <w:rFonts w:ascii="Georgia" w:hAnsi="Georgia"/>
          <w:lang w:val="en-US"/>
        </w:rPr>
        <w:t xml:space="preserve">Held by the Single Member First Instance Court of Piraeus, that: </w:t>
      </w:r>
    </w:p>
    <w:p w:rsidR="00D04541" w:rsidRPr="00D04541" w:rsidRDefault="00D04541" w:rsidP="00D04541">
      <w:pPr>
        <w:rPr>
          <w:rFonts w:ascii="Georgia" w:hAnsi="Georgia"/>
          <w:lang w:val="en-US"/>
        </w:rPr>
      </w:pPr>
      <w:r w:rsidRPr="00D04541">
        <w:rPr>
          <w:rStyle w:val="Emphasis"/>
          <w:rFonts w:ascii="Georgia" w:hAnsi="Georgia"/>
          <w:lang w:val="en-US"/>
        </w:rPr>
        <w:t xml:space="preserve">(1) A claim arising out of services as maritime agents of a vessel is a maritime </w:t>
      </w:r>
      <w:proofErr w:type="gramStart"/>
      <w:r w:rsidRPr="00D04541">
        <w:rPr>
          <w:rStyle w:val="Emphasis"/>
          <w:rFonts w:ascii="Georgia" w:hAnsi="Georgia"/>
          <w:lang w:val="en-US"/>
        </w:rPr>
        <w:t>claim.*</w:t>
      </w:r>
      <w:proofErr w:type="gramEnd"/>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Bari 19 July 2002, </w:t>
      </w:r>
      <w:proofErr w:type="spellStart"/>
      <w:r w:rsidRPr="00D04541">
        <w:rPr>
          <w:rStyle w:val="Emphasis"/>
          <w:rFonts w:ascii="Georgia" w:hAnsi="Georgia"/>
          <w:lang w:val="en-US"/>
        </w:rPr>
        <w:t>Morfimare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S.r.l</w:t>
      </w:r>
      <w:proofErr w:type="spellEnd"/>
      <w:r w:rsidRPr="00D04541">
        <w:rPr>
          <w:rStyle w:val="Emphasis"/>
          <w:rFonts w:ascii="Georgia" w:hAnsi="Georgia"/>
          <w:lang w:val="en-US"/>
        </w:rPr>
        <w:t xml:space="preserve">. </w:t>
      </w:r>
      <w:r w:rsidRPr="00D04541">
        <w:rPr>
          <w:rFonts w:ascii="Georgia" w:hAnsi="Georgia"/>
          <w:lang w:val="en-US"/>
        </w:rPr>
        <w:t>v.</w:t>
      </w:r>
      <w:r w:rsidRPr="00D04541">
        <w:rPr>
          <w:rStyle w:val="Emphasis"/>
          <w:rFonts w:ascii="Georgia" w:hAnsi="Georgia"/>
          <w:lang w:val="en-US"/>
        </w:rPr>
        <w:t xml:space="preserve"> Poseidon Shipping Lines and Bellatrix Shipping Company</w:t>
      </w:r>
      <w:r w:rsidRPr="00D04541">
        <w:rPr>
          <w:rFonts w:ascii="Georgia" w:hAnsi="Georgia"/>
          <w:lang w:val="en-US"/>
        </w:rPr>
        <w:t xml:space="preserve"> (2004 Dir. Mar. 1424)</w:t>
      </w:r>
    </w:p>
    <w:p w:rsidR="00D04541" w:rsidRPr="00D04541" w:rsidRDefault="00D04541" w:rsidP="00D04541">
      <w:pPr>
        <w:rPr>
          <w:rFonts w:ascii="Georgia" w:hAnsi="Georgia"/>
          <w:lang w:val="en-US"/>
        </w:rPr>
      </w:pPr>
      <w:proofErr w:type="spellStart"/>
      <w:r w:rsidRPr="00D04541">
        <w:rPr>
          <w:rFonts w:ascii="Georgia" w:hAnsi="Georgia"/>
          <w:lang w:val="en-US"/>
        </w:rPr>
        <w:t>Morfimare</w:t>
      </w:r>
      <w:proofErr w:type="spellEnd"/>
      <w:r w:rsidRPr="00D04541">
        <w:rPr>
          <w:rFonts w:ascii="Georgia" w:hAnsi="Georgia"/>
          <w:lang w:val="en-US"/>
        </w:rPr>
        <w:t xml:space="preserve"> </w:t>
      </w:r>
      <w:proofErr w:type="spellStart"/>
      <w:r w:rsidRPr="00D04541">
        <w:rPr>
          <w:rFonts w:ascii="Georgia" w:hAnsi="Georgia"/>
          <w:lang w:val="en-US"/>
        </w:rPr>
        <w:t>S.r.l</w:t>
      </w:r>
      <w:proofErr w:type="spellEnd"/>
      <w:r w:rsidRPr="00D04541">
        <w:rPr>
          <w:rFonts w:ascii="Georgia" w:hAnsi="Georgia"/>
          <w:lang w:val="en-US"/>
        </w:rPr>
        <w:t xml:space="preserve">. of Bari applied to the Tribunal of Bari </w:t>
      </w:r>
      <w:proofErr w:type="gramStart"/>
      <w:r w:rsidRPr="00D04541">
        <w:rPr>
          <w:rFonts w:ascii="Georgia" w:hAnsi="Georgia"/>
          <w:lang w:val="en-US"/>
        </w:rPr>
        <w:t>in order to</w:t>
      </w:r>
      <w:proofErr w:type="gramEnd"/>
      <w:r w:rsidRPr="00D04541">
        <w:rPr>
          <w:rFonts w:ascii="Georgia" w:hAnsi="Georgia"/>
          <w:lang w:val="en-US"/>
        </w:rPr>
        <w:t xml:space="preserve"> obtain an order of arrest of the </w:t>
      </w:r>
      <w:r w:rsidRPr="00D04541">
        <w:rPr>
          <w:rStyle w:val="Emphasis"/>
          <w:rFonts w:ascii="Georgia" w:hAnsi="Georgia"/>
          <w:lang w:val="en-US"/>
        </w:rPr>
        <w:t>Sea Serenade</w:t>
      </w:r>
      <w:r w:rsidRPr="00D04541">
        <w:rPr>
          <w:rFonts w:ascii="Georgia" w:hAnsi="Georgia"/>
          <w:lang w:val="en-US"/>
        </w:rPr>
        <w:t>, owned by Bellatrix Shipping Co. as security for claims against Poseidon Shipping Lines, the operators of the ship, arising out of an agency agreement consisting mainly in the severance indemnity. Bellatrix Shipping Co. requested that the ship be released from the arrest on the ground, inter alia, that the claim was not a maritime claim under the 1952 Arrest Convention.</w:t>
      </w:r>
    </w:p>
    <w:p w:rsidR="00D04541" w:rsidRPr="00D04541" w:rsidRDefault="00D04541" w:rsidP="00D04541">
      <w:pPr>
        <w:rPr>
          <w:rFonts w:ascii="Georgia" w:hAnsi="Georgia"/>
          <w:lang w:val="en-US"/>
        </w:rPr>
      </w:pPr>
      <w:r w:rsidRPr="00D04541">
        <w:rPr>
          <w:rFonts w:ascii="Georgia" w:hAnsi="Georgia"/>
          <w:lang w:val="en-US"/>
        </w:rPr>
        <w:t>Held, by the Tribunal of Bari, that:</w:t>
      </w:r>
    </w:p>
    <w:p w:rsidR="00D04541" w:rsidRPr="00D04541" w:rsidRDefault="00D04541" w:rsidP="00D04541">
      <w:pPr>
        <w:rPr>
          <w:rFonts w:ascii="Georgia" w:hAnsi="Georgia"/>
          <w:lang w:val="en-US"/>
        </w:rPr>
      </w:pPr>
      <w:r w:rsidRPr="00D04541">
        <w:rPr>
          <w:rStyle w:val="Emphasis"/>
          <w:rFonts w:ascii="Georgia" w:hAnsi="Georgia"/>
          <w:lang w:val="en-US"/>
        </w:rPr>
        <w:t>[1] The claim of a maritime agent is a maritime claim covered by article 1(1)(n) of the Arrest Convention even if it is mainly related to matters not directly related to the call of ships at the port where the agent operates.</w:t>
      </w:r>
    </w:p>
    <w:p w:rsidR="00D04541" w:rsidRPr="00D04541" w:rsidRDefault="00D04541" w:rsidP="00D04541">
      <w:pPr>
        <w:shd w:val="clear" w:color="auto" w:fill="4E7394"/>
        <w:rPr>
          <w:rFonts w:ascii="Georgia" w:hAnsi="Georgia"/>
          <w:lang w:val="en-US"/>
        </w:rPr>
      </w:pPr>
      <w:bookmarkStart w:id="18" w:name="19"/>
      <w:bookmarkEnd w:id="18"/>
      <w:r w:rsidRPr="00D04541">
        <w:rPr>
          <w:rStyle w:val="Strong"/>
          <w:rFonts w:ascii="Cambria" w:eastAsia="Times New Roman" w:hAnsi="Cambria" w:cs="Times New Roman"/>
          <w:color w:val="FFFFFF" w:themeColor="background1"/>
          <w:sz w:val="27"/>
          <w:szCs w:val="27"/>
          <w:shd w:val="clear" w:color="auto" w:fill="4E7394"/>
          <w:lang w:val="en-US" w:eastAsia="nl-BE"/>
        </w:rPr>
        <w:t>Maritime</w:t>
      </w:r>
      <w:r w:rsidRPr="00D04541">
        <w:rPr>
          <w:rStyle w:val="Strong"/>
          <w:rFonts w:ascii="Cambria" w:eastAsia="Times New Roman" w:hAnsi="Cambria" w:cs="Times New Roman"/>
          <w:color w:val="FFFFFF" w:themeColor="background1"/>
          <w:sz w:val="27"/>
          <w:szCs w:val="27"/>
          <w:lang w:val="en-US" w:eastAsia="nl-BE"/>
        </w:rPr>
        <w:t xml:space="preserve"> claims – Mortgage or hypothecation (Art. 1. </w:t>
      </w:r>
      <w:r w:rsidRPr="00D04541">
        <w:rPr>
          <w:rStyle w:val="Strong"/>
          <w:rFonts w:ascii="Cambria" w:eastAsia="Times New Roman" w:hAnsi="Cambria" w:cs="Times New Roman"/>
          <w:color w:val="FFFFFF" w:themeColor="background1"/>
          <w:sz w:val="27"/>
          <w:szCs w:val="27"/>
          <w:lang w:eastAsia="nl-BE"/>
        </w:rPr>
        <w:t>1(q))</w:t>
      </w:r>
    </w:p>
    <w:p w:rsidR="00D04541" w:rsidRPr="00D04541" w:rsidRDefault="00D04541" w:rsidP="00D04541">
      <w:pPr>
        <w:rPr>
          <w:rFonts w:ascii="Georgia" w:hAnsi="Georgia"/>
          <w:b/>
          <w:color w:val="4E7394"/>
          <w:lang w:val="en-US"/>
        </w:rPr>
      </w:pPr>
      <w:r w:rsidRPr="00D04541">
        <w:rPr>
          <w:rFonts w:ascii="Georgia" w:hAnsi="Georgia"/>
          <w:b/>
          <w:color w:val="4E7394"/>
          <w:lang w:val="en-US"/>
        </w:rPr>
        <w:t>Greece</w:t>
      </w:r>
    </w:p>
    <w:p w:rsidR="00D04541" w:rsidRPr="00D04541" w:rsidRDefault="00D04541" w:rsidP="00D04541">
      <w:pPr>
        <w:rPr>
          <w:rFonts w:ascii="Georgia" w:hAnsi="Georgia"/>
          <w:lang w:val="en-US"/>
        </w:rPr>
      </w:pPr>
      <w:r w:rsidRPr="00D04541">
        <w:rPr>
          <w:rFonts w:ascii="Georgia" w:hAnsi="Georgia"/>
          <w:lang w:val="en-US"/>
        </w:rPr>
        <w:t>Single Member First Instance Court of Korinthos 23/1977 (Commercial Law Review, Vol. 28 (1977), p.95)</w:t>
      </w:r>
    </w:p>
    <w:p w:rsidR="00D04541" w:rsidRPr="00D04541" w:rsidRDefault="00D04541" w:rsidP="00D04541">
      <w:pPr>
        <w:rPr>
          <w:rFonts w:ascii="Georgia" w:hAnsi="Georgia"/>
          <w:lang w:val="en-US"/>
        </w:rPr>
      </w:pPr>
      <w:r w:rsidRPr="00D04541">
        <w:rPr>
          <w:rFonts w:ascii="Georgia" w:hAnsi="Georgia"/>
          <w:lang w:val="en-US"/>
        </w:rPr>
        <w:lastRenderedPageBreak/>
        <w:t xml:space="preserve">The claimant had a claim arising out of a bill of exchange against a </w:t>
      </w:r>
      <w:proofErr w:type="spellStart"/>
      <w:r w:rsidRPr="00D04541">
        <w:rPr>
          <w:rFonts w:ascii="Georgia" w:hAnsi="Georgia"/>
          <w:lang w:val="en-US"/>
        </w:rPr>
        <w:t>shipowning</w:t>
      </w:r>
      <w:proofErr w:type="spellEnd"/>
      <w:r w:rsidRPr="00D04541">
        <w:rPr>
          <w:rFonts w:ascii="Georgia" w:hAnsi="Georgia"/>
          <w:lang w:val="en-US"/>
        </w:rPr>
        <w:t xml:space="preserve"> company and applied for arrest of the vessel as security. Alternatively, the claimant applied for the sequestration of the vessel as security for </w:t>
      </w:r>
      <w:proofErr w:type="gramStart"/>
      <w:r w:rsidRPr="00D04541">
        <w:rPr>
          <w:rFonts w:ascii="Georgia" w:hAnsi="Georgia"/>
          <w:lang w:val="en-US"/>
        </w:rPr>
        <w:t>a first priority</w:t>
      </w:r>
      <w:proofErr w:type="gramEnd"/>
      <w:r w:rsidRPr="00D04541">
        <w:rPr>
          <w:rFonts w:ascii="Georgia" w:hAnsi="Georgia"/>
          <w:lang w:val="en-US"/>
        </w:rPr>
        <w:t xml:space="preserve"> maritime mortgage securing the claim out of bill of exchange.</w:t>
      </w:r>
    </w:p>
    <w:p w:rsidR="00D04541" w:rsidRPr="00D04541" w:rsidRDefault="00D04541" w:rsidP="00D04541">
      <w:pPr>
        <w:rPr>
          <w:rFonts w:ascii="Georgia" w:hAnsi="Georgia"/>
          <w:lang w:val="en-US"/>
        </w:rPr>
      </w:pPr>
      <w:r w:rsidRPr="00D04541">
        <w:rPr>
          <w:rFonts w:ascii="Georgia" w:hAnsi="Georgia"/>
          <w:lang w:val="en-US"/>
        </w:rPr>
        <w:t>Held by the Single Member First Instance Court of Korinthos,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A maritime mortgage securing a bill of exchange is a maritime claim for which arrest may be </w:t>
      </w:r>
      <w:proofErr w:type="gramStart"/>
      <w:r w:rsidRPr="00D04541">
        <w:rPr>
          <w:rStyle w:val="Emphasis"/>
          <w:rFonts w:ascii="Georgia" w:hAnsi="Georgia"/>
          <w:lang w:val="en-US"/>
        </w:rPr>
        <w:t>granted.*</w:t>
      </w:r>
      <w:proofErr w:type="gramEnd"/>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19" w:name="notionclaimant"/>
      <w:bookmarkEnd w:id="19"/>
      <w:r w:rsidRPr="00D04541">
        <w:rPr>
          <w:rStyle w:val="Strong"/>
          <w:rFonts w:ascii="Cambria" w:eastAsia="Times New Roman" w:hAnsi="Cambria" w:cs="Times New Roman"/>
          <w:color w:val="FFFFFF" w:themeColor="background1"/>
          <w:sz w:val="27"/>
          <w:szCs w:val="27"/>
          <w:shd w:val="clear" w:color="auto" w:fill="4E7394"/>
          <w:lang w:val="en-US" w:eastAsia="nl-BE"/>
        </w:rPr>
        <w:t>Maritime claims – Notions of claimant (Art. 1(3) and (4))</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12 June 2008, </w:t>
      </w:r>
      <w:r w:rsidRPr="00D04541">
        <w:rPr>
          <w:rStyle w:val="Emphasis"/>
          <w:rFonts w:ascii="Georgia" w:hAnsi="Georgia"/>
          <w:lang w:val="en-US"/>
        </w:rPr>
        <w:t xml:space="preserve">The Master of the ship “Ocean Breeze” and </w:t>
      </w:r>
      <w:proofErr w:type="spellStart"/>
      <w:r w:rsidRPr="00D04541">
        <w:rPr>
          <w:rStyle w:val="Emphasis"/>
          <w:rFonts w:ascii="Georgia" w:hAnsi="Georgia"/>
          <w:lang w:val="en-US"/>
        </w:rPr>
        <w:t>Sudeley</w:t>
      </w:r>
      <w:proofErr w:type="spellEnd"/>
      <w:r w:rsidRPr="00D04541">
        <w:rPr>
          <w:rStyle w:val="Emphasis"/>
          <w:rFonts w:ascii="Georgia" w:hAnsi="Georgia"/>
          <w:lang w:val="en-US"/>
        </w:rPr>
        <w:t xml:space="preserve"> Ltd</w:t>
      </w:r>
      <w:r w:rsidRPr="00D04541">
        <w:rPr>
          <w:rFonts w:ascii="Georgia" w:hAnsi="Georgia"/>
          <w:lang w:val="en-US"/>
        </w:rPr>
        <w:t xml:space="preserve">. v. </w:t>
      </w:r>
      <w:r w:rsidRPr="00D04541">
        <w:rPr>
          <w:rStyle w:val="Emphasis"/>
          <w:rFonts w:ascii="Georgia" w:hAnsi="Georgia"/>
          <w:lang w:val="en-US"/>
        </w:rPr>
        <w:t>Republic of Iraq</w:t>
      </w:r>
      <w:r w:rsidRPr="00D04541">
        <w:rPr>
          <w:rFonts w:ascii="Georgia" w:hAnsi="Georgia"/>
          <w:lang w:val="en-US"/>
        </w:rPr>
        <w:t xml:space="preserve"> (2009 DMF 150).</w:t>
      </w:r>
    </w:p>
    <w:p w:rsidR="00D04541" w:rsidRPr="00D04541" w:rsidRDefault="00D04541" w:rsidP="00D04541">
      <w:pPr>
        <w:rPr>
          <w:rFonts w:ascii="Georgia" w:hAnsi="Georgia"/>
          <w:lang w:val="en-US"/>
        </w:rPr>
      </w:pPr>
      <w:r w:rsidRPr="00D04541">
        <w:rPr>
          <w:rFonts w:ascii="Georgia" w:hAnsi="Georgia"/>
          <w:lang w:val="en-US"/>
        </w:rPr>
        <w:t xml:space="preserve">          By order dated 31 January 2005 the President of the Tribunal de Commerce of Nice </w:t>
      </w:r>
      <w:proofErr w:type="spellStart"/>
      <w:r w:rsidRPr="00D04541">
        <w:rPr>
          <w:rFonts w:ascii="Georgia" w:hAnsi="Georgia"/>
          <w:lang w:val="en-US"/>
        </w:rPr>
        <w:t>authorised</w:t>
      </w:r>
      <w:proofErr w:type="spellEnd"/>
      <w:r w:rsidRPr="00D04541">
        <w:rPr>
          <w:rFonts w:ascii="Georgia" w:hAnsi="Georgia"/>
          <w:lang w:val="en-US"/>
        </w:rPr>
        <w:t xml:space="preserve"> the Republic of Iraq to arrest the </w:t>
      </w:r>
      <w:r w:rsidRPr="00D04541">
        <w:rPr>
          <w:rStyle w:val="Emphasis"/>
          <w:rFonts w:ascii="Georgia" w:hAnsi="Georgia"/>
          <w:lang w:val="en-US"/>
        </w:rPr>
        <w:t>Ocean Breeze</w:t>
      </w:r>
      <w:r w:rsidRPr="00D04541">
        <w:rPr>
          <w:rFonts w:ascii="Georgia" w:hAnsi="Georgia"/>
          <w:lang w:val="en-US"/>
        </w:rPr>
        <w:t xml:space="preserve">, flying the flag of Cayman Islands and moored in the port of Nice, as security for a claim of 24 million Euro based on Art. 1 (1) (o) of the 1952 Arrest Convention, </w:t>
      </w:r>
      <w:proofErr w:type="gramStart"/>
      <w:r w:rsidRPr="00D04541">
        <w:rPr>
          <w:rFonts w:ascii="Georgia" w:hAnsi="Georgia"/>
          <w:lang w:val="en-US"/>
        </w:rPr>
        <w:t>on the ground that</w:t>
      </w:r>
      <w:proofErr w:type="gramEnd"/>
      <w:r w:rsidRPr="00D04541">
        <w:rPr>
          <w:rFonts w:ascii="Georgia" w:hAnsi="Georgia"/>
          <w:lang w:val="en-US"/>
        </w:rPr>
        <w:t xml:space="preserve"> the Republic of </w:t>
      </w:r>
      <w:proofErr w:type="spellStart"/>
      <w:r w:rsidRPr="00D04541">
        <w:rPr>
          <w:rFonts w:ascii="Georgia" w:hAnsi="Georgia"/>
          <w:lang w:val="en-US"/>
        </w:rPr>
        <w:t>Irak</w:t>
      </w:r>
      <w:proofErr w:type="spellEnd"/>
      <w:r w:rsidRPr="00D04541">
        <w:rPr>
          <w:rFonts w:ascii="Georgia" w:hAnsi="Georgia"/>
          <w:lang w:val="en-US"/>
        </w:rPr>
        <w:t xml:space="preserve"> was the actual owner of the vessel. The vessel had been </w:t>
      </w:r>
      <w:proofErr w:type="gramStart"/>
      <w:r w:rsidRPr="00D04541">
        <w:rPr>
          <w:rFonts w:ascii="Georgia" w:hAnsi="Georgia"/>
          <w:lang w:val="en-US"/>
        </w:rPr>
        <w:t>built  by</w:t>
      </w:r>
      <w:proofErr w:type="gramEnd"/>
      <w:r w:rsidRPr="00D04541">
        <w:rPr>
          <w:rFonts w:ascii="Georgia" w:hAnsi="Georgia"/>
          <w:lang w:val="en-US"/>
        </w:rPr>
        <w:t xml:space="preserve"> the Danish shipyard </w:t>
      </w:r>
      <w:proofErr w:type="spellStart"/>
      <w:r w:rsidRPr="00D04541">
        <w:rPr>
          <w:rFonts w:ascii="Georgia" w:hAnsi="Georgia"/>
          <w:lang w:val="en-US"/>
        </w:rPr>
        <w:t>Helsingor</w:t>
      </w:r>
      <w:proofErr w:type="spellEnd"/>
      <w:r w:rsidRPr="00D04541">
        <w:rPr>
          <w:rFonts w:ascii="Georgia" w:hAnsi="Georgia"/>
          <w:lang w:val="en-US"/>
        </w:rPr>
        <w:t xml:space="preserve"> </w:t>
      </w:r>
      <w:proofErr w:type="spellStart"/>
      <w:r w:rsidRPr="00D04541">
        <w:rPr>
          <w:rFonts w:ascii="Georgia" w:hAnsi="Georgia"/>
          <w:lang w:val="en-US"/>
        </w:rPr>
        <w:t>Vaerft</w:t>
      </w:r>
      <w:proofErr w:type="spellEnd"/>
      <w:r w:rsidRPr="00D04541">
        <w:rPr>
          <w:rFonts w:ascii="Georgia" w:hAnsi="Georgia"/>
          <w:lang w:val="en-US"/>
        </w:rPr>
        <w:t xml:space="preserve"> for the account of the then President of </w:t>
      </w:r>
      <w:proofErr w:type="spellStart"/>
      <w:r w:rsidRPr="00D04541">
        <w:rPr>
          <w:rFonts w:ascii="Georgia" w:hAnsi="Georgia"/>
          <w:lang w:val="en-US"/>
        </w:rPr>
        <w:t>Irak</w:t>
      </w:r>
      <w:proofErr w:type="spellEnd"/>
      <w:r w:rsidRPr="00D04541">
        <w:rPr>
          <w:rFonts w:ascii="Georgia" w:hAnsi="Georgia"/>
          <w:lang w:val="en-US"/>
        </w:rPr>
        <w:t xml:space="preserve"> and had been delivered to the Republic of Iraq in June 1981 when for security reasons on account of the war with Iran, it was dry-docked in the port of Jeddah. Her name was then changed from </w:t>
      </w:r>
      <w:proofErr w:type="spellStart"/>
      <w:r w:rsidRPr="00D04541">
        <w:rPr>
          <w:rStyle w:val="Emphasis"/>
          <w:rFonts w:ascii="Georgia" w:hAnsi="Georgia"/>
          <w:lang w:val="en-US"/>
        </w:rPr>
        <w:t>Qadissiyat</w:t>
      </w:r>
      <w:proofErr w:type="spellEnd"/>
      <w:r w:rsidRPr="00D04541">
        <w:rPr>
          <w:rStyle w:val="Emphasis"/>
          <w:rFonts w:ascii="Georgia" w:hAnsi="Georgia"/>
          <w:lang w:val="en-US"/>
        </w:rPr>
        <w:t xml:space="preserve"> Saddam</w:t>
      </w:r>
      <w:r w:rsidRPr="00D04541">
        <w:rPr>
          <w:rFonts w:ascii="Georgia" w:hAnsi="Georgia"/>
          <w:lang w:val="en-US"/>
        </w:rPr>
        <w:t xml:space="preserve"> to </w:t>
      </w:r>
      <w:r w:rsidRPr="00D04541">
        <w:rPr>
          <w:rStyle w:val="Emphasis"/>
          <w:rFonts w:ascii="Georgia" w:hAnsi="Georgia"/>
          <w:lang w:val="en-US"/>
        </w:rPr>
        <w:t xml:space="preserve">Al </w:t>
      </w:r>
      <w:proofErr w:type="spellStart"/>
      <w:r w:rsidRPr="00D04541">
        <w:rPr>
          <w:rStyle w:val="Emphasis"/>
          <w:rFonts w:ascii="Georgia" w:hAnsi="Georgia"/>
          <w:lang w:val="en-US"/>
        </w:rPr>
        <w:t>Yamamah</w:t>
      </w:r>
      <w:proofErr w:type="spellEnd"/>
      <w:r w:rsidRPr="00D04541">
        <w:rPr>
          <w:rFonts w:ascii="Georgia" w:hAnsi="Georgia"/>
          <w:lang w:val="en-US"/>
        </w:rPr>
        <w:t xml:space="preserve"> and was registered in the ships register of Saudi Arabia in the name of the late King of Saudi Arabia. In October 2007 she was registered in the ship register of the Cayman Islands in the name of the Cayman Islands company </w:t>
      </w:r>
      <w:proofErr w:type="spellStart"/>
      <w:r w:rsidRPr="00D04541">
        <w:rPr>
          <w:rFonts w:ascii="Georgia" w:hAnsi="Georgia"/>
          <w:lang w:val="en-US"/>
        </w:rPr>
        <w:t>Sudely</w:t>
      </w:r>
      <w:proofErr w:type="spellEnd"/>
      <w:r w:rsidRPr="00D04541">
        <w:rPr>
          <w:rFonts w:ascii="Georgia" w:hAnsi="Georgia"/>
          <w:lang w:val="en-US"/>
        </w:rPr>
        <w:t xml:space="preserve"> Ltd.  The master of the vessel and </w:t>
      </w:r>
      <w:proofErr w:type="spellStart"/>
      <w:r w:rsidRPr="00D04541">
        <w:rPr>
          <w:rFonts w:ascii="Georgia" w:hAnsi="Georgia"/>
          <w:lang w:val="en-US"/>
        </w:rPr>
        <w:t>Sudely</w:t>
      </w:r>
      <w:proofErr w:type="spellEnd"/>
      <w:r w:rsidRPr="00D04541">
        <w:rPr>
          <w:rFonts w:ascii="Georgia" w:hAnsi="Georgia"/>
          <w:lang w:val="en-US"/>
        </w:rPr>
        <w:t xml:space="preserve"> Ltd. applied to the President of the Tribunal de Commerce of Nice for the release of the vessel from the arrest and by order of 5th March 2008 the application was rejected </w:t>
      </w:r>
      <w:proofErr w:type="gramStart"/>
      <w:r w:rsidRPr="00D04541">
        <w:rPr>
          <w:rFonts w:ascii="Georgia" w:hAnsi="Georgia"/>
          <w:lang w:val="en-US"/>
        </w:rPr>
        <w:t>on the ground that</w:t>
      </w:r>
      <w:proofErr w:type="gramEnd"/>
      <w:r w:rsidRPr="00D04541">
        <w:rPr>
          <w:rFonts w:ascii="Georgia" w:hAnsi="Georgia"/>
          <w:lang w:val="en-US"/>
        </w:rPr>
        <w:t xml:space="preserve"> the State of Iran had a maritime claim pursuant to article 1(1) (o) of the 1952 Arrest Convention. The master and </w:t>
      </w:r>
      <w:proofErr w:type="spellStart"/>
      <w:r w:rsidRPr="00D04541">
        <w:rPr>
          <w:rFonts w:ascii="Georgia" w:hAnsi="Georgia"/>
          <w:lang w:val="en-US"/>
        </w:rPr>
        <w:t>Sudely</w:t>
      </w:r>
      <w:proofErr w:type="spellEnd"/>
      <w:r w:rsidRPr="00D04541">
        <w:rPr>
          <w:rFonts w:ascii="Georgia" w:hAnsi="Georgia"/>
          <w:lang w:val="en-US"/>
        </w:rPr>
        <w:t xml:space="preserve"> Ltd. appealed to the Court of Appeal of Aix-en-Provence. </w:t>
      </w:r>
    </w:p>
    <w:p w:rsidR="00D04541" w:rsidRPr="00D04541" w:rsidRDefault="00D04541" w:rsidP="00D04541">
      <w:pPr>
        <w:rPr>
          <w:rFonts w:ascii="Georgia" w:hAnsi="Georgia"/>
          <w:lang w:val="en-US"/>
        </w:rPr>
      </w:pPr>
      <w:r w:rsidRPr="00D04541">
        <w:rPr>
          <w:rFonts w:ascii="Georgia" w:hAnsi="Georgia"/>
          <w:lang w:val="en-US"/>
        </w:rPr>
        <w:t xml:space="preserve">          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Aix-en-Provence, that</w:t>
      </w:r>
    </w:p>
    <w:p w:rsidR="00D04541" w:rsidRPr="00D04541" w:rsidRDefault="00D04541" w:rsidP="00D04541">
      <w:pPr>
        <w:rPr>
          <w:rFonts w:ascii="Georgia" w:hAnsi="Georgia"/>
          <w:lang w:val="en-US"/>
        </w:rPr>
      </w:pPr>
      <w:r w:rsidRPr="00D04541">
        <w:rPr>
          <w:rFonts w:ascii="Georgia" w:hAnsi="Georgia"/>
          <w:lang w:val="en-US"/>
        </w:rPr>
        <w:t xml:space="preserve">          </w:t>
      </w:r>
      <w:r w:rsidRPr="00D04541">
        <w:rPr>
          <w:rStyle w:val="Emphasis"/>
          <w:rFonts w:ascii="Georgia" w:hAnsi="Georgia"/>
          <w:lang w:val="en-US"/>
        </w:rPr>
        <w:t>[1]    A dispute as to the title to a ship is a maritime claim under the 1952 Arrest Convention and entitles the claimant to arrest the ship.</w:t>
      </w:r>
    </w:p>
    <w:p w:rsidR="00D04541" w:rsidRPr="00D04541" w:rsidRDefault="00D04541" w:rsidP="00D04541">
      <w:pPr>
        <w:rPr>
          <w:rFonts w:ascii="Georgia" w:hAnsi="Georgia"/>
          <w:lang w:val="en-US"/>
        </w:rPr>
      </w:pPr>
      <w:r w:rsidRPr="00D04541">
        <w:rPr>
          <w:rStyle w:val="Emphasis"/>
          <w:rFonts w:ascii="Georgia" w:hAnsi="Georgia"/>
          <w:lang w:val="en-US"/>
        </w:rPr>
        <w:t xml:space="preserve">          [2]    A statement of the Authority responsible for the ships register that title to the ship had </w:t>
      </w:r>
      <w:proofErr w:type="gramStart"/>
      <w:r w:rsidRPr="00D04541">
        <w:rPr>
          <w:rStyle w:val="Emphasis"/>
          <w:rFonts w:ascii="Georgia" w:hAnsi="Georgia"/>
          <w:lang w:val="en-US"/>
        </w:rPr>
        <w:t>actually been</w:t>
      </w:r>
      <w:proofErr w:type="gramEnd"/>
      <w:r w:rsidRPr="00D04541">
        <w:rPr>
          <w:rStyle w:val="Emphasis"/>
          <w:rFonts w:ascii="Georgia" w:hAnsi="Georgia"/>
          <w:lang w:val="en-US"/>
        </w:rPr>
        <w:t xml:space="preserve"> transferred to a new owner does not constitute evidence of the transfer if it is not accompanied by a declaration to that effect of the previous owner.</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0" w:name="Anchor-Maritime-notion"/>
      <w:bookmarkEnd w:id="20"/>
      <w:r w:rsidRPr="00D04541">
        <w:rPr>
          <w:rStyle w:val="Strong"/>
          <w:rFonts w:ascii="Cambria" w:eastAsia="Times New Roman" w:hAnsi="Cambria" w:cs="Times New Roman"/>
          <w:color w:val="FFFFFF" w:themeColor="background1"/>
          <w:sz w:val="27"/>
          <w:szCs w:val="27"/>
          <w:shd w:val="clear" w:color="auto" w:fill="4E7394"/>
          <w:lang w:val="en-US" w:eastAsia="nl-BE"/>
        </w:rPr>
        <w:t>Maritime claims - Notion of goods (art.1(f))</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Singapore</w:t>
      </w:r>
    </w:p>
    <w:p w:rsidR="00D04541" w:rsidRPr="00D04541" w:rsidRDefault="00D04541" w:rsidP="00D04541">
      <w:pPr>
        <w:rPr>
          <w:rFonts w:ascii="Georgia" w:hAnsi="Georgia"/>
          <w:lang w:val="en-US"/>
        </w:rPr>
      </w:pPr>
      <w:r w:rsidRPr="00D04541">
        <w:rPr>
          <w:rStyle w:val="Emphasis"/>
          <w:rFonts w:ascii="Georgia" w:hAnsi="Georgia"/>
          <w:lang w:val="en-US"/>
        </w:rPr>
        <w:t>The "</w:t>
      </w:r>
      <w:proofErr w:type="spellStart"/>
      <w:r w:rsidRPr="00D04541">
        <w:rPr>
          <w:rStyle w:val="Emphasis"/>
          <w:rFonts w:ascii="Georgia" w:hAnsi="Georgia"/>
          <w:lang w:val="en-US"/>
        </w:rPr>
        <w:t>Mezen</w:t>
      </w:r>
      <w:proofErr w:type="spellEnd"/>
      <w:r w:rsidRPr="00D04541">
        <w:rPr>
          <w:rStyle w:val="Emphasis"/>
          <w:rFonts w:ascii="Georgia" w:hAnsi="Georgia"/>
          <w:lang w:val="en-US"/>
        </w:rPr>
        <w:t>"</w:t>
      </w:r>
      <w:r w:rsidRPr="00D04541">
        <w:rPr>
          <w:rFonts w:ascii="Georgia" w:hAnsi="Georgia"/>
          <w:lang w:val="en-US"/>
        </w:rPr>
        <w:t>, Singapore High Court</w:t>
      </w:r>
    </w:p>
    <w:p w:rsidR="00D04541" w:rsidRPr="00D04541" w:rsidRDefault="00D04541" w:rsidP="00D04541">
      <w:pPr>
        <w:rPr>
          <w:rFonts w:ascii="Georgia" w:hAnsi="Georgia"/>
          <w:lang w:val="en-US"/>
        </w:rPr>
      </w:pPr>
      <w:r w:rsidRPr="00D04541">
        <w:rPr>
          <w:rFonts w:ascii="Georgia" w:hAnsi="Georgia"/>
          <w:lang w:val="en-US"/>
        </w:rPr>
        <w:t>The Charterers of the</w:t>
      </w:r>
      <w:r w:rsidRPr="00D04541">
        <w:rPr>
          <w:rStyle w:val="Emphasis"/>
          <w:rFonts w:ascii="Georgia" w:hAnsi="Georgia"/>
          <w:lang w:val="en-US"/>
        </w:rPr>
        <w:t xml:space="preserve"> "</w:t>
      </w:r>
      <w:proofErr w:type="spellStart"/>
      <w:r w:rsidRPr="00D04541">
        <w:rPr>
          <w:rStyle w:val="Emphasis"/>
          <w:rFonts w:ascii="Georgia" w:hAnsi="Georgia"/>
          <w:lang w:val="en-US"/>
        </w:rPr>
        <w:t>Mezen</w:t>
      </w:r>
      <w:proofErr w:type="spellEnd"/>
      <w:r w:rsidRPr="00D04541">
        <w:rPr>
          <w:rStyle w:val="Emphasis"/>
          <w:rFonts w:ascii="Georgia" w:hAnsi="Georgia"/>
          <w:lang w:val="en-US"/>
        </w:rPr>
        <w:t xml:space="preserve">" </w:t>
      </w:r>
      <w:r w:rsidRPr="00D04541">
        <w:rPr>
          <w:rFonts w:ascii="Georgia" w:hAnsi="Georgia"/>
          <w:lang w:val="en-US"/>
        </w:rPr>
        <w:t xml:space="preserve">who had chartered the ship for </w:t>
      </w:r>
      <w:proofErr w:type="spellStart"/>
      <w:r w:rsidRPr="00D04541">
        <w:rPr>
          <w:rFonts w:ascii="Georgia" w:hAnsi="Georgia"/>
          <w:lang w:val="en-US"/>
        </w:rPr>
        <w:t>sub sea</w:t>
      </w:r>
      <w:proofErr w:type="spellEnd"/>
      <w:r w:rsidRPr="00D04541">
        <w:rPr>
          <w:rFonts w:ascii="Georgia" w:hAnsi="Georgia"/>
          <w:lang w:val="en-US"/>
        </w:rPr>
        <w:t xml:space="preserve"> seismic survey work, had put on board equipment for that purpose. They subsequently sold such equipment to the claimant who, while the ship was under arrest by charterers, obtained the leave of the Court to unload the equipment and, in view of a part of such equipment having not been off-loaded, </w:t>
      </w:r>
      <w:r w:rsidRPr="00D04541">
        <w:rPr>
          <w:rFonts w:ascii="Georgia" w:hAnsi="Georgia"/>
          <w:lang w:val="en-US"/>
        </w:rPr>
        <w:lastRenderedPageBreak/>
        <w:t>applied for, and obtained a warrant of arrest against the ship. The owners challenged the action and applied to set aside the warrant of arrest.</w:t>
      </w:r>
    </w:p>
    <w:p w:rsidR="00D04541" w:rsidRPr="00D04541" w:rsidRDefault="00D04541" w:rsidP="00D04541">
      <w:pPr>
        <w:rPr>
          <w:rFonts w:ascii="Georgia" w:hAnsi="Georgia"/>
          <w:lang w:val="en-US"/>
        </w:rPr>
      </w:pPr>
      <w:r w:rsidRPr="00D04541">
        <w:rPr>
          <w:rFonts w:ascii="Georgia" w:hAnsi="Georgia"/>
          <w:lang w:val="en-US"/>
        </w:rPr>
        <w:t>Held, by the Singapore High Court,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The claim of the owners of the equipment placed on board the ship </w:t>
      </w:r>
      <w:proofErr w:type="gramStart"/>
      <w:r w:rsidRPr="00D04541">
        <w:rPr>
          <w:rStyle w:val="Emphasis"/>
          <w:rFonts w:ascii="Georgia" w:hAnsi="Georgia"/>
          <w:lang w:val="en-US"/>
        </w:rPr>
        <w:t>for the purpose of</w:t>
      </w:r>
      <w:proofErr w:type="gramEnd"/>
      <w:r w:rsidRPr="00D04541">
        <w:rPr>
          <w:rStyle w:val="Emphasis"/>
          <w:rFonts w:ascii="Georgia" w:hAnsi="Georgia"/>
          <w:lang w:val="en-US"/>
        </w:rPr>
        <w:t xml:space="preserve"> the employment of the ship by the charterers does </w:t>
      </w:r>
      <w:proofErr w:type="spellStart"/>
      <w:r w:rsidRPr="00D04541">
        <w:rPr>
          <w:rStyle w:val="Emphasis"/>
          <w:rFonts w:ascii="Georgia" w:hAnsi="Georgia"/>
          <w:lang w:val="en-US"/>
        </w:rPr>
        <w:t>nit</w:t>
      </w:r>
      <w:proofErr w:type="spellEnd"/>
      <w:r w:rsidRPr="00D04541">
        <w:rPr>
          <w:rStyle w:val="Emphasis"/>
          <w:rFonts w:ascii="Georgia" w:hAnsi="Georgia"/>
          <w:lang w:val="en-US"/>
        </w:rPr>
        <w:t xml:space="preserve"> fall within the ambit of s.3 (1) (g) of the Singapore High Court (Admiralty Jurisdiction) Act wherein reference is made to "any claim for loss of or damage to goods carried on a ship".</w:t>
      </w:r>
    </w:p>
    <w:bookmarkEnd w:id="10"/>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r w:rsidRPr="00D04541">
        <w:rPr>
          <w:rStyle w:val="Strong"/>
          <w:rFonts w:ascii="Cambria" w:eastAsia="Times New Roman" w:hAnsi="Cambria" w:cs="Times New Roman"/>
          <w:color w:val="FFFFFF" w:themeColor="background1"/>
          <w:sz w:val="27"/>
          <w:szCs w:val="27"/>
          <w:shd w:val="clear" w:color="auto" w:fill="4E7394"/>
          <w:lang w:val="en-US" w:eastAsia="nl-BE"/>
        </w:rPr>
        <w:t>Maritime claims - Salvage (Art. 1.1 (c))</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Greece</w:t>
      </w:r>
    </w:p>
    <w:p w:rsidR="00D04541" w:rsidRPr="00D04541" w:rsidRDefault="00D04541" w:rsidP="00D04541">
      <w:pPr>
        <w:rPr>
          <w:rFonts w:ascii="Georgia" w:hAnsi="Georgia"/>
          <w:lang w:val="en-US"/>
        </w:rPr>
      </w:pPr>
      <w:r w:rsidRPr="00D04541">
        <w:rPr>
          <w:rFonts w:ascii="Georgia" w:hAnsi="Georgia"/>
          <w:lang w:val="en-US"/>
        </w:rPr>
        <w:t xml:space="preserve">Court of Appeal of </w:t>
      </w:r>
      <w:proofErr w:type="spellStart"/>
      <w:r w:rsidRPr="00D04541">
        <w:rPr>
          <w:rFonts w:ascii="Georgia" w:hAnsi="Georgia"/>
          <w:lang w:val="en-US"/>
        </w:rPr>
        <w:t>Nafplion</w:t>
      </w:r>
      <w:proofErr w:type="spellEnd"/>
      <w:r w:rsidRPr="00D04541">
        <w:rPr>
          <w:rFonts w:ascii="Georgia" w:hAnsi="Georgia"/>
          <w:lang w:val="en-US"/>
        </w:rPr>
        <w:t xml:space="preserve"> 196/1972. (Commercial Law Review, Vol. 2(1972) p.548)</w:t>
      </w:r>
    </w:p>
    <w:p w:rsidR="00D04541" w:rsidRPr="00D04541" w:rsidRDefault="00D04541" w:rsidP="00D04541">
      <w:pPr>
        <w:rPr>
          <w:rFonts w:ascii="Georgia" w:hAnsi="Georgia"/>
          <w:lang w:val="en-US"/>
        </w:rPr>
      </w:pPr>
      <w:r w:rsidRPr="00D04541">
        <w:rPr>
          <w:rFonts w:ascii="Georgia" w:hAnsi="Georgia"/>
          <w:lang w:val="en-US"/>
        </w:rPr>
        <w:t xml:space="preserve">In a case where salvage services were rendered to a vessel under Turkish flag, the salvor applied for the arrest of the vessel as security. </w:t>
      </w:r>
    </w:p>
    <w:p w:rsidR="00D04541" w:rsidRPr="00D04541" w:rsidRDefault="00D04541" w:rsidP="00D04541">
      <w:pPr>
        <w:rPr>
          <w:rFonts w:ascii="Georgia" w:hAnsi="Georgia"/>
          <w:lang w:val="en-US"/>
        </w:rPr>
      </w:pPr>
      <w:r w:rsidRPr="00D04541">
        <w:rPr>
          <w:rFonts w:ascii="Georgia" w:hAnsi="Georgia"/>
          <w:lang w:val="en-US"/>
        </w:rPr>
        <w:t xml:space="preserve">Held by the Court of Appeal of </w:t>
      </w:r>
      <w:proofErr w:type="spellStart"/>
      <w:r w:rsidRPr="00D04541">
        <w:rPr>
          <w:rFonts w:ascii="Georgia" w:hAnsi="Georgia"/>
          <w:lang w:val="en-US"/>
        </w:rPr>
        <w:t>Nafplion</w:t>
      </w:r>
      <w:proofErr w:type="spellEnd"/>
      <w:r w:rsidRPr="00D04541">
        <w:rPr>
          <w:rFonts w:ascii="Georgia" w:hAnsi="Georgia"/>
          <w:lang w:val="en-US"/>
        </w:rPr>
        <w:t xml:space="preserve">, that: </w:t>
      </w:r>
    </w:p>
    <w:p w:rsidR="00D04541" w:rsidRPr="00D04541" w:rsidRDefault="00D04541" w:rsidP="00D04541">
      <w:pPr>
        <w:rPr>
          <w:rFonts w:ascii="Georgia" w:hAnsi="Georgia"/>
          <w:lang w:val="en-US"/>
        </w:rPr>
      </w:pPr>
      <w:r w:rsidRPr="00D04541">
        <w:rPr>
          <w:rStyle w:val="Emphasis"/>
          <w:rFonts w:ascii="Georgia" w:hAnsi="Georgia"/>
          <w:lang w:val="en-US"/>
        </w:rPr>
        <w:t xml:space="preserve">(1) A vessel flying the flag of a </w:t>
      </w:r>
      <w:proofErr w:type="spellStart"/>
      <w:proofErr w:type="gramStart"/>
      <w:r w:rsidRPr="00D04541">
        <w:rPr>
          <w:rStyle w:val="Emphasis"/>
          <w:rFonts w:ascii="Georgia" w:hAnsi="Georgia"/>
          <w:lang w:val="en-US"/>
        </w:rPr>
        <w:t>non Contracting</w:t>
      </w:r>
      <w:proofErr w:type="spellEnd"/>
      <w:proofErr w:type="gramEnd"/>
      <w:r w:rsidRPr="00D04541">
        <w:rPr>
          <w:rStyle w:val="Emphasis"/>
          <w:rFonts w:ascii="Georgia" w:hAnsi="Georgia"/>
          <w:lang w:val="en-US"/>
        </w:rPr>
        <w:t xml:space="preserve"> State may be arrested within the jurisdiction of any Contracting State in respect of a claim arising out of salvage, which is a maritime claim under the 1952 Brussels Convention on Arrest of Ships*</w:t>
      </w:r>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Fonts w:ascii="Georgia" w:hAnsi="Georgia"/>
          <w:lang w:val="en-US"/>
        </w:rPr>
      </w:pPr>
      <w:r w:rsidRPr="00D04541">
        <w:rPr>
          <w:rFonts w:ascii="Georgia" w:hAnsi="Georgia"/>
          <w:lang w:val="en-US"/>
        </w:rPr>
        <w:t> </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1" w:name="22"/>
      <w:bookmarkEnd w:id="21"/>
      <w:r w:rsidRPr="00D04541">
        <w:rPr>
          <w:rStyle w:val="Strong"/>
          <w:rFonts w:ascii="Cambria" w:eastAsia="Times New Roman" w:hAnsi="Cambria" w:cs="Times New Roman"/>
          <w:color w:val="FFFFFF" w:themeColor="background1"/>
          <w:sz w:val="27"/>
          <w:szCs w:val="27"/>
          <w:shd w:val="clear" w:color="auto" w:fill="4E7394"/>
          <w:lang w:val="en-US" w:eastAsia="nl-BE"/>
        </w:rPr>
        <w:t>Maritime claims - Supplies (Art. 1 (1) (k))</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Spain</w:t>
      </w:r>
    </w:p>
    <w:p w:rsidR="00D04541" w:rsidRPr="00D04541" w:rsidRDefault="00D04541" w:rsidP="00D04541">
      <w:pPr>
        <w:rPr>
          <w:rFonts w:ascii="Georgia" w:hAnsi="Georgia"/>
          <w:lang w:val="en-US"/>
        </w:rPr>
      </w:pPr>
      <w:proofErr w:type="spellStart"/>
      <w:r w:rsidRPr="00D04541">
        <w:rPr>
          <w:rFonts w:ascii="Georgia" w:hAnsi="Georgia"/>
          <w:lang w:val="en-US"/>
        </w:rPr>
        <w:t>Audiencia</w:t>
      </w:r>
      <w:proofErr w:type="spellEnd"/>
      <w:r w:rsidRPr="00D04541">
        <w:rPr>
          <w:rFonts w:ascii="Georgia" w:hAnsi="Georgia"/>
          <w:lang w:val="en-US"/>
        </w:rPr>
        <w:t xml:space="preserve"> Provincial de Almeria, section 2, Judgment of 19 March 2001, </w:t>
      </w:r>
      <w:proofErr w:type="spellStart"/>
      <w:r w:rsidRPr="00D04541">
        <w:rPr>
          <w:rStyle w:val="Emphasis"/>
          <w:rFonts w:ascii="Georgia" w:hAnsi="Georgia"/>
          <w:lang w:val="en-US"/>
        </w:rPr>
        <w:t>Navigatie</w:t>
      </w:r>
      <w:proofErr w:type="spellEnd"/>
      <w:r w:rsidRPr="00D04541">
        <w:rPr>
          <w:rStyle w:val="Emphasis"/>
          <w:rFonts w:ascii="Georgia" w:hAnsi="Georgia"/>
          <w:lang w:val="en-US"/>
        </w:rPr>
        <w:t xml:space="preserve"> Maritime S.A. v. The Liverpool and London Steamship Protection and Indemnity Association </w:t>
      </w:r>
      <w:r w:rsidRPr="00D04541">
        <w:rPr>
          <w:rFonts w:ascii="Georgia" w:hAnsi="Georgia"/>
          <w:lang w:val="en-US"/>
        </w:rPr>
        <w:t xml:space="preserve">(El Derecho 2001/3708). </w:t>
      </w:r>
    </w:p>
    <w:p w:rsidR="00D04541" w:rsidRPr="00D04541" w:rsidRDefault="00D04541" w:rsidP="00D04541">
      <w:pPr>
        <w:rPr>
          <w:rFonts w:ascii="Georgia" w:hAnsi="Georgia"/>
          <w:lang w:val="en-US"/>
        </w:rPr>
      </w:pPr>
      <w:r w:rsidRPr="00D04541">
        <w:rPr>
          <w:rFonts w:ascii="Georgia" w:hAnsi="Georgia"/>
          <w:lang w:val="en-US"/>
        </w:rPr>
        <w:t xml:space="preserve">Liverpool and London obtained an order from </w:t>
      </w:r>
      <w:proofErr w:type="spellStart"/>
      <w:r w:rsidRPr="00D04541">
        <w:rPr>
          <w:rFonts w:ascii="Georgia" w:hAnsi="Georgia"/>
          <w:lang w:val="en-US"/>
        </w:rPr>
        <w:t>Juzgado</w:t>
      </w:r>
      <w:proofErr w:type="spellEnd"/>
      <w:r w:rsidRPr="00D04541">
        <w:rPr>
          <w:rFonts w:ascii="Georgia" w:hAnsi="Georgia"/>
          <w:lang w:val="en-US"/>
        </w:rPr>
        <w:t xml:space="preserve"> de Primera </w:t>
      </w:r>
      <w:proofErr w:type="spellStart"/>
      <w:r w:rsidRPr="00D04541">
        <w:rPr>
          <w:rFonts w:ascii="Georgia" w:hAnsi="Georgia"/>
          <w:lang w:val="en-US"/>
        </w:rPr>
        <w:t>Instancia</w:t>
      </w:r>
      <w:proofErr w:type="spellEnd"/>
      <w:r w:rsidRPr="00D04541">
        <w:rPr>
          <w:rFonts w:ascii="Georgia" w:hAnsi="Georgia"/>
          <w:lang w:val="en-US"/>
        </w:rPr>
        <w:t xml:space="preserve"> of Almeria for the arrest of </w:t>
      </w:r>
      <w:proofErr w:type="spellStart"/>
      <w:r w:rsidRPr="00D04541">
        <w:rPr>
          <w:rFonts w:ascii="Georgia" w:hAnsi="Georgia"/>
          <w:lang w:val="en-US"/>
        </w:rPr>
        <w:t>Navigatie</w:t>
      </w:r>
      <w:proofErr w:type="spellEnd"/>
      <w:r w:rsidRPr="00D04541">
        <w:rPr>
          <w:rFonts w:ascii="Georgia" w:hAnsi="Georgia"/>
          <w:lang w:val="en-US"/>
        </w:rPr>
        <w:t xml:space="preserve"> Maritime S.A.’s vessel to guarantee a claim for unpaid protection and indemnity insurance premiums, alleging that this claim fell within article 1(1)(k) of the 1952 Arrest Convention. </w:t>
      </w:r>
      <w:proofErr w:type="spellStart"/>
      <w:r w:rsidRPr="00D04541">
        <w:rPr>
          <w:rFonts w:ascii="Georgia" w:hAnsi="Georgia"/>
          <w:lang w:val="en-US"/>
        </w:rPr>
        <w:t>Navigatie</w:t>
      </w:r>
      <w:proofErr w:type="spellEnd"/>
      <w:r w:rsidRPr="00D04541">
        <w:rPr>
          <w:rFonts w:ascii="Georgia" w:hAnsi="Georgia"/>
          <w:lang w:val="en-US"/>
        </w:rPr>
        <w:t xml:space="preserve"> Maritime S.A. formulated opposition to the arrest, alleging that a claim for unpaid insurance premiums was not a maritime claim as defined by article 1 of the 1952 Convention. At first instance, the opposition was dismissed, and the arrest upheld. </w:t>
      </w:r>
      <w:proofErr w:type="spellStart"/>
      <w:r w:rsidRPr="00D04541">
        <w:rPr>
          <w:rFonts w:ascii="Georgia" w:hAnsi="Georgia"/>
          <w:lang w:val="en-US"/>
        </w:rPr>
        <w:t>Navigatie</w:t>
      </w:r>
      <w:proofErr w:type="spellEnd"/>
      <w:r w:rsidRPr="00D04541">
        <w:rPr>
          <w:rFonts w:ascii="Georgia" w:hAnsi="Georgia"/>
          <w:lang w:val="en-US"/>
        </w:rPr>
        <w:t xml:space="preserve"> Maritime S.A. appealed. </w:t>
      </w:r>
      <w:r w:rsidRPr="00D04541">
        <w:rPr>
          <w:rFonts w:ascii="Georgia" w:hAnsi="Georgia"/>
          <w:lang w:val="en-US"/>
        </w:rPr>
        <w:br/>
      </w:r>
      <w:r w:rsidRPr="00D04541">
        <w:rPr>
          <w:rFonts w:ascii="Georgia" w:hAnsi="Georgia"/>
          <w:lang w:val="en-US"/>
        </w:rPr>
        <w:br/>
        <w:t xml:space="preserve">Held, by the </w:t>
      </w:r>
      <w:proofErr w:type="spellStart"/>
      <w:r w:rsidRPr="00D04541">
        <w:rPr>
          <w:rFonts w:ascii="Georgia" w:hAnsi="Georgia"/>
          <w:lang w:val="en-US"/>
        </w:rPr>
        <w:t>Audiencia</w:t>
      </w:r>
      <w:proofErr w:type="spellEnd"/>
      <w:r w:rsidRPr="00D04541">
        <w:rPr>
          <w:rFonts w:ascii="Georgia" w:hAnsi="Georgia"/>
          <w:lang w:val="en-US"/>
        </w:rPr>
        <w:t xml:space="preserve"> Provincial de Almeria, that: </w:t>
      </w:r>
    </w:p>
    <w:p w:rsidR="00D04541" w:rsidRPr="00D04541" w:rsidRDefault="00D04541" w:rsidP="00D04541">
      <w:pPr>
        <w:rPr>
          <w:rFonts w:ascii="Georgia" w:hAnsi="Georgia"/>
          <w:lang w:val="en-US"/>
        </w:rPr>
      </w:pPr>
      <w:r w:rsidRPr="00D04541">
        <w:rPr>
          <w:rStyle w:val="Emphasis"/>
          <w:rFonts w:ascii="Georgia" w:hAnsi="Georgia"/>
          <w:lang w:val="en-US"/>
        </w:rPr>
        <w:t>(1) A claim for unpaid insurance premiums does not fall within article 1(1)(k) of the 1952 Convention.</w:t>
      </w:r>
    </w:p>
    <w:p w:rsidR="00D04541" w:rsidRPr="00D04541" w:rsidRDefault="00D04541" w:rsidP="00D04541">
      <w:pPr>
        <w:rPr>
          <w:rFonts w:ascii="Georgia" w:hAnsi="Georgia"/>
          <w:lang w:val="en-US"/>
        </w:rPr>
      </w:pPr>
    </w:p>
    <w:p w:rsidR="00D04541" w:rsidRPr="00D04541" w:rsidRDefault="00D04541" w:rsidP="00D04541">
      <w:pPr>
        <w:rPr>
          <w:rFonts w:ascii="Georgia" w:hAnsi="Georgia"/>
          <w:lang w:val="en-US"/>
        </w:rPr>
      </w:pPr>
      <w:proofErr w:type="spellStart"/>
      <w:r w:rsidRPr="00D04541">
        <w:rPr>
          <w:rFonts w:ascii="Georgia" w:hAnsi="Georgia"/>
          <w:lang w:val="en-US"/>
        </w:rPr>
        <w:t>Audiencia</w:t>
      </w:r>
      <w:proofErr w:type="spellEnd"/>
      <w:r w:rsidRPr="00D04541">
        <w:rPr>
          <w:rFonts w:ascii="Georgia" w:hAnsi="Georgia"/>
          <w:lang w:val="en-US"/>
        </w:rPr>
        <w:t xml:space="preserve"> Provincial de Huelva, section 2, Judgment of 14 December 2000, </w:t>
      </w:r>
      <w:proofErr w:type="spellStart"/>
      <w:r w:rsidRPr="00D04541">
        <w:rPr>
          <w:rStyle w:val="Emphasis"/>
          <w:rFonts w:ascii="Georgia" w:hAnsi="Georgia"/>
          <w:lang w:val="en-US"/>
        </w:rPr>
        <w:t>Mariscos</w:t>
      </w:r>
      <w:proofErr w:type="spellEnd"/>
      <w:r w:rsidRPr="00D04541">
        <w:rPr>
          <w:rStyle w:val="Emphasis"/>
          <w:rFonts w:ascii="Georgia" w:hAnsi="Georgia"/>
          <w:lang w:val="en-US"/>
        </w:rPr>
        <w:t xml:space="preserve"> Rodriguez S.A. v. Ocean Marine Mutual Insurance Association “The Quinto </w:t>
      </w:r>
      <w:proofErr w:type="spellStart"/>
      <w:proofErr w:type="gramStart"/>
      <w:r w:rsidRPr="00D04541">
        <w:rPr>
          <w:rStyle w:val="Emphasis"/>
          <w:rFonts w:ascii="Georgia" w:hAnsi="Georgia"/>
          <w:lang w:val="en-US"/>
        </w:rPr>
        <w:t>Centenario</w:t>
      </w:r>
      <w:proofErr w:type="spellEnd"/>
      <w:r w:rsidRPr="00D04541">
        <w:rPr>
          <w:rStyle w:val="Emphasis"/>
          <w:rFonts w:ascii="Georgia" w:hAnsi="Georgia"/>
          <w:lang w:val="en-US"/>
        </w:rPr>
        <w:t>”</w:t>
      </w:r>
      <w:r w:rsidRPr="00D04541">
        <w:rPr>
          <w:rFonts w:ascii="Georgia" w:hAnsi="Georgia"/>
          <w:lang w:val="en-US"/>
        </w:rPr>
        <w:t>(</w:t>
      </w:r>
      <w:proofErr w:type="spellStart"/>
      <w:proofErr w:type="gramEnd"/>
      <w:r w:rsidRPr="00D04541">
        <w:rPr>
          <w:rFonts w:ascii="Georgia" w:hAnsi="Georgia"/>
          <w:lang w:val="en-US"/>
        </w:rPr>
        <w:t>Anuario</w:t>
      </w:r>
      <w:proofErr w:type="spellEnd"/>
      <w:r w:rsidRPr="00D04541">
        <w:rPr>
          <w:rFonts w:ascii="Georgia" w:hAnsi="Georgia"/>
          <w:lang w:val="en-US"/>
        </w:rPr>
        <w:t xml:space="preserve"> de Derecho </w:t>
      </w:r>
      <w:proofErr w:type="spellStart"/>
      <w:r w:rsidRPr="00D04541">
        <w:rPr>
          <w:rFonts w:ascii="Georgia" w:hAnsi="Georgia"/>
          <w:lang w:val="en-US"/>
        </w:rPr>
        <w:t>Marítimo</w:t>
      </w:r>
      <w:proofErr w:type="spellEnd"/>
      <w:r w:rsidRPr="00D04541">
        <w:rPr>
          <w:rFonts w:ascii="Georgia" w:hAnsi="Georgia"/>
          <w:lang w:val="en-US"/>
        </w:rPr>
        <w:t>, Vol. XIX, p.690).</w:t>
      </w:r>
    </w:p>
    <w:p w:rsidR="00D04541" w:rsidRPr="00D04541" w:rsidRDefault="00D04541" w:rsidP="00D04541">
      <w:pPr>
        <w:rPr>
          <w:rFonts w:ascii="Georgia" w:hAnsi="Georgia"/>
          <w:lang w:val="en-US"/>
        </w:rPr>
      </w:pPr>
      <w:r w:rsidRPr="00D04541">
        <w:rPr>
          <w:rFonts w:ascii="Georgia" w:hAnsi="Georgia"/>
          <w:lang w:val="en-US"/>
        </w:rPr>
        <w:lastRenderedPageBreak/>
        <w:t xml:space="preserve">Ocean Marine obtained an order from </w:t>
      </w:r>
      <w:proofErr w:type="spellStart"/>
      <w:r w:rsidRPr="00D04541">
        <w:rPr>
          <w:rFonts w:ascii="Georgia" w:hAnsi="Georgia"/>
          <w:lang w:val="en-US"/>
        </w:rPr>
        <w:t>Juzgado</w:t>
      </w:r>
      <w:proofErr w:type="spellEnd"/>
      <w:r w:rsidRPr="00D04541">
        <w:rPr>
          <w:rFonts w:ascii="Georgia" w:hAnsi="Georgia"/>
          <w:lang w:val="en-US"/>
        </w:rPr>
        <w:t xml:space="preserve"> de Primera </w:t>
      </w:r>
      <w:proofErr w:type="spellStart"/>
      <w:r w:rsidRPr="00D04541">
        <w:rPr>
          <w:rFonts w:ascii="Georgia" w:hAnsi="Georgia"/>
          <w:lang w:val="en-US"/>
        </w:rPr>
        <w:t>Instancia</w:t>
      </w:r>
      <w:proofErr w:type="spellEnd"/>
      <w:r w:rsidRPr="00D04541">
        <w:rPr>
          <w:rFonts w:ascii="Georgia" w:hAnsi="Georgia"/>
          <w:lang w:val="en-US"/>
        </w:rPr>
        <w:t xml:space="preserve"> of Huelva for the arrest of the </w:t>
      </w:r>
      <w:r w:rsidRPr="00D04541">
        <w:rPr>
          <w:rStyle w:val="Emphasis"/>
          <w:rFonts w:ascii="Georgia" w:hAnsi="Georgia"/>
          <w:lang w:val="en-US"/>
        </w:rPr>
        <w:t xml:space="preserve">Quinto </w:t>
      </w:r>
      <w:proofErr w:type="spellStart"/>
      <w:r w:rsidRPr="00D04541">
        <w:rPr>
          <w:rStyle w:val="Emphasis"/>
          <w:rFonts w:ascii="Georgia" w:hAnsi="Georgia"/>
          <w:lang w:val="en-US"/>
        </w:rPr>
        <w:t>Centenario</w:t>
      </w:r>
      <w:proofErr w:type="spellEnd"/>
      <w:r w:rsidRPr="00D04541">
        <w:rPr>
          <w:rFonts w:ascii="Georgia" w:hAnsi="Georgia"/>
          <w:lang w:val="en-US"/>
        </w:rPr>
        <w:t xml:space="preserve">, to guarantee a claim for unpaid protection and indemnity insurance premiums, alleging that this claim fell within article 1(1)(k) of the 1952 Arrest Convention. </w:t>
      </w:r>
      <w:proofErr w:type="spellStart"/>
      <w:r w:rsidRPr="00D04541">
        <w:rPr>
          <w:rFonts w:ascii="Georgia" w:hAnsi="Georgia"/>
          <w:lang w:val="en-US"/>
        </w:rPr>
        <w:t>Mariscos</w:t>
      </w:r>
      <w:proofErr w:type="spellEnd"/>
      <w:r w:rsidRPr="00D04541">
        <w:rPr>
          <w:rFonts w:ascii="Georgia" w:hAnsi="Georgia"/>
          <w:lang w:val="en-US"/>
        </w:rPr>
        <w:t xml:space="preserve"> Rodriguez S.A. formulated opposition to the arrest, alleging, inter alia, that a claim for unpaid insurance premiums was not a maritime claim as defined by article 1 of the 1952 Convention. At first instance, the opposition was dismissed, and the arrest upheld. </w:t>
      </w:r>
      <w:proofErr w:type="spellStart"/>
      <w:r w:rsidRPr="00D04541">
        <w:rPr>
          <w:rFonts w:ascii="Georgia" w:hAnsi="Georgia"/>
          <w:lang w:val="en-US"/>
        </w:rPr>
        <w:t>Mariscos</w:t>
      </w:r>
      <w:proofErr w:type="spellEnd"/>
      <w:r w:rsidRPr="00D04541">
        <w:rPr>
          <w:rFonts w:ascii="Georgia" w:hAnsi="Georgia"/>
          <w:lang w:val="en-US"/>
        </w:rPr>
        <w:t xml:space="preserve"> Rodriguez S.A. appealed. </w:t>
      </w:r>
      <w:r w:rsidRPr="00D04541">
        <w:rPr>
          <w:rFonts w:ascii="Georgia" w:hAnsi="Georgia"/>
          <w:lang w:val="en-US"/>
        </w:rPr>
        <w:br/>
      </w:r>
      <w:r w:rsidRPr="00D04541">
        <w:rPr>
          <w:rFonts w:ascii="Georgia" w:hAnsi="Georgia"/>
          <w:lang w:val="en-US"/>
        </w:rPr>
        <w:br/>
        <w:t xml:space="preserve">Held, by the </w:t>
      </w:r>
      <w:proofErr w:type="spellStart"/>
      <w:r w:rsidRPr="00D04541">
        <w:rPr>
          <w:rFonts w:ascii="Georgia" w:hAnsi="Georgia"/>
          <w:lang w:val="en-US"/>
        </w:rPr>
        <w:t>Audiencia</w:t>
      </w:r>
      <w:proofErr w:type="spellEnd"/>
      <w:r w:rsidRPr="00D04541">
        <w:rPr>
          <w:rFonts w:ascii="Georgia" w:hAnsi="Georgia"/>
          <w:lang w:val="en-US"/>
        </w:rPr>
        <w:t xml:space="preserve"> Provincial de Huelva, that: </w:t>
      </w:r>
    </w:p>
    <w:p w:rsidR="00D04541" w:rsidRPr="00D04541" w:rsidRDefault="00D04541" w:rsidP="00D04541">
      <w:pPr>
        <w:rPr>
          <w:rFonts w:ascii="Georgia" w:hAnsi="Georgia"/>
          <w:lang w:val="en-US"/>
        </w:rPr>
      </w:pPr>
      <w:r w:rsidRPr="00D04541">
        <w:rPr>
          <w:rStyle w:val="Emphasis"/>
          <w:rFonts w:ascii="Georgia" w:hAnsi="Georgia"/>
          <w:lang w:val="en-US"/>
        </w:rPr>
        <w:t>(1) A claim for unpaid insurance premium falls within article 1(1)(k) of the 1952 Convention.</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2" w:name="Anchor-Multiple-55800"/>
      <w:bookmarkEnd w:id="22"/>
      <w:r w:rsidRPr="00D04541">
        <w:rPr>
          <w:rStyle w:val="Strong"/>
          <w:rFonts w:ascii="Cambria" w:eastAsia="Times New Roman" w:hAnsi="Cambria" w:cs="Times New Roman"/>
          <w:color w:val="FFFFFF" w:themeColor="background1"/>
          <w:sz w:val="27"/>
          <w:szCs w:val="27"/>
          <w:shd w:val="clear" w:color="auto" w:fill="4E7394"/>
          <w:lang w:val="en-US" w:eastAsia="nl-BE"/>
        </w:rPr>
        <w:t>Multiple Arrest (Art. 3.3)</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19 May 2000, </w:t>
      </w:r>
      <w:r w:rsidRPr="00D04541">
        <w:rPr>
          <w:rStyle w:val="Emphasis"/>
          <w:rFonts w:ascii="Georgia" w:hAnsi="Georgia"/>
          <w:lang w:val="en-US"/>
        </w:rPr>
        <w:t>Export Development Corporation and Montreal Tankers Repairs, Inc.</w:t>
      </w:r>
      <w:r w:rsidRPr="00D04541">
        <w:rPr>
          <w:rFonts w:ascii="Georgia" w:hAnsi="Georgia"/>
          <w:lang w:val="en-US"/>
        </w:rPr>
        <w:t xml:space="preserve"> v. </w:t>
      </w:r>
      <w:r w:rsidRPr="00D04541">
        <w:rPr>
          <w:rStyle w:val="Emphasis"/>
          <w:rFonts w:ascii="Georgia" w:hAnsi="Georgia"/>
          <w:lang w:val="en-US"/>
        </w:rPr>
        <w:t xml:space="preserve">Stone Maritime Inc. – The “Dunlin” </w:t>
      </w:r>
      <w:r w:rsidRPr="00D04541">
        <w:rPr>
          <w:rFonts w:ascii="Georgia" w:hAnsi="Georgia"/>
          <w:lang w:val="en-US"/>
        </w:rPr>
        <w:t>(2001 DMF 379)</w:t>
      </w:r>
    </w:p>
    <w:p w:rsidR="00D04541" w:rsidRPr="00D04541" w:rsidRDefault="00D04541" w:rsidP="00D04541">
      <w:pPr>
        <w:rPr>
          <w:rFonts w:ascii="Georgia" w:hAnsi="Georgia"/>
          <w:lang w:val="en-US"/>
        </w:rPr>
      </w:pPr>
      <w:r w:rsidRPr="00D04541">
        <w:rPr>
          <w:rFonts w:ascii="Georgia" w:hAnsi="Georgia"/>
          <w:lang w:val="en-US"/>
        </w:rPr>
        <w:t xml:space="preserve">          In May 2000 Montreal Tankers Repairs and its insurers, Export Development Corporation applied to the President of the Tribunal de Commerce of Le Havre for the arrest of the m/v </w:t>
      </w:r>
      <w:r w:rsidRPr="00D04541">
        <w:rPr>
          <w:rStyle w:val="Emphasis"/>
          <w:rFonts w:ascii="Georgia" w:hAnsi="Georgia"/>
          <w:lang w:val="en-US"/>
        </w:rPr>
        <w:t>Dunlin</w:t>
      </w:r>
      <w:r w:rsidRPr="00D04541">
        <w:rPr>
          <w:rFonts w:ascii="Georgia" w:hAnsi="Georgia"/>
          <w:lang w:val="en-US"/>
        </w:rPr>
        <w:t xml:space="preserve"> owned by Stone Maritime Inc. stating that they had a claim against the previous owners of that vessel, </w:t>
      </w:r>
      <w:proofErr w:type="spellStart"/>
      <w:r w:rsidRPr="00D04541">
        <w:rPr>
          <w:rFonts w:ascii="Georgia" w:hAnsi="Georgia"/>
          <w:lang w:val="en-US"/>
        </w:rPr>
        <w:t>Naviera</w:t>
      </w:r>
      <w:proofErr w:type="spellEnd"/>
      <w:r w:rsidRPr="00D04541">
        <w:rPr>
          <w:rFonts w:ascii="Georgia" w:hAnsi="Georgia"/>
          <w:lang w:val="en-US"/>
        </w:rPr>
        <w:t xml:space="preserve"> Poseidon, </w:t>
      </w:r>
      <w:proofErr w:type="gramStart"/>
      <w:r w:rsidRPr="00D04541">
        <w:rPr>
          <w:rFonts w:ascii="Georgia" w:hAnsi="Georgia"/>
          <w:lang w:val="en-US"/>
        </w:rPr>
        <w:t>on account of</w:t>
      </w:r>
      <w:proofErr w:type="gramEnd"/>
      <w:r w:rsidRPr="00D04541">
        <w:rPr>
          <w:rFonts w:ascii="Georgia" w:hAnsi="Georgia"/>
          <w:lang w:val="en-US"/>
        </w:rPr>
        <w:t xml:space="preserve"> repairs carried out to it and that the vessel of </w:t>
      </w:r>
      <w:proofErr w:type="spellStart"/>
      <w:r w:rsidRPr="00D04541">
        <w:rPr>
          <w:rFonts w:ascii="Georgia" w:hAnsi="Georgia"/>
          <w:lang w:val="en-US"/>
        </w:rPr>
        <w:t>Naviera</w:t>
      </w:r>
      <w:proofErr w:type="spellEnd"/>
      <w:r w:rsidRPr="00D04541">
        <w:rPr>
          <w:rFonts w:ascii="Georgia" w:hAnsi="Georgia"/>
          <w:lang w:val="en-US"/>
        </w:rPr>
        <w:t xml:space="preserve"> Poseidon they had previously arrested – the </w:t>
      </w:r>
      <w:proofErr w:type="spellStart"/>
      <w:r w:rsidRPr="00D04541">
        <w:rPr>
          <w:rStyle w:val="Emphasis"/>
          <w:rFonts w:ascii="Georgia" w:hAnsi="Georgia"/>
          <w:lang w:val="en-US"/>
        </w:rPr>
        <w:t>Aiana</w:t>
      </w:r>
      <w:proofErr w:type="spellEnd"/>
      <w:r w:rsidRPr="00D04541">
        <w:rPr>
          <w:rFonts w:ascii="Georgia" w:hAnsi="Georgia"/>
          <w:lang w:val="en-US"/>
        </w:rPr>
        <w:t xml:space="preserve"> – was not a sufficient security for their claim. The arrest was granted on 11 May 2000 but was subsequently revoked on application of the owners of the </w:t>
      </w:r>
      <w:r w:rsidRPr="00D04541">
        <w:rPr>
          <w:rStyle w:val="Emphasis"/>
          <w:rFonts w:ascii="Georgia" w:hAnsi="Georgia"/>
          <w:lang w:val="en-US"/>
        </w:rPr>
        <w:t>Dunlin</w:t>
      </w:r>
      <w:r w:rsidRPr="00D04541">
        <w:rPr>
          <w:rFonts w:ascii="Georgia" w:hAnsi="Georgia"/>
          <w:lang w:val="en-US"/>
        </w:rPr>
        <w:t xml:space="preserve"> </w:t>
      </w:r>
      <w:proofErr w:type="gramStart"/>
      <w:r w:rsidRPr="00D04541">
        <w:rPr>
          <w:rFonts w:ascii="Georgia" w:hAnsi="Georgia"/>
          <w:lang w:val="en-US"/>
        </w:rPr>
        <w:t>on the ground that</w:t>
      </w:r>
      <w:proofErr w:type="gramEnd"/>
      <w:r w:rsidRPr="00D04541">
        <w:rPr>
          <w:rFonts w:ascii="Georgia" w:hAnsi="Georgia"/>
          <w:lang w:val="en-US"/>
        </w:rPr>
        <w:t xml:space="preserve"> pursuant to Art. 22 of law 9 July 1991 measures aiming at ensuring a security for a claim cannot exceed what is necessary for that purpose. The claimants appealed stating that pursuant to the French version of Article 3(3) of the 1952 Arrest Convention the arrest of another ship is prohibited only if security has been given, while in the present case no security had been given after the arrest of the </w:t>
      </w:r>
      <w:proofErr w:type="spellStart"/>
      <w:r w:rsidRPr="00D04541">
        <w:rPr>
          <w:rStyle w:val="Emphasis"/>
          <w:rFonts w:ascii="Georgia" w:hAnsi="Georgia"/>
          <w:lang w:val="en-US"/>
        </w:rPr>
        <w:t>Aiana</w:t>
      </w:r>
      <w:proofErr w:type="spellEnd"/>
      <w:r w:rsidRPr="00D04541">
        <w:rPr>
          <w:rFonts w:ascii="Georgia" w:hAnsi="Georgia"/>
          <w:lang w:val="en-US"/>
        </w:rPr>
        <w:t>.</w:t>
      </w:r>
    </w:p>
    <w:p w:rsidR="00D04541" w:rsidRPr="00D04541" w:rsidRDefault="00D04541" w:rsidP="00D04541">
      <w:pPr>
        <w:rPr>
          <w:rFonts w:ascii="Georgia" w:hAnsi="Georgia"/>
          <w:lang w:val="en-US"/>
        </w:rPr>
      </w:pPr>
      <w:r w:rsidRPr="00D04541">
        <w:rPr>
          <w:rFonts w:ascii="Georgia" w:hAnsi="Georgia"/>
          <w:lang w:val="en-US"/>
        </w:rPr>
        <w:t xml:space="preserve">          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that:</w:t>
      </w:r>
    </w:p>
    <w:p w:rsidR="00D04541" w:rsidRPr="00D04541" w:rsidRDefault="00D04541" w:rsidP="00D04541">
      <w:pPr>
        <w:rPr>
          <w:rFonts w:ascii="Georgia" w:hAnsi="Georgia"/>
          <w:lang w:val="en-US"/>
        </w:rPr>
      </w:pPr>
      <w:r w:rsidRPr="00D04541">
        <w:rPr>
          <w:rStyle w:val="Emphasis"/>
          <w:rFonts w:ascii="Georgia" w:hAnsi="Georgia"/>
          <w:lang w:val="en-US"/>
        </w:rPr>
        <w:t>          (1) In the French version of Article 3(3) of the 1952 Arrest Convention to the conjunction “et” in the sentence “</w:t>
      </w:r>
      <w:proofErr w:type="spellStart"/>
      <w:r w:rsidRPr="00D04541">
        <w:rPr>
          <w:rStyle w:val="Emphasis"/>
          <w:rFonts w:ascii="Georgia" w:hAnsi="Georgia"/>
          <w:lang w:val="en-US"/>
        </w:rPr>
        <w:t>si</w:t>
      </w:r>
      <w:proofErr w:type="spellEnd"/>
      <w:r w:rsidRPr="00D04541">
        <w:rPr>
          <w:rStyle w:val="Emphasis"/>
          <w:rFonts w:ascii="Georgia" w:hAnsi="Georgia"/>
          <w:lang w:val="en-US"/>
        </w:rPr>
        <w:t xml:space="preserve"> un </w:t>
      </w:r>
      <w:proofErr w:type="spellStart"/>
      <w:r w:rsidRPr="00D04541">
        <w:rPr>
          <w:rStyle w:val="Emphasis"/>
          <w:rFonts w:ascii="Georgia" w:hAnsi="Georgia"/>
          <w:lang w:val="en-US"/>
        </w:rPr>
        <w:t>navire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est</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saisi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dans</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une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desdites</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juridictions</w:t>
      </w:r>
      <w:proofErr w:type="spellEnd"/>
      <w:r w:rsidRPr="00D04541">
        <w:rPr>
          <w:rStyle w:val="Emphasis"/>
          <w:rFonts w:ascii="Georgia" w:hAnsi="Georgia"/>
          <w:lang w:val="en-US"/>
        </w:rPr>
        <w:t xml:space="preserve"> </w:t>
      </w:r>
      <w:r w:rsidRPr="00D04541">
        <w:rPr>
          <w:rStyle w:val="Emphasis"/>
          <w:rFonts w:ascii="Georgia" w:hAnsi="Georgia"/>
          <w:u w:val="single"/>
          <w:lang w:val="en-US"/>
        </w:rPr>
        <w:t>et</w:t>
      </w:r>
      <w:r w:rsidRPr="00D04541">
        <w:rPr>
          <w:rStyle w:val="Emphasis"/>
          <w:rFonts w:ascii="Georgia" w:hAnsi="Georgia"/>
          <w:lang w:val="en-US"/>
        </w:rPr>
        <w:t xml:space="preserve"> </w:t>
      </w:r>
      <w:proofErr w:type="spellStart"/>
      <w:r w:rsidRPr="00D04541">
        <w:rPr>
          <w:rStyle w:val="Emphasis"/>
          <w:rFonts w:ascii="Georgia" w:hAnsi="Georgia"/>
          <w:lang w:val="en-US"/>
        </w:rPr>
        <w:t>une</w:t>
      </w:r>
      <w:proofErr w:type="spellEnd"/>
      <w:r w:rsidRPr="00D04541">
        <w:rPr>
          <w:rStyle w:val="Emphasis"/>
          <w:rFonts w:ascii="Georgia" w:hAnsi="Georgia"/>
          <w:lang w:val="en-US"/>
        </w:rPr>
        <w:t xml:space="preserve"> caution </w:t>
      </w:r>
      <w:proofErr w:type="spellStart"/>
      <w:r w:rsidRPr="00D04541">
        <w:rPr>
          <w:rStyle w:val="Emphasis"/>
          <w:rFonts w:ascii="Georgia" w:hAnsi="Georgia"/>
          <w:lang w:val="en-US"/>
        </w:rPr>
        <w:t>ou</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garantie</w:t>
      </w:r>
      <w:proofErr w:type="spellEnd"/>
      <w:r w:rsidRPr="00D04541">
        <w:rPr>
          <w:rStyle w:val="Emphasis"/>
          <w:rFonts w:ascii="Georgia" w:hAnsi="Georgia"/>
          <w:lang w:val="en-US"/>
        </w:rPr>
        <w:t xml:space="preserve"> a </w:t>
      </w:r>
      <w:proofErr w:type="spellStart"/>
      <w:r w:rsidRPr="00D04541">
        <w:rPr>
          <w:rStyle w:val="Emphasis"/>
          <w:rFonts w:ascii="Georgia" w:hAnsi="Georgia"/>
          <w:lang w:val="en-US"/>
        </w:rPr>
        <w:t>été</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donnée</w:t>
      </w:r>
      <w:proofErr w:type="spellEnd"/>
      <w:r w:rsidRPr="00D04541">
        <w:rPr>
          <w:rStyle w:val="Emphasis"/>
          <w:rFonts w:ascii="Georgia" w:hAnsi="Georgia"/>
          <w:lang w:val="en-US"/>
        </w:rPr>
        <w:t xml:space="preserve">” must be given the meaning of “et </w:t>
      </w:r>
      <w:proofErr w:type="spellStart"/>
      <w:r w:rsidRPr="00D04541">
        <w:rPr>
          <w:rStyle w:val="Emphasis"/>
          <w:rFonts w:ascii="Georgia" w:hAnsi="Georgia"/>
          <w:lang w:val="en-US"/>
        </w:rPr>
        <w:t>si</w:t>
      </w:r>
      <w:proofErr w:type="spellEnd"/>
      <w:r w:rsidRPr="00D04541">
        <w:rPr>
          <w:rStyle w:val="Emphasis"/>
          <w:rFonts w:ascii="Georgia" w:hAnsi="Georgia"/>
          <w:lang w:val="en-US"/>
        </w:rPr>
        <w:t xml:space="preserve">” (and if) so to ensure to the phrase the same meaning of that phrase in the English version which reads “if a ship has been arrested in any one of such jurisdictions </w:t>
      </w:r>
      <w:r w:rsidRPr="00D04541">
        <w:rPr>
          <w:rStyle w:val="Emphasis"/>
          <w:rFonts w:ascii="Georgia" w:hAnsi="Georgia"/>
          <w:u w:val="single"/>
          <w:lang w:val="en-US"/>
        </w:rPr>
        <w:t>or</w:t>
      </w:r>
      <w:r w:rsidRPr="00D04541">
        <w:rPr>
          <w:rStyle w:val="Emphasis"/>
          <w:rFonts w:ascii="Georgia" w:hAnsi="Georgia"/>
          <w:lang w:val="en-US"/>
        </w:rPr>
        <w:t xml:space="preserve"> bail or other security has been given”.</w:t>
      </w:r>
    </w:p>
    <w:p w:rsidR="00D04541" w:rsidRPr="00D04541" w:rsidRDefault="00D04541" w:rsidP="00D04541">
      <w:pPr>
        <w:rPr>
          <w:rFonts w:ascii="Georgia" w:hAnsi="Georgia"/>
          <w:lang w:val="en-US"/>
        </w:rPr>
      </w:pPr>
      <w:r w:rsidRPr="00D04541">
        <w:rPr>
          <w:rStyle w:val="Emphasis"/>
          <w:rFonts w:ascii="Georgia" w:hAnsi="Georgia"/>
          <w:lang w:val="en-US"/>
        </w:rPr>
        <w:t>          (2) The fact that the 1952 Arrest Convention by instituting the maritime claims permits the arrest of a ship that is not owned any more by the debtor, entails the restrictive character of the security measure and, therefore, the prohibition of a second arrest for the same claim, when an arrest has been made or a security has been offered following such arrest.</w:t>
      </w:r>
    </w:p>
    <w:p w:rsidR="00D04541" w:rsidRPr="00D04541" w:rsidRDefault="00D04541" w:rsidP="00D04541">
      <w:pPr>
        <w:rPr>
          <w:rFonts w:ascii="Georgia" w:hAnsi="Georgia"/>
          <w:lang w:val="en-US"/>
        </w:rPr>
      </w:pPr>
      <w:r w:rsidRPr="00D04541">
        <w:rPr>
          <w:rStyle w:val="Emphasis"/>
          <w:rFonts w:ascii="Georgia" w:hAnsi="Georgia"/>
          <w:lang w:val="en-US"/>
        </w:rPr>
        <w:t>          (3) The burden of proving the insufficient value of the ship that has been arrested, and thereby the existence of a good cause for maintaining the arrest of another ship, rests on the claimant.</w:t>
      </w:r>
    </w:p>
    <w:p w:rsidR="00D04541" w:rsidRPr="00D04541" w:rsidRDefault="00D04541" w:rsidP="00D04541">
      <w:pPr>
        <w:rPr>
          <w:rFonts w:ascii="Georgia" w:hAnsi="Georgia"/>
          <w:lang w:val="en-US"/>
        </w:rPr>
      </w:pPr>
      <w:r w:rsidRPr="00D04541">
        <w:rPr>
          <w:rFonts w:ascii="Georgia" w:hAnsi="Georgia"/>
          <w:lang w:val="en-US"/>
        </w:rPr>
        <w:t> </w:t>
      </w:r>
    </w:p>
    <w:p w:rsidR="00D04541" w:rsidRDefault="00D04541">
      <w:pPr>
        <w:rPr>
          <w:rStyle w:val="Strong"/>
          <w:rFonts w:ascii="Cambria" w:eastAsia="Times New Roman" w:hAnsi="Cambria" w:cs="Times New Roman"/>
          <w:color w:val="FFFFFF" w:themeColor="background1"/>
          <w:sz w:val="27"/>
          <w:szCs w:val="27"/>
          <w:shd w:val="clear" w:color="auto" w:fill="4E7394"/>
          <w:lang w:val="en-US" w:eastAsia="nl-BE"/>
        </w:rPr>
      </w:pPr>
      <w:bookmarkStart w:id="23" w:name="Notionofowner"/>
      <w:bookmarkEnd w:id="23"/>
      <w:r>
        <w:rPr>
          <w:rStyle w:val="Strong"/>
          <w:rFonts w:ascii="Cambria" w:eastAsia="Times New Roman" w:hAnsi="Cambria" w:cs="Times New Roman"/>
          <w:color w:val="FFFFFF" w:themeColor="background1"/>
          <w:sz w:val="27"/>
          <w:szCs w:val="27"/>
          <w:shd w:val="clear" w:color="auto" w:fill="4E7394"/>
          <w:lang w:val="en-US" w:eastAsia="nl-BE"/>
        </w:rPr>
        <w:br w:type="page"/>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r w:rsidRPr="00D04541">
        <w:rPr>
          <w:rStyle w:val="Strong"/>
          <w:rFonts w:ascii="Cambria" w:eastAsia="Times New Roman" w:hAnsi="Cambria" w:cs="Times New Roman"/>
          <w:color w:val="FFFFFF" w:themeColor="background1"/>
          <w:sz w:val="27"/>
          <w:szCs w:val="27"/>
          <w:shd w:val="clear" w:color="auto" w:fill="4E7394"/>
          <w:lang w:val="en-US" w:eastAsia="nl-BE"/>
        </w:rPr>
        <w:lastRenderedPageBreak/>
        <w:t>Notion of owner (Art.3(1))</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Australia</w:t>
      </w:r>
    </w:p>
    <w:p w:rsidR="00D04541" w:rsidRPr="00D04541" w:rsidRDefault="00D04541" w:rsidP="00D04541">
      <w:pPr>
        <w:rPr>
          <w:rFonts w:ascii="Georgia" w:hAnsi="Georgia"/>
          <w:lang w:val="en-US"/>
        </w:rPr>
      </w:pPr>
      <w:proofErr w:type="spellStart"/>
      <w:r w:rsidRPr="00D04541">
        <w:rPr>
          <w:rStyle w:val="Emphasis"/>
          <w:rFonts w:ascii="Georgia" w:hAnsi="Georgia"/>
          <w:lang w:val="en-US"/>
        </w:rPr>
        <w:t>Tisand</w:t>
      </w:r>
      <w:proofErr w:type="spellEnd"/>
      <w:r w:rsidRPr="00D04541">
        <w:rPr>
          <w:rStyle w:val="Emphasis"/>
          <w:rFonts w:ascii="Georgia" w:hAnsi="Georgia"/>
          <w:lang w:val="en-US"/>
        </w:rPr>
        <w:t xml:space="preserve"> (Pty) Ltd. </w:t>
      </w:r>
      <w:r w:rsidRPr="00D04541">
        <w:rPr>
          <w:rFonts w:ascii="Georgia" w:hAnsi="Georgia"/>
          <w:lang w:val="en-US"/>
        </w:rPr>
        <w:t xml:space="preserve">v </w:t>
      </w:r>
      <w:r w:rsidRPr="00D04541">
        <w:rPr>
          <w:rStyle w:val="Emphasis"/>
          <w:rFonts w:ascii="Georgia" w:hAnsi="Georgia"/>
          <w:lang w:val="en-US"/>
        </w:rPr>
        <w:t xml:space="preserve">The Owners of the Ship MV "Cape Moreton" (ex "Freya"), </w:t>
      </w:r>
      <w:r w:rsidRPr="00D04541">
        <w:rPr>
          <w:rFonts w:ascii="Georgia" w:hAnsi="Georgia"/>
          <w:lang w:val="en-US"/>
        </w:rPr>
        <w:t>Federal Court of Australia 29 April 2005 [2005] FCAFC 68</w:t>
      </w:r>
    </w:p>
    <w:p w:rsidR="00D04541" w:rsidRPr="00D04541" w:rsidRDefault="00D04541" w:rsidP="00D04541">
      <w:pPr>
        <w:rPr>
          <w:rFonts w:ascii="Georgia" w:hAnsi="Georgia"/>
          <w:lang w:val="en-US"/>
        </w:rPr>
      </w:pPr>
      <w:r w:rsidRPr="00D04541">
        <w:rPr>
          <w:rFonts w:ascii="Georgia" w:hAnsi="Georgia"/>
          <w:lang w:val="en-US"/>
        </w:rPr>
        <w:t xml:space="preserve">On 8 June 2004 the MV </w:t>
      </w:r>
      <w:r w:rsidRPr="00D04541">
        <w:rPr>
          <w:rStyle w:val="Emphasis"/>
          <w:rFonts w:ascii="Georgia" w:hAnsi="Georgia"/>
          <w:lang w:val="en-US"/>
        </w:rPr>
        <w:t>"Cape Moreton"</w:t>
      </w:r>
      <w:r w:rsidRPr="00D04541">
        <w:rPr>
          <w:rFonts w:ascii="Georgia" w:hAnsi="Georgia"/>
          <w:lang w:val="en-US"/>
        </w:rPr>
        <w:t xml:space="preserve"> was arrested on the application of </w:t>
      </w:r>
      <w:proofErr w:type="spellStart"/>
      <w:r w:rsidRPr="00D04541">
        <w:rPr>
          <w:rFonts w:ascii="Georgia" w:hAnsi="Georgia"/>
          <w:lang w:val="en-US"/>
        </w:rPr>
        <w:t>Tisand</w:t>
      </w:r>
      <w:proofErr w:type="spellEnd"/>
      <w:r w:rsidRPr="00D04541">
        <w:rPr>
          <w:rFonts w:ascii="Georgia" w:hAnsi="Georgia"/>
          <w:lang w:val="en-US"/>
        </w:rPr>
        <w:t xml:space="preserve"> (Pty) Ltd. in support of a claim for damage to a cargo of zircon sand said to have occurred on a voyage from Richards Bay in South Africa to China. As at the date when the cause of action underlying the claim arose the ship, was recorded as registered under the Liberian flag and Freya Navigation Shipholding Ltd. was the registered owner of the ship. That company was still the registered owner as at the date when the </w:t>
      </w:r>
      <w:proofErr w:type="gramStart"/>
      <w:r w:rsidRPr="00D04541">
        <w:rPr>
          <w:rStyle w:val="Emphasis"/>
          <w:rFonts w:ascii="Georgia" w:hAnsi="Georgia"/>
          <w:lang w:val="en-US"/>
        </w:rPr>
        <w:t>in rem</w:t>
      </w:r>
      <w:proofErr w:type="gramEnd"/>
      <w:r w:rsidRPr="00D04541">
        <w:rPr>
          <w:rFonts w:ascii="Georgia" w:hAnsi="Georgia"/>
          <w:lang w:val="en-US"/>
        </w:rPr>
        <w:t xml:space="preserve"> proceedings against the ship were commenced. On 10 June 2004 a notice of motion was brought by </w:t>
      </w:r>
      <w:proofErr w:type="spellStart"/>
      <w:r w:rsidRPr="00D04541">
        <w:rPr>
          <w:rFonts w:ascii="Georgia" w:hAnsi="Georgia"/>
          <w:lang w:val="en-US"/>
        </w:rPr>
        <w:t>Alico</w:t>
      </w:r>
      <w:proofErr w:type="spellEnd"/>
      <w:r w:rsidRPr="00D04541">
        <w:rPr>
          <w:rFonts w:ascii="Georgia" w:hAnsi="Georgia"/>
          <w:lang w:val="en-US"/>
        </w:rPr>
        <w:t xml:space="preserve"> Marine Ltd. in which </w:t>
      </w:r>
      <w:proofErr w:type="spellStart"/>
      <w:r w:rsidRPr="00D04541">
        <w:rPr>
          <w:rFonts w:ascii="Georgia" w:hAnsi="Georgia"/>
          <w:lang w:val="en-US"/>
        </w:rPr>
        <w:t>Alico</w:t>
      </w:r>
      <w:proofErr w:type="spellEnd"/>
      <w:r w:rsidRPr="00D04541">
        <w:rPr>
          <w:rFonts w:ascii="Georgia" w:hAnsi="Georgia"/>
          <w:lang w:val="en-US"/>
        </w:rPr>
        <w:t xml:space="preserve"> sought an order that the writ in rem under which the ship was arrested be set aside </w:t>
      </w:r>
      <w:proofErr w:type="gramStart"/>
      <w:r w:rsidRPr="00D04541">
        <w:rPr>
          <w:rFonts w:ascii="Georgia" w:hAnsi="Georgia"/>
          <w:lang w:val="en-US"/>
        </w:rPr>
        <w:t>on the ground that</w:t>
      </w:r>
      <w:proofErr w:type="gramEnd"/>
      <w:r w:rsidRPr="00D04541">
        <w:rPr>
          <w:rFonts w:ascii="Georgia" w:hAnsi="Georgia"/>
          <w:lang w:val="en-US"/>
        </w:rPr>
        <w:t xml:space="preserve"> as at that date it was the actual owner of the ship of which it had taken unconditional delivery from Freya after having paid in full the purchase price and having obtained a bill of sale. The substantial point of debate between the parties was the meaning of the phrase "the owner" in s. 17(b) of the Australian Admiralty Act 1988 which so provides: </w:t>
      </w:r>
      <w:r w:rsidRPr="00D04541">
        <w:rPr>
          <w:rFonts w:ascii="Georgia" w:hAnsi="Georgia"/>
          <w:lang w:val="en-US"/>
        </w:rPr>
        <w:br/>
        <w:t>"Where, in relation to a general maritime claim concerning a ship or other property, a relevant person:</w:t>
      </w:r>
      <w:r w:rsidRPr="00D04541">
        <w:rPr>
          <w:rFonts w:ascii="Georgia" w:hAnsi="Georgia"/>
          <w:lang w:val="en-US"/>
        </w:rPr>
        <w:br/>
        <w:t>(a) was, when the cause of action arose, the owner or charterer of, or in possession or control of, the ship or property; and</w:t>
      </w:r>
      <w:r w:rsidRPr="00D04541">
        <w:rPr>
          <w:rFonts w:ascii="Georgia" w:hAnsi="Georgia"/>
          <w:lang w:val="en-US"/>
        </w:rPr>
        <w:br/>
        <w:t>(b) is, when the proceeding is commenced, the owner of the ship or property;</w:t>
      </w:r>
      <w:r w:rsidRPr="00D04541">
        <w:rPr>
          <w:rFonts w:ascii="Georgia" w:hAnsi="Georgia"/>
          <w:lang w:val="en-US"/>
        </w:rPr>
        <w:br/>
        <w:t>a proceeding on the claim may be commenced as an action in rem against the ship or property."</w:t>
      </w:r>
    </w:p>
    <w:p w:rsidR="00D04541" w:rsidRPr="00D04541" w:rsidRDefault="00D04541" w:rsidP="00D04541">
      <w:pPr>
        <w:rPr>
          <w:rFonts w:ascii="Georgia" w:hAnsi="Georgia"/>
          <w:lang w:val="en-US"/>
        </w:rPr>
      </w:pPr>
      <w:r w:rsidRPr="00D04541">
        <w:rPr>
          <w:rFonts w:ascii="Georgia" w:hAnsi="Georgia"/>
          <w:lang w:val="en-US"/>
        </w:rPr>
        <w:t>Held, by the Federal Court of Australia,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The meaning of the phrase "the owner" in </w:t>
      </w:r>
      <w:proofErr w:type="spellStart"/>
      <w:r w:rsidRPr="00D04541">
        <w:rPr>
          <w:rStyle w:val="Emphasis"/>
          <w:rFonts w:ascii="Georgia" w:hAnsi="Georgia"/>
          <w:lang w:val="en-US"/>
        </w:rPr>
        <w:t>ss</w:t>
      </w:r>
      <w:proofErr w:type="spellEnd"/>
      <w:r w:rsidRPr="00D04541">
        <w:rPr>
          <w:rStyle w:val="Emphasis"/>
          <w:rFonts w:ascii="Georgia" w:hAnsi="Georgia"/>
          <w:lang w:val="en-US"/>
        </w:rPr>
        <w:t xml:space="preserve"> 17, 18 and 19 of the Admiralty Act does not necessarily encompass the party entered on any international register of ships. The question is one as to whether the relevant person answers the description of "the owner" in a proprietary sense, in all the circumstances.</w:t>
      </w:r>
      <w:r w:rsidRPr="00D04541">
        <w:rPr>
          <w:rFonts w:ascii="Georgia" w:hAnsi="Georgia"/>
          <w:i/>
          <w:iCs/>
          <w:lang w:val="en-US"/>
        </w:rPr>
        <w:br/>
      </w:r>
      <w:r w:rsidRPr="00D04541">
        <w:rPr>
          <w:rStyle w:val="Emphasis"/>
          <w:rFonts w:ascii="Georgia" w:hAnsi="Georgia"/>
          <w:lang w:val="en-US"/>
        </w:rPr>
        <w:t>[2] Where a ship is sold by its owner and delivered to the purchaser who has paid in full the purchase price against delivery of a properly executed bill of sale the buyer must be deemed to be "the owner" of the ship for the purposes of s.17(b) of the Admiralty Act even if the ship is still registered in the name of the seller.</w:t>
      </w:r>
      <w:r w:rsidRPr="00D04541">
        <w:rPr>
          <w:rFonts w:ascii="Georgia" w:hAnsi="Georgia"/>
          <w:i/>
          <w:iCs/>
          <w:lang w:val="en-US"/>
        </w:rPr>
        <w:br/>
      </w:r>
      <w:r w:rsidRPr="00D04541">
        <w:rPr>
          <w:rStyle w:val="Emphasis"/>
          <w:rFonts w:ascii="Georgia" w:hAnsi="Georgia"/>
          <w:lang w:val="en-US"/>
        </w:rPr>
        <w:t>[3] Under Article 3(1) of the 1952 Arrest Convention a right of arrest exists only if the ship, at the time of arrest ,is still owned by the person liable on the claim and who owned her when the claim arose.</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4" w:name="Anchor-Notion-23094"/>
      <w:bookmarkEnd w:id="24"/>
      <w:r w:rsidRPr="00D04541">
        <w:rPr>
          <w:rStyle w:val="Strong"/>
          <w:rFonts w:ascii="Cambria" w:eastAsia="Times New Roman" w:hAnsi="Cambria" w:cs="Times New Roman"/>
          <w:color w:val="FFFFFF" w:themeColor="background1"/>
          <w:sz w:val="27"/>
          <w:szCs w:val="27"/>
          <w:shd w:val="clear" w:color="auto" w:fill="4E7394"/>
          <w:lang w:val="en-US" w:eastAsia="nl-BE"/>
        </w:rPr>
        <w:t>Notion of ship – Offshore Drilling Unit (Art. 2)</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Scotland</w:t>
      </w:r>
    </w:p>
    <w:p w:rsidR="00D04541" w:rsidRPr="00D04541" w:rsidRDefault="00D04541" w:rsidP="00D04541">
      <w:pPr>
        <w:rPr>
          <w:rFonts w:ascii="Georgia" w:hAnsi="Georgia"/>
          <w:lang w:val="en-US"/>
        </w:rPr>
      </w:pPr>
      <w:r w:rsidRPr="00D04541">
        <w:rPr>
          <w:rStyle w:val="Emphasis"/>
          <w:rFonts w:ascii="Georgia" w:hAnsi="Georgia"/>
          <w:lang w:val="en-US"/>
        </w:rPr>
        <w:t xml:space="preserve">Global Marine Drilling Company </w:t>
      </w:r>
      <w:r w:rsidRPr="00D04541">
        <w:rPr>
          <w:rFonts w:ascii="Georgia" w:hAnsi="Georgia"/>
          <w:lang w:val="en-US"/>
        </w:rPr>
        <w:t>v.</w:t>
      </w:r>
      <w:r w:rsidRPr="00D04541">
        <w:rPr>
          <w:rStyle w:val="Emphasis"/>
          <w:rFonts w:ascii="Georgia" w:hAnsi="Georgia"/>
          <w:lang w:val="en-US"/>
        </w:rPr>
        <w:t xml:space="preserve"> Triton Holdings Limited</w:t>
      </w:r>
      <w:r w:rsidRPr="00D04541">
        <w:rPr>
          <w:rFonts w:ascii="Georgia" w:hAnsi="Georgia"/>
          <w:lang w:val="en-US"/>
        </w:rPr>
        <w:t xml:space="preserve"> (Outer House, Court of Session, Edinburgh, 23 November 1999, </w:t>
      </w:r>
      <w:proofErr w:type="gramStart"/>
      <w:r w:rsidRPr="00D04541">
        <w:rPr>
          <w:rFonts w:ascii="Georgia" w:hAnsi="Georgia"/>
          <w:lang w:val="en-US"/>
        </w:rPr>
        <w:t>unreported)*</w:t>
      </w:r>
      <w:proofErr w:type="gramEnd"/>
    </w:p>
    <w:p w:rsidR="00D04541" w:rsidRPr="00D04541" w:rsidRDefault="00D04541" w:rsidP="00D04541">
      <w:pPr>
        <w:rPr>
          <w:rFonts w:ascii="Georgia" w:hAnsi="Georgia"/>
          <w:lang w:val="en-US"/>
        </w:rPr>
      </w:pPr>
      <w:r w:rsidRPr="00D04541">
        <w:rPr>
          <w:rFonts w:ascii="Georgia" w:hAnsi="Georgia"/>
          <w:lang w:val="en-US"/>
        </w:rPr>
        <w:t>          The semi-submersible drilling rig “</w:t>
      </w:r>
      <w:r w:rsidRPr="00D04541">
        <w:rPr>
          <w:rStyle w:val="Emphasis"/>
          <w:rFonts w:ascii="Georgia" w:hAnsi="Georgia"/>
          <w:lang w:val="en-US"/>
        </w:rPr>
        <w:t>Sovereign Explorer</w:t>
      </w:r>
      <w:r w:rsidRPr="00D04541">
        <w:rPr>
          <w:rFonts w:ascii="Georgia" w:hAnsi="Georgia"/>
          <w:lang w:val="en-US"/>
        </w:rPr>
        <w:t xml:space="preserve">” was arrested at </w:t>
      </w:r>
      <w:proofErr w:type="spellStart"/>
      <w:r w:rsidRPr="00D04541">
        <w:rPr>
          <w:rFonts w:ascii="Georgia" w:hAnsi="Georgia"/>
          <w:lang w:val="en-US"/>
        </w:rPr>
        <w:t>Invergordon</w:t>
      </w:r>
      <w:proofErr w:type="spellEnd"/>
      <w:r w:rsidRPr="00D04541">
        <w:rPr>
          <w:rFonts w:ascii="Georgia" w:hAnsi="Georgia"/>
          <w:lang w:val="en-US"/>
        </w:rPr>
        <w:t>, Scotland in security of claims in a London arbitration.  One of the issues argued before the Scottish Courts was whether a mobile offshore drilling unit fell within the definition of “ship” in the national legislation implementing the 1952 Arrest Convention.  If offshore platforms are not to be regarded as ships, the arrestment would be incompetent and invalid.</w:t>
      </w:r>
      <w:r w:rsidRPr="00D04541">
        <w:rPr>
          <w:rFonts w:ascii="Georgia" w:hAnsi="Georgia"/>
          <w:lang w:val="en-US"/>
        </w:rPr>
        <w:br/>
        <w:t xml:space="preserve">The word “ship” is not defined in the 1952 Convention.  In Scotland the definition of “ship” for the purposes of arrest is stated to “include any description of vessel used in navigation not </w:t>
      </w:r>
      <w:r w:rsidRPr="00D04541">
        <w:rPr>
          <w:rFonts w:ascii="Georgia" w:hAnsi="Georgia"/>
          <w:lang w:val="en-US"/>
        </w:rPr>
        <w:lastRenderedPageBreak/>
        <w:t>propelled by oars”.  Counsel for the Defender, seeking recall of the arrest, submitted that there was no authority world-wide that was directly in point.  Counsel for the opposition agreed that there was a dearth of applicable law in relation to this field anywhere in the world.</w:t>
      </w:r>
      <w:r w:rsidRPr="00D04541">
        <w:rPr>
          <w:rFonts w:ascii="Georgia" w:hAnsi="Georgia"/>
          <w:lang w:val="en-US"/>
        </w:rPr>
        <w:br/>
        <w:t>The Scottish statute refers only to navigation, and not to self-propulsion.  The Court considered and approved a decision of the Irish Supreme Court that held propulsion was not a necessary requisite of a “ship”.</w:t>
      </w:r>
    </w:p>
    <w:p w:rsidR="00D04541" w:rsidRPr="00D04541" w:rsidRDefault="00D04541" w:rsidP="00D04541">
      <w:pPr>
        <w:rPr>
          <w:rFonts w:ascii="Georgia" w:hAnsi="Georgia"/>
          <w:lang w:val="en-US"/>
        </w:rPr>
      </w:pPr>
      <w:r w:rsidRPr="00D04541">
        <w:rPr>
          <w:rFonts w:ascii="Georgia" w:hAnsi="Georgia"/>
          <w:lang w:val="en-US"/>
        </w:rPr>
        <w:t>          Held, by the Court of Session (Outer House), that:</w:t>
      </w:r>
    </w:p>
    <w:p w:rsidR="00D04541" w:rsidRPr="00D04541" w:rsidRDefault="00D04541" w:rsidP="00D04541">
      <w:pPr>
        <w:rPr>
          <w:rFonts w:ascii="Georgia" w:hAnsi="Georgia"/>
          <w:lang w:val="en-US"/>
        </w:rPr>
      </w:pPr>
      <w:r w:rsidRPr="00D04541">
        <w:rPr>
          <w:rStyle w:val="Emphasis"/>
          <w:rFonts w:ascii="Georgia" w:hAnsi="Georgia"/>
          <w:lang w:val="en-US"/>
        </w:rPr>
        <w:t>          (1) The preponderance of authority in relation to the definition of a ship is against the view that either self-propulsion or ability to steer is regarded as essential to the concept of a vessel used in navigation.</w:t>
      </w:r>
    </w:p>
    <w:p w:rsidR="00D04541" w:rsidRPr="00D04541" w:rsidRDefault="00D04541" w:rsidP="00D04541">
      <w:pPr>
        <w:rPr>
          <w:rFonts w:ascii="Georgia" w:hAnsi="Georgia"/>
          <w:lang w:val="en-US"/>
        </w:rPr>
      </w:pPr>
      <w:r w:rsidRPr="00D04541">
        <w:rPr>
          <w:rStyle w:val="Emphasis"/>
          <w:rFonts w:ascii="Georgia" w:hAnsi="Georgia"/>
          <w:lang w:val="en-US"/>
        </w:rPr>
        <w:t>          (2) The mobile offshore drilling unit was a ship in terms of the national legislation implementing the 1952 Arrest Convention, and accordingly the arrest of the “Sovereign Explorer” in terms of this Convention was valid.</w:t>
      </w:r>
    </w:p>
    <w:p w:rsidR="00D04541" w:rsidRPr="00D04541" w:rsidRDefault="00D04541" w:rsidP="00D04541">
      <w:pPr>
        <w:rPr>
          <w:rFonts w:ascii="Georgia" w:hAnsi="Georgia"/>
          <w:lang w:val="en-US"/>
        </w:rPr>
      </w:pPr>
      <w:r w:rsidRPr="00D04541">
        <w:rPr>
          <w:rFonts w:ascii="Georgia" w:hAnsi="Georgia"/>
          <w:lang w:val="en-US"/>
        </w:rPr>
        <w:t>* The synopsis of this decision has been kindly prepared by Ed Watt, LLB (Hons) LLM, Solicitor, Henderson Boyd Jackson W.S., 19 Ainslie Place, Edinburgh EH3 6AU, UK. Fax +44 131 225.2086 – E-mail: e.watt@HBJ.co.uk – Internet: www.shippinglawyer.com</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5" w:name="Anchor-Re-47918"/>
      <w:bookmarkEnd w:id="25"/>
      <w:r w:rsidRPr="00D04541">
        <w:rPr>
          <w:rStyle w:val="Strong"/>
          <w:rFonts w:ascii="Cambria" w:eastAsia="Times New Roman" w:hAnsi="Cambria" w:cs="Times New Roman"/>
          <w:color w:val="FFFFFF" w:themeColor="background1"/>
          <w:sz w:val="27"/>
          <w:szCs w:val="27"/>
          <w:shd w:val="clear" w:color="auto" w:fill="4E7394"/>
          <w:lang w:val="en-US" w:eastAsia="nl-BE"/>
        </w:rPr>
        <w:t>Re-arrest (Art. 3.3)</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France</w:t>
      </w:r>
    </w:p>
    <w:p w:rsidR="00D04541" w:rsidRPr="00D04541" w:rsidRDefault="00D04541" w:rsidP="00D04541">
      <w:pPr>
        <w:rPr>
          <w:rFonts w:ascii="Georgia" w:hAnsi="Georgia"/>
          <w:lang w:val="en-US"/>
        </w:rPr>
      </w:pPr>
      <w:r w:rsidRPr="00D04541">
        <w:rPr>
          <w:rFonts w:ascii="Georgia" w:hAnsi="Georgia"/>
          <w:lang w:val="en-US"/>
        </w:rPr>
        <w:t xml:space="preserve">Tribunal de Commerce of </w:t>
      </w:r>
      <w:proofErr w:type="spellStart"/>
      <w:r w:rsidRPr="00D04541">
        <w:rPr>
          <w:rFonts w:ascii="Georgia" w:hAnsi="Georgia"/>
          <w:lang w:val="en-US"/>
        </w:rPr>
        <w:t>Aiaccio</w:t>
      </w:r>
      <w:proofErr w:type="spellEnd"/>
      <w:r w:rsidRPr="00D04541">
        <w:rPr>
          <w:rFonts w:ascii="Georgia" w:hAnsi="Georgia"/>
          <w:lang w:val="en-US"/>
        </w:rPr>
        <w:t xml:space="preserve"> 19 October 1999, </w:t>
      </w:r>
      <w:r w:rsidRPr="00D04541">
        <w:rPr>
          <w:rStyle w:val="Emphasis"/>
          <w:rFonts w:ascii="Georgia" w:hAnsi="Georgia"/>
          <w:lang w:val="en-US"/>
        </w:rPr>
        <w:t>Cruise Holding Ltd. and Others</w:t>
      </w:r>
      <w:r w:rsidRPr="00D04541">
        <w:rPr>
          <w:rFonts w:ascii="Georgia" w:hAnsi="Georgia"/>
          <w:lang w:val="en-US"/>
        </w:rPr>
        <w:t xml:space="preserve"> v. </w:t>
      </w:r>
      <w:r w:rsidRPr="00D04541">
        <w:rPr>
          <w:rStyle w:val="Emphasis"/>
          <w:rFonts w:ascii="Georgia" w:hAnsi="Georgia"/>
          <w:lang w:val="en-US"/>
        </w:rPr>
        <w:t>Southern Cross Cruises S.A. – The “</w:t>
      </w:r>
      <w:proofErr w:type="spellStart"/>
      <w:r w:rsidRPr="00D04541">
        <w:rPr>
          <w:rStyle w:val="Emphasis"/>
          <w:rFonts w:ascii="Georgia" w:hAnsi="Georgia"/>
          <w:lang w:val="en-US"/>
        </w:rPr>
        <w:t>Islandbreeze</w:t>
      </w:r>
      <w:proofErr w:type="spellEnd"/>
      <w:r w:rsidRPr="00D04541">
        <w:rPr>
          <w:rStyle w:val="Emphasis"/>
          <w:rFonts w:ascii="Georgia" w:hAnsi="Georgia"/>
          <w:lang w:val="en-US"/>
        </w:rPr>
        <w:t>”</w:t>
      </w:r>
      <w:r w:rsidRPr="00D04541">
        <w:rPr>
          <w:rFonts w:ascii="Georgia" w:hAnsi="Georgia"/>
          <w:lang w:val="en-US"/>
        </w:rPr>
        <w:t xml:space="preserve"> (2000 DMF 32)</w:t>
      </w:r>
    </w:p>
    <w:p w:rsidR="00D04541" w:rsidRPr="00D04541" w:rsidRDefault="00D04541" w:rsidP="00D04541">
      <w:pPr>
        <w:rPr>
          <w:rFonts w:ascii="Georgia" w:hAnsi="Georgia"/>
          <w:lang w:val="en-US"/>
        </w:rPr>
      </w:pPr>
      <w:r w:rsidRPr="00D04541">
        <w:rPr>
          <w:rFonts w:ascii="Georgia" w:hAnsi="Georgia"/>
          <w:lang w:val="en-US"/>
        </w:rPr>
        <w:t xml:space="preserve">          Southern Cross Cruises obtained a warrant of arrest of the m/v </w:t>
      </w:r>
      <w:proofErr w:type="spellStart"/>
      <w:r w:rsidRPr="00D04541">
        <w:rPr>
          <w:rStyle w:val="Emphasis"/>
          <w:rFonts w:ascii="Georgia" w:hAnsi="Georgia"/>
          <w:lang w:val="en-US"/>
        </w:rPr>
        <w:t>Islandbreeze</w:t>
      </w:r>
      <w:proofErr w:type="spellEnd"/>
      <w:r w:rsidRPr="00D04541">
        <w:rPr>
          <w:rStyle w:val="Emphasis"/>
          <w:rFonts w:ascii="Georgia" w:hAnsi="Georgia"/>
          <w:lang w:val="en-US"/>
        </w:rPr>
        <w:t xml:space="preserve"> </w:t>
      </w:r>
      <w:r w:rsidRPr="00D04541">
        <w:rPr>
          <w:rFonts w:ascii="Georgia" w:hAnsi="Georgia"/>
          <w:lang w:val="en-US"/>
        </w:rPr>
        <w:t xml:space="preserve">from the Tribunal de Commerce of </w:t>
      </w:r>
      <w:proofErr w:type="spellStart"/>
      <w:r w:rsidRPr="00D04541">
        <w:rPr>
          <w:rFonts w:ascii="Georgia" w:hAnsi="Georgia"/>
          <w:lang w:val="en-US"/>
        </w:rPr>
        <w:t>Aiaccio</w:t>
      </w:r>
      <w:proofErr w:type="spellEnd"/>
      <w:r w:rsidRPr="00D04541">
        <w:rPr>
          <w:rFonts w:ascii="Georgia" w:hAnsi="Georgia"/>
          <w:lang w:val="en-US"/>
        </w:rPr>
        <w:t xml:space="preserve"> as security for a claim against its owners, Cruise Holding Ltd. The owners applied for the revocation of the arrest under Art. 3(2) of the 1952 Arrest Convention </w:t>
      </w:r>
      <w:proofErr w:type="gramStart"/>
      <w:r w:rsidRPr="00D04541">
        <w:rPr>
          <w:rFonts w:ascii="Georgia" w:hAnsi="Georgia"/>
          <w:lang w:val="en-US"/>
        </w:rPr>
        <w:t>on the ground that</w:t>
      </w:r>
      <w:proofErr w:type="gramEnd"/>
      <w:r w:rsidRPr="00D04541">
        <w:rPr>
          <w:rFonts w:ascii="Georgia" w:hAnsi="Georgia"/>
          <w:lang w:val="en-US"/>
        </w:rPr>
        <w:t xml:space="preserve"> the claimants had already arrested the vessel in the United States in respect of the same claim.</w:t>
      </w:r>
    </w:p>
    <w:p w:rsidR="00D04541" w:rsidRPr="00D04541" w:rsidRDefault="00D04541" w:rsidP="00D04541">
      <w:pPr>
        <w:rPr>
          <w:rFonts w:ascii="Georgia" w:hAnsi="Georgia"/>
          <w:lang w:val="en-US"/>
        </w:rPr>
      </w:pPr>
      <w:r w:rsidRPr="00D04541">
        <w:rPr>
          <w:rFonts w:ascii="Georgia" w:hAnsi="Georgia"/>
          <w:lang w:val="en-US"/>
        </w:rPr>
        <w:t xml:space="preserve">          Held, by the Tribunal de Commerce of </w:t>
      </w:r>
      <w:proofErr w:type="spellStart"/>
      <w:r w:rsidRPr="00D04541">
        <w:rPr>
          <w:rFonts w:ascii="Georgia" w:hAnsi="Georgia"/>
          <w:lang w:val="en-US"/>
        </w:rPr>
        <w:t>Aiaccio</w:t>
      </w:r>
      <w:proofErr w:type="spellEnd"/>
      <w:r w:rsidRPr="00D04541">
        <w:rPr>
          <w:rFonts w:ascii="Georgia" w:hAnsi="Georgia"/>
          <w:lang w:val="en-US"/>
        </w:rPr>
        <w:t>, that:</w:t>
      </w:r>
    </w:p>
    <w:p w:rsidR="00D04541" w:rsidRPr="00D04541" w:rsidRDefault="00D04541" w:rsidP="00D04541">
      <w:pPr>
        <w:rPr>
          <w:rFonts w:ascii="Georgia" w:hAnsi="Georgia"/>
          <w:lang w:val="en-US"/>
        </w:rPr>
      </w:pPr>
      <w:r w:rsidRPr="00D04541">
        <w:rPr>
          <w:rStyle w:val="Emphasis"/>
          <w:rFonts w:ascii="Georgia" w:hAnsi="Georgia"/>
          <w:lang w:val="en-US"/>
        </w:rPr>
        <w:t>          (1) The rule of Art. 3(3) of the 1952 Arrest Convention prohibiting re-arrest of a ship in respect of the same maritime claim does not apply when the first arrest has been executed in a State which is not party to the Convention.</w:t>
      </w:r>
    </w:p>
    <w:p w:rsidR="00D04541" w:rsidRPr="00D04541" w:rsidRDefault="00D04541" w:rsidP="00D04541">
      <w:pPr>
        <w:rPr>
          <w:rStyle w:val="Emphasis"/>
          <w:b/>
          <w:bCs/>
          <w:color w:val="4E7394"/>
        </w:rPr>
      </w:pPr>
      <w:r w:rsidRPr="00D04541">
        <w:rPr>
          <w:rStyle w:val="Emphasis"/>
          <w:iCs w:val="0"/>
          <w:color w:val="4E7394"/>
        </w:rPr>
        <w:t>Spain</w:t>
      </w:r>
    </w:p>
    <w:p w:rsidR="00D04541" w:rsidRPr="00D04541" w:rsidRDefault="00D04541" w:rsidP="00D04541">
      <w:pPr>
        <w:rPr>
          <w:rFonts w:ascii="Georgia" w:hAnsi="Georgia"/>
          <w:lang w:val="en-US"/>
        </w:rPr>
      </w:pPr>
      <w:proofErr w:type="spellStart"/>
      <w:r w:rsidRPr="00D04541">
        <w:rPr>
          <w:rFonts w:ascii="Georgia" w:hAnsi="Georgia"/>
          <w:lang w:val="en-US"/>
        </w:rPr>
        <w:t>Audiencia</w:t>
      </w:r>
      <w:proofErr w:type="spellEnd"/>
      <w:r w:rsidRPr="00D04541">
        <w:rPr>
          <w:rFonts w:ascii="Georgia" w:hAnsi="Georgia"/>
          <w:lang w:val="en-US"/>
        </w:rPr>
        <w:t xml:space="preserve"> Provincial of Barcelona 11 February 2002, </w:t>
      </w:r>
      <w:r w:rsidRPr="00D04541">
        <w:rPr>
          <w:rStyle w:val="Emphasis"/>
          <w:rFonts w:ascii="Georgia" w:hAnsi="Georgia"/>
          <w:lang w:val="en-US"/>
        </w:rPr>
        <w:t xml:space="preserve">Maya Maritime S.A. v. </w:t>
      </w:r>
      <w:proofErr w:type="spellStart"/>
      <w:r w:rsidRPr="00D04541">
        <w:rPr>
          <w:rStyle w:val="Emphasis"/>
          <w:rFonts w:ascii="Georgia" w:hAnsi="Georgia"/>
          <w:lang w:val="en-US"/>
        </w:rPr>
        <w:t>Medbridge</w:t>
      </w:r>
      <w:proofErr w:type="spellEnd"/>
      <w:r w:rsidRPr="00D04541">
        <w:rPr>
          <w:rStyle w:val="Emphasis"/>
          <w:rFonts w:ascii="Georgia" w:hAnsi="Georgia"/>
          <w:lang w:val="en-US"/>
        </w:rPr>
        <w:t xml:space="preserve"> Shipping Company</w:t>
      </w:r>
      <w:r w:rsidRPr="00D04541">
        <w:rPr>
          <w:rFonts w:ascii="Georgia" w:hAnsi="Georgia"/>
          <w:lang w:val="en-US"/>
        </w:rPr>
        <w:t xml:space="preserve"> (2004 Dir. Mar. 280). </w:t>
      </w:r>
    </w:p>
    <w:p w:rsidR="00D04541" w:rsidRPr="00D04541" w:rsidRDefault="00D04541" w:rsidP="00D04541">
      <w:pPr>
        <w:rPr>
          <w:rFonts w:ascii="Georgia" w:hAnsi="Georgia"/>
          <w:lang w:val="en-US"/>
        </w:rPr>
      </w:pPr>
      <w:r w:rsidRPr="00D04541">
        <w:rPr>
          <w:rFonts w:ascii="Georgia" w:hAnsi="Georgia"/>
          <w:lang w:val="en-US"/>
        </w:rPr>
        <w:t xml:space="preserve">On 17 October 1995 a collision occurred between the m/v </w:t>
      </w:r>
      <w:r w:rsidRPr="00D04541">
        <w:rPr>
          <w:rStyle w:val="Emphasis"/>
          <w:rFonts w:ascii="Georgia" w:hAnsi="Georgia"/>
          <w:lang w:val="en-US"/>
        </w:rPr>
        <w:t>Orion Progress</w:t>
      </w:r>
      <w:r w:rsidRPr="00D04541">
        <w:rPr>
          <w:rFonts w:ascii="Georgia" w:hAnsi="Georgia"/>
          <w:lang w:val="en-US"/>
        </w:rPr>
        <w:t xml:space="preserve"> owned by Maya Maritime S.A. and the m/v </w:t>
      </w:r>
      <w:proofErr w:type="spellStart"/>
      <w:r w:rsidRPr="00D04541">
        <w:rPr>
          <w:rStyle w:val="Emphasis"/>
          <w:rFonts w:ascii="Georgia" w:hAnsi="Georgia"/>
          <w:lang w:val="en-US"/>
        </w:rPr>
        <w:t>Medlink</w:t>
      </w:r>
      <w:proofErr w:type="spellEnd"/>
      <w:r w:rsidRPr="00D04541">
        <w:rPr>
          <w:rFonts w:ascii="Georgia" w:hAnsi="Georgia"/>
          <w:lang w:val="en-US"/>
        </w:rPr>
        <w:t xml:space="preserve">, owned by </w:t>
      </w:r>
      <w:proofErr w:type="spellStart"/>
      <w:r w:rsidRPr="00D04541">
        <w:rPr>
          <w:rFonts w:ascii="Georgia" w:hAnsi="Georgia"/>
          <w:lang w:val="en-US"/>
        </w:rPr>
        <w:t>Marinav</w:t>
      </w:r>
      <w:proofErr w:type="spellEnd"/>
      <w:r w:rsidRPr="00D04541">
        <w:rPr>
          <w:rFonts w:ascii="Georgia" w:hAnsi="Georgia"/>
          <w:lang w:val="en-US"/>
        </w:rPr>
        <w:t xml:space="preserve"> Ltd. and managed by </w:t>
      </w:r>
      <w:proofErr w:type="spellStart"/>
      <w:r w:rsidRPr="00D04541">
        <w:rPr>
          <w:rFonts w:ascii="Georgia" w:hAnsi="Georgia"/>
          <w:lang w:val="en-US"/>
        </w:rPr>
        <w:t>Dealmar</w:t>
      </w:r>
      <w:proofErr w:type="spellEnd"/>
      <w:r w:rsidRPr="00D04541">
        <w:rPr>
          <w:rFonts w:ascii="Georgia" w:hAnsi="Georgia"/>
          <w:lang w:val="en-US"/>
        </w:rPr>
        <w:t xml:space="preserve"> Shipping Management.</w:t>
      </w:r>
      <w:r w:rsidRPr="00D04541">
        <w:rPr>
          <w:rFonts w:ascii="Georgia" w:hAnsi="Georgia"/>
          <w:lang w:val="en-US"/>
        </w:rPr>
        <w:br/>
        <w:t xml:space="preserve">Maya Maritime applied to the </w:t>
      </w:r>
      <w:proofErr w:type="spellStart"/>
      <w:r w:rsidRPr="00D04541">
        <w:rPr>
          <w:rFonts w:ascii="Georgia" w:hAnsi="Georgia"/>
          <w:lang w:val="en-US"/>
        </w:rPr>
        <w:t>Juzcado</w:t>
      </w:r>
      <w:proofErr w:type="spellEnd"/>
      <w:r w:rsidRPr="00D04541">
        <w:rPr>
          <w:rFonts w:ascii="Georgia" w:hAnsi="Georgia"/>
          <w:lang w:val="en-US"/>
        </w:rPr>
        <w:t xml:space="preserve"> de Primera </w:t>
      </w:r>
      <w:proofErr w:type="spellStart"/>
      <w:r w:rsidRPr="00D04541">
        <w:rPr>
          <w:rFonts w:ascii="Georgia" w:hAnsi="Georgia"/>
          <w:lang w:val="en-US"/>
        </w:rPr>
        <w:t>Instancia</w:t>
      </w:r>
      <w:proofErr w:type="spellEnd"/>
      <w:r w:rsidRPr="00D04541">
        <w:rPr>
          <w:rFonts w:ascii="Georgia" w:hAnsi="Georgia"/>
          <w:lang w:val="en-US"/>
        </w:rPr>
        <w:t xml:space="preserve"> of Barcelona for the arrest of the m/v </w:t>
      </w:r>
      <w:proofErr w:type="spellStart"/>
      <w:r w:rsidRPr="00D04541">
        <w:rPr>
          <w:rStyle w:val="Emphasis"/>
          <w:rFonts w:ascii="Georgia" w:hAnsi="Georgia"/>
          <w:lang w:val="en-US"/>
        </w:rPr>
        <w:t>Medbridge</w:t>
      </w:r>
      <w:proofErr w:type="spellEnd"/>
      <w:r w:rsidRPr="00D04541">
        <w:rPr>
          <w:rFonts w:ascii="Georgia" w:hAnsi="Georgia"/>
          <w:lang w:val="en-US"/>
        </w:rPr>
        <w:t xml:space="preserve">, owned by </w:t>
      </w:r>
      <w:proofErr w:type="spellStart"/>
      <w:r w:rsidRPr="00D04541">
        <w:rPr>
          <w:rFonts w:ascii="Georgia" w:hAnsi="Georgia"/>
          <w:lang w:val="en-US"/>
        </w:rPr>
        <w:t>Medbridge</w:t>
      </w:r>
      <w:proofErr w:type="spellEnd"/>
      <w:r w:rsidRPr="00D04541">
        <w:rPr>
          <w:rFonts w:ascii="Georgia" w:hAnsi="Georgia"/>
          <w:lang w:val="en-US"/>
        </w:rPr>
        <w:t xml:space="preserve"> Shipping Company stating that the corporate veil could be lifted because also the </w:t>
      </w:r>
      <w:proofErr w:type="spellStart"/>
      <w:r w:rsidRPr="00D04541">
        <w:rPr>
          <w:rStyle w:val="Emphasis"/>
          <w:rFonts w:ascii="Georgia" w:hAnsi="Georgia"/>
          <w:lang w:val="en-US"/>
        </w:rPr>
        <w:t>Medlink</w:t>
      </w:r>
      <w:proofErr w:type="spellEnd"/>
      <w:r w:rsidRPr="00D04541">
        <w:rPr>
          <w:rFonts w:ascii="Georgia" w:hAnsi="Georgia"/>
          <w:lang w:val="en-US"/>
        </w:rPr>
        <w:t xml:space="preserve"> was managed by </w:t>
      </w:r>
      <w:proofErr w:type="spellStart"/>
      <w:r w:rsidRPr="00D04541">
        <w:rPr>
          <w:rFonts w:ascii="Georgia" w:hAnsi="Georgia"/>
          <w:lang w:val="en-US"/>
        </w:rPr>
        <w:t>Dealmar</w:t>
      </w:r>
      <w:proofErr w:type="spellEnd"/>
      <w:r w:rsidRPr="00D04541">
        <w:rPr>
          <w:rFonts w:ascii="Georgia" w:hAnsi="Georgia"/>
          <w:lang w:val="en-US"/>
        </w:rPr>
        <w:t xml:space="preserve"> Shipping.</w:t>
      </w:r>
      <w:r w:rsidRPr="00D04541">
        <w:rPr>
          <w:rFonts w:ascii="Georgia" w:hAnsi="Georgia"/>
          <w:lang w:val="en-US"/>
        </w:rPr>
        <w:br/>
        <w:t xml:space="preserve">Following the opposition of </w:t>
      </w:r>
      <w:proofErr w:type="spellStart"/>
      <w:r w:rsidRPr="00D04541">
        <w:rPr>
          <w:rFonts w:ascii="Georgia" w:hAnsi="Georgia"/>
          <w:lang w:val="en-US"/>
        </w:rPr>
        <w:t>Medbridge</w:t>
      </w:r>
      <w:proofErr w:type="spellEnd"/>
      <w:r w:rsidRPr="00D04541">
        <w:rPr>
          <w:rFonts w:ascii="Georgia" w:hAnsi="Georgia"/>
          <w:lang w:val="en-US"/>
        </w:rPr>
        <w:t xml:space="preserve"> Shipping the arrest was lifted by the Court, and Maya Maritime appealed to the </w:t>
      </w:r>
      <w:proofErr w:type="spellStart"/>
      <w:r w:rsidRPr="00D04541">
        <w:rPr>
          <w:rFonts w:ascii="Georgia" w:hAnsi="Georgia"/>
          <w:lang w:val="en-US"/>
        </w:rPr>
        <w:t>Audiencia</w:t>
      </w:r>
      <w:proofErr w:type="spellEnd"/>
      <w:r w:rsidRPr="00D04541">
        <w:rPr>
          <w:rFonts w:ascii="Georgia" w:hAnsi="Georgia"/>
          <w:lang w:val="en-US"/>
        </w:rPr>
        <w:t xml:space="preserve"> Provincial (Court of Appeal) of Barcelona.</w:t>
      </w:r>
      <w:r w:rsidRPr="00D04541">
        <w:rPr>
          <w:rFonts w:ascii="Georgia" w:hAnsi="Georgia"/>
          <w:lang w:val="en-US"/>
        </w:rPr>
        <w:br/>
      </w:r>
      <w:r w:rsidRPr="00D04541">
        <w:rPr>
          <w:rFonts w:ascii="Georgia" w:hAnsi="Georgia"/>
          <w:lang w:val="en-US"/>
        </w:rPr>
        <w:br/>
        <w:t xml:space="preserve">Held, by the </w:t>
      </w:r>
      <w:proofErr w:type="spellStart"/>
      <w:r w:rsidRPr="00D04541">
        <w:rPr>
          <w:rFonts w:ascii="Georgia" w:hAnsi="Georgia"/>
          <w:lang w:val="en-US"/>
        </w:rPr>
        <w:t>Audiencia</w:t>
      </w:r>
      <w:proofErr w:type="spellEnd"/>
      <w:r w:rsidRPr="00D04541">
        <w:rPr>
          <w:rFonts w:ascii="Georgia" w:hAnsi="Georgia"/>
          <w:lang w:val="en-US"/>
        </w:rPr>
        <w:t xml:space="preserve"> Provincial of Barcelona, that:</w:t>
      </w:r>
    </w:p>
    <w:p w:rsidR="00D04541" w:rsidRPr="00D04541" w:rsidRDefault="00D04541" w:rsidP="00D04541">
      <w:pPr>
        <w:rPr>
          <w:rFonts w:ascii="Georgia" w:hAnsi="Georgia"/>
          <w:lang w:val="en-US"/>
        </w:rPr>
      </w:pPr>
      <w:r w:rsidRPr="00D04541">
        <w:rPr>
          <w:rStyle w:val="Emphasis"/>
          <w:rFonts w:ascii="Georgia" w:hAnsi="Georgia"/>
          <w:lang w:val="en-US"/>
        </w:rPr>
        <w:lastRenderedPageBreak/>
        <w:t>(1) Pursuant to article 3(3) of the 1952 Arrest Convention re-arrest of a ship is permitted when the security provided for the release of the ship has become unenforceable owing to the bankruptcy of the guarantor.</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6" w:name="release_a5"/>
      <w:bookmarkEnd w:id="26"/>
      <w:r w:rsidRPr="00D04541">
        <w:rPr>
          <w:rStyle w:val="Strong"/>
          <w:rFonts w:ascii="Cambria" w:eastAsia="Times New Roman" w:hAnsi="Cambria" w:cs="Times New Roman"/>
          <w:color w:val="FFFFFF" w:themeColor="background1"/>
          <w:sz w:val="27"/>
          <w:szCs w:val="27"/>
          <w:shd w:val="clear" w:color="auto" w:fill="4E7394"/>
          <w:lang w:val="en-US" w:eastAsia="nl-BE"/>
        </w:rPr>
        <w:t>Release from arrest (Art. 5)</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Ravenna 15 June 2004, </w:t>
      </w:r>
      <w:r w:rsidRPr="00D04541">
        <w:rPr>
          <w:rStyle w:val="Emphasis"/>
          <w:rFonts w:ascii="Georgia" w:hAnsi="Georgia"/>
          <w:lang w:val="en-US"/>
        </w:rPr>
        <w:t xml:space="preserve">Goldfish Shipping S.A. </w:t>
      </w:r>
      <w:r w:rsidRPr="00D04541">
        <w:rPr>
          <w:rFonts w:ascii="Georgia" w:hAnsi="Georgia"/>
          <w:lang w:val="en-US"/>
        </w:rPr>
        <w:t>v</w:t>
      </w:r>
      <w:r w:rsidRPr="00D04541">
        <w:rPr>
          <w:rStyle w:val="Emphasis"/>
          <w:rFonts w:ascii="Georgia" w:hAnsi="Georgia"/>
          <w:lang w:val="en-US"/>
        </w:rPr>
        <w:t xml:space="preserve">. Odin Denizcilik </w:t>
      </w:r>
      <w:proofErr w:type="spellStart"/>
      <w:r w:rsidRPr="00D04541">
        <w:rPr>
          <w:rStyle w:val="Emphasis"/>
          <w:rFonts w:ascii="Georgia" w:hAnsi="Georgia"/>
          <w:lang w:val="en-US"/>
        </w:rPr>
        <w:t>Anonim</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Sirketi</w:t>
      </w:r>
      <w:proofErr w:type="spellEnd"/>
      <w:r w:rsidRPr="00D04541">
        <w:rPr>
          <w:rStyle w:val="Emphasis"/>
          <w:rFonts w:ascii="Georgia" w:hAnsi="Georgia"/>
          <w:lang w:val="en-US"/>
        </w:rPr>
        <w:t xml:space="preserve"> - The "Pacific Trust" ex "Ahmet Bay"</w:t>
      </w:r>
      <w:r w:rsidRPr="00D04541">
        <w:rPr>
          <w:rFonts w:ascii="Georgia" w:hAnsi="Georgia"/>
          <w:lang w:val="en-US"/>
        </w:rPr>
        <w:t xml:space="preserve"> (2005 Dir. Mar. 1423).</w:t>
      </w:r>
    </w:p>
    <w:p w:rsidR="00D04541" w:rsidRPr="00D04541" w:rsidRDefault="00D04541" w:rsidP="00D04541">
      <w:pPr>
        <w:rPr>
          <w:rFonts w:ascii="Georgia" w:hAnsi="Georgia"/>
          <w:lang w:val="en-US"/>
        </w:rPr>
      </w:pPr>
      <w:r w:rsidRPr="00D04541">
        <w:rPr>
          <w:rFonts w:ascii="Georgia" w:hAnsi="Georgia"/>
          <w:lang w:val="en-US"/>
        </w:rPr>
        <w:t>(The summary of facts may be found in the section "Re-arrest")</w:t>
      </w:r>
    </w:p>
    <w:p w:rsidR="00D04541" w:rsidRPr="00D04541" w:rsidRDefault="00D04541" w:rsidP="00D04541">
      <w:pPr>
        <w:rPr>
          <w:rFonts w:ascii="Georgia" w:hAnsi="Georgia"/>
          <w:lang w:val="en-US"/>
        </w:rPr>
      </w:pPr>
      <w:r w:rsidRPr="00D04541">
        <w:rPr>
          <w:rFonts w:ascii="Georgia" w:hAnsi="Georgia"/>
          <w:lang w:val="en-US"/>
        </w:rPr>
        <w:t>Held, by the Tribunal of Ravenna, that:</w:t>
      </w:r>
    </w:p>
    <w:p w:rsidR="00D04541" w:rsidRPr="00D04541" w:rsidRDefault="00D04541" w:rsidP="00D04541">
      <w:pPr>
        <w:rPr>
          <w:rFonts w:ascii="Georgia" w:hAnsi="Georgia"/>
          <w:lang w:val="en-US"/>
        </w:rPr>
      </w:pPr>
      <w:r w:rsidRPr="00D04541">
        <w:rPr>
          <w:rStyle w:val="Emphasis"/>
          <w:rFonts w:ascii="Georgia" w:hAnsi="Georgia"/>
          <w:lang w:val="en-US"/>
        </w:rPr>
        <w:t>(1) When a ship has been released from arrest upon security having been furnished by the owner in the amount established by the Court that ordered the arrest, the claimant cannot apply to the Court of another State for an increase of the security.</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7" w:name="releaseoftheship"/>
      <w:bookmarkEnd w:id="27"/>
      <w:r w:rsidRPr="00D04541">
        <w:rPr>
          <w:rStyle w:val="Strong"/>
          <w:rFonts w:ascii="Cambria" w:eastAsia="Times New Roman" w:hAnsi="Cambria" w:cs="Times New Roman"/>
          <w:color w:val="FFFFFF" w:themeColor="background1"/>
          <w:sz w:val="27"/>
          <w:szCs w:val="27"/>
          <w:shd w:val="clear" w:color="auto" w:fill="4E7394"/>
          <w:lang w:val="en-US" w:eastAsia="nl-BE"/>
        </w:rPr>
        <w:t>Release of the ship upon provision of bail (Art. 5)</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Naples 28 March 2006, </w:t>
      </w:r>
      <w:proofErr w:type="spellStart"/>
      <w:r w:rsidRPr="00D04541">
        <w:rPr>
          <w:rStyle w:val="Emphasis"/>
          <w:rFonts w:ascii="Georgia" w:hAnsi="Georgia"/>
          <w:lang w:val="en-US"/>
        </w:rPr>
        <w:t>Sete</w:t>
      </w:r>
      <w:proofErr w:type="spellEnd"/>
      <w:r w:rsidRPr="00D04541">
        <w:rPr>
          <w:rStyle w:val="Emphasis"/>
          <w:rFonts w:ascii="Georgia" w:hAnsi="Georgia"/>
          <w:lang w:val="en-US"/>
        </w:rPr>
        <w:t xml:space="preserve"> Yacht Management S.A. v. Lady </w:t>
      </w:r>
      <w:proofErr w:type="spellStart"/>
      <w:r w:rsidRPr="00D04541">
        <w:rPr>
          <w:rStyle w:val="Emphasis"/>
          <w:rFonts w:ascii="Georgia" w:hAnsi="Georgia"/>
          <w:lang w:val="en-US"/>
        </w:rPr>
        <w:t>HayaLtd</w:t>
      </w:r>
      <w:proofErr w:type="spellEnd"/>
      <w:r w:rsidRPr="00D04541">
        <w:rPr>
          <w:rStyle w:val="Emphasis"/>
          <w:rFonts w:ascii="Georgia" w:hAnsi="Georgia"/>
          <w:lang w:val="en-US"/>
        </w:rPr>
        <w:t xml:space="preserve"> - The "Lady Haya"</w:t>
      </w:r>
      <w:r w:rsidRPr="00D04541">
        <w:rPr>
          <w:rFonts w:ascii="Georgia" w:hAnsi="Georgia"/>
          <w:lang w:val="en-US"/>
        </w:rPr>
        <w:t xml:space="preserve"> (not yet reported)</w:t>
      </w:r>
    </w:p>
    <w:p w:rsidR="00D04541" w:rsidRPr="00D04541" w:rsidRDefault="00D04541" w:rsidP="00D04541">
      <w:pPr>
        <w:rPr>
          <w:rFonts w:ascii="Georgia" w:hAnsi="Georgia"/>
          <w:lang w:val="en-US"/>
        </w:rPr>
      </w:pPr>
      <w:r w:rsidRPr="00D04541">
        <w:rPr>
          <w:rFonts w:ascii="Georgia" w:hAnsi="Georgia"/>
          <w:lang w:val="en-US"/>
        </w:rPr>
        <w:t>(The summary of facts may be found in the section "Claims in respect of which a ship may be arrested")</w:t>
      </w:r>
    </w:p>
    <w:p w:rsidR="00D04541" w:rsidRPr="00D04541" w:rsidRDefault="00D04541" w:rsidP="00D04541">
      <w:pPr>
        <w:rPr>
          <w:rFonts w:ascii="Georgia" w:hAnsi="Georgia"/>
          <w:lang w:val="en-US"/>
        </w:rPr>
      </w:pPr>
      <w:r w:rsidRPr="00D04541">
        <w:rPr>
          <w:rFonts w:ascii="Georgia" w:hAnsi="Georgia"/>
          <w:lang w:val="en-US"/>
        </w:rPr>
        <w:t>Held, by the Tribunal of Naples, that:</w:t>
      </w:r>
    </w:p>
    <w:p w:rsidR="00D04541" w:rsidRPr="00D04541" w:rsidRDefault="00D04541" w:rsidP="00D04541">
      <w:pPr>
        <w:rPr>
          <w:rFonts w:ascii="Georgia" w:hAnsi="Georgia"/>
          <w:lang w:val="en-US"/>
        </w:rPr>
      </w:pPr>
      <w:r w:rsidRPr="00D04541">
        <w:rPr>
          <w:rStyle w:val="Emphasis"/>
          <w:rFonts w:ascii="Georgia" w:hAnsi="Georgia"/>
          <w:lang w:val="en-US"/>
        </w:rPr>
        <w:t>[1] The vacation of an order of arrest following the provision of bail by the owner of the ship does not entail, pursuant to art. 5 of the 1952 Arrest Convention, an acknowledgment of liability and the owner is, therefore, entitled to request the release of the bond by proving that the arrest was wrongful.</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8" w:name="rules_a6"/>
      <w:bookmarkEnd w:id="28"/>
      <w:r w:rsidRPr="00D04541">
        <w:rPr>
          <w:rStyle w:val="Strong"/>
          <w:rFonts w:ascii="Cambria" w:eastAsia="Times New Roman" w:hAnsi="Cambria" w:cs="Times New Roman"/>
          <w:color w:val="FFFFFF" w:themeColor="background1"/>
          <w:sz w:val="27"/>
          <w:szCs w:val="27"/>
          <w:shd w:val="clear" w:color="auto" w:fill="4E7394"/>
          <w:lang w:val="en-US" w:eastAsia="nl-BE"/>
        </w:rPr>
        <w:t>Rules of procedure (Art. 6)</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Greece</w:t>
      </w:r>
    </w:p>
    <w:p w:rsidR="00D04541" w:rsidRPr="00D04541" w:rsidRDefault="00D04541" w:rsidP="00D04541">
      <w:pPr>
        <w:rPr>
          <w:rFonts w:ascii="Georgia" w:hAnsi="Georgia"/>
          <w:lang w:val="en-US"/>
        </w:rPr>
      </w:pPr>
      <w:r w:rsidRPr="00D04541">
        <w:rPr>
          <w:rFonts w:ascii="Georgia" w:hAnsi="Georgia"/>
          <w:lang w:val="en-US"/>
        </w:rPr>
        <w:t xml:space="preserve">Single Member Court of First Instance of Thessaloniki 2 March 2001, </w:t>
      </w:r>
      <w:proofErr w:type="spellStart"/>
      <w:r w:rsidRPr="00D04541">
        <w:rPr>
          <w:rStyle w:val="Emphasis"/>
          <w:rFonts w:ascii="Georgia" w:hAnsi="Georgia"/>
          <w:lang w:val="en-US"/>
        </w:rPr>
        <w:t>Groupama</w:t>
      </w:r>
      <w:proofErr w:type="spellEnd"/>
      <w:r w:rsidRPr="00D04541">
        <w:rPr>
          <w:rStyle w:val="Emphasis"/>
          <w:rFonts w:ascii="Georgia" w:hAnsi="Georgia"/>
          <w:lang w:val="en-US"/>
        </w:rPr>
        <w:t xml:space="preserve"> Navigation et Transport and Others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Interaxis</w:t>
      </w:r>
      <w:proofErr w:type="spellEnd"/>
      <w:r w:rsidRPr="00D04541">
        <w:rPr>
          <w:rStyle w:val="Emphasis"/>
          <w:rFonts w:ascii="Georgia" w:hAnsi="Georgia"/>
          <w:lang w:val="en-US"/>
        </w:rPr>
        <w:t xml:space="preserve"> Maritime, Inc. - m/v "</w:t>
      </w:r>
      <w:proofErr w:type="spellStart"/>
      <w:r w:rsidRPr="00D04541">
        <w:rPr>
          <w:rStyle w:val="Emphasis"/>
          <w:rFonts w:ascii="Georgia" w:hAnsi="Georgia"/>
          <w:lang w:val="en-US"/>
        </w:rPr>
        <w:t>Ntina</w:t>
      </w:r>
      <w:proofErr w:type="spellEnd"/>
      <w:r w:rsidRPr="00D04541">
        <w:rPr>
          <w:rStyle w:val="Emphasis"/>
          <w:rFonts w:ascii="Georgia" w:hAnsi="Georgia"/>
          <w:lang w:val="en-US"/>
        </w:rPr>
        <w:t xml:space="preserve"> Katerina" </w:t>
      </w:r>
      <w:r w:rsidRPr="00D04541">
        <w:rPr>
          <w:rFonts w:ascii="Georgia" w:hAnsi="Georgia"/>
          <w:lang w:val="en-US"/>
        </w:rPr>
        <w:t>*</w:t>
      </w:r>
    </w:p>
    <w:p w:rsidR="00D04541" w:rsidRPr="00D04541" w:rsidRDefault="00D04541" w:rsidP="00D04541">
      <w:pPr>
        <w:rPr>
          <w:rFonts w:ascii="Georgia" w:hAnsi="Georgia"/>
          <w:lang w:val="en-US"/>
        </w:rPr>
      </w:pPr>
      <w:r w:rsidRPr="00D04541">
        <w:rPr>
          <w:rFonts w:ascii="Georgia" w:hAnsi="Georgia"/>
          <w:lang w:val="en-US"/>
        </w:rPr>
        <w:t xml:space="preserve">The m/v </w:t>
      </w:r>
      <w:r w:rsidRPr="00D04541">
        <w:rPr>
          <w:rStyle w:val="Emphasis"/>
          <w:rFonts w:ascii="Georgia" w:hAnsi="Georgia"/>
          <w:lang w:val="en-US"/>
        </w:rPr>
        <w:t>Maria Nadia</w:t>
      </w:r>
      <w:r w:rsidRPr="00D04541">
        <w:rPr>
          <w:rFonts w:ascii="Georgia" w:hAnsi="Georgia"/>
          <w:lang w:val="en-US"/>
        </w:rPr>
        <w:t xml:space="preserve">, with on board a cargo of 4.390,734 metric tons of fertilizer, sank on 14 December 1998 and the cargo was lost. The insurers of the cargo, after having paid the insurance indemnity to the owners of the cargo commenced an action in the Tribunal de Commerce of Saint Malo, France, against the owners of the </w:t>
      </w:r>
      <w:r w:rsidRPr="00D04541">
        <w:rPr>
          <w:rStyle w:val="Emphasis"/>
          <w:rFonts w:ascii="Georgia" w:hAnsi="Georgia"/>
          <w:lang w:val="en-US"/>
        </w:rPr>
        <w:t>Maria Nadia</w:t>
      </w:r>
      <w:r w:rsidRPr="00D04541">
        <w:rPr>
          <w:rFonts w:ascii="Georgia" w:hAnsi="Georgia"/>
          <w:lang w:val="en-US"/>
        </w:rPr>
        <w:t xml:space="preserve">, </w:t>
      </w:r>
      <w:proofErr w:type="spellStart"/>
      <w:r w:rsidRPr="00D04541">
        <w:rPr>
          <w:rFonts w:ascii="Georgia" w:hAnsi="Georgia"/>
          <w:lang w:val="en-US"/>
        </w:rPr>
        <w:t>Vegirma</w:t>
      </w:r>
      <w:proofErr w:type="spellEnd"/>
      <w:r w:rsidRPr="00D04541">
        <w:rPr>
          <w:rFonts w:ascii="Georgia" w:hAnsi="Georgia"/>
          <w:lang w:val="en-US"/>
        </w:rPr>
        <w:t xml:space="preserve"> Maritime Inc., </w:t>
      </w:r>
      <w:proofErr w:type="spellStart"/>
      <w:r w:rsidRPr="00D04541">
        <w:rPr>
          <w:rFonts w:ascii="Georgia" w:hAnsi="Georgia"/>
          <w:lang w:val="en-US"/>
        </w:rPr>
        <w:t>Vayamar</w:t>
      </w:r>
      <w:proofErr w:type="spellEnd"/>
      <w:r w:rsidRPr="00D04541">
        <w:rPr>
          <w:rFonts w:ascii="Georgia" w:hAnsi="Georgia"/>
          <w:lang w:val="en-US"/>
        </w:rPr>
        <w:t xml:space="preserve"> Shipping, Inc. and </w:t>
      </w:r>
      <w:proofErr w:type="spellStart"/>
      <w:r w:rsidRPr="00D04541">
        <w:rPr>
          <w:rFonts w:ascii="Georgia" w:hAnsi="Georgia"/>
          <w:lang w:val="en-US"/>
        </w:rPr>
        <w:t>Interaxis</w:t>
      </w:r>
      <w:proofErr w:type="spellEnd"/>
      <w:r w:rsidRPr="00D04541">
        <w:rPr>
          <w:rFonts w:ascii="Georgia" w:hAnsi="Georgia"/>
          <w:lang w:val="en-US"/>
        </w:rPr>
        <w:t xml:space="preserve"> Maritime Inc. claiming 13 million French francs for the total loss of the cargo. By judgment no. 142/99 the Tribunal de Commerce found the defendants jointly and severally liable </w:t>
      </w:r>
      <w:proofErr w:type="gramStart"/>
      <w:r w:rsidRPr="00D04541">
        <w:rPr>
          <w:rFonts w:ascii="Georgia" w:hAnsi="Georgia"/>
          <w:lang w:val="en-US"/>
        </w:rPr>
        <w:t>on the ground that</w:t>
      </w:r>
      <w:proofErr w:type="gramEnd"/>
      <w:r w:rsidRPr="00D04541">
        <w:rPr>
          <w:rFonts w:ascii="Georgia" w:hAnsi="Georgia"/>
          <w:lang w:val="en-US"/>
        </w:rPr>
        <w:t xml:space="preserve"> they all belonged to the same group of companies. The defendants appealed.</w:t>
      </w:r>
      <w:r w:rsidRPr="00D04541">
        <w:rPr>
          <w:rFonts w:ascii="Georgia" w:hAnsi="Georgia"/>
          <w:lang w:val="en-US"/>
        </w:rPr>
        <w:br/>
        <w:t xml:space="preserve">Prior to the decision of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the claimants applied to the Single Court of First Instance of Thessaloniki for the arrest of the m/v </w:t>
      </w:r>
      <w:proofErr w:type="spellStart"/>
      <w:r w:rsidRPr="00D04541">
        <w:rPr>
          <w:rStyle w:val="Emphasis"/>
          <w:rFonts w:ascii="Georgia" w:hAnsi="Georgia"/>
          <w:lang w:val="en-US"/>
        </w:rPr>
        <w:t>Ntina</w:t>
      </w:r>
      <w:proofErr w:type="spellEnd"/>
      <w:r w:rsidRPr="00D04541">
        <w:rPr>
          <w:rStyle w:val="Emphasis"/>
          <w:rFonts w:ascii="Georgia" w:hAnsi="Georgia"/>
          <w:lang w:val="en-US"/>
        </w:rPr>
        <w:t xml:space="preserve"> Katerina</w:t>
      </w:r>
      <w:r w:rsidRPr="00D04541">
        <w:rPr>
          <w:rFonts w:ascii="Georgia" w:hAnsi="Georgia"/>
          <w:lang w:val="en-US"/>
        </w:rPr>
        <w:t xml:space="preserve">, owned by </w:t>
      </w:r>
      <w:proofErr w:type="spellStart"/>
      <w:r w:rsidRPr="00D04541">
        <w:rPr>
          <w:rFonts w:ascii="Georgia" w:hAnsi="Georgia"/>
          <w:lang w:val="en-US"/>
        </w:rPr>
        <w:t>Interaxis</w:t>
      </w:r>
      <w:proofErr w:type="spellEnd"/>
      <w:r w:rsidRPr="00D04541">
        <w:rPr>
          <w:rFonts w:ascii="Georgia" w:hAnsi="Georgia"/>
          <w:lang w:val="en-US"/>
        </w:rPr>
        <w:t xml:space="preserve"> Maritime, Inc.</w:t>
      </w:r>
    </w:p>
    <w:p w:rsidR="00D04541" w:rsidRPr="00D04541" w:rsidRDefault="00D04541" w:rsidP="00D04541">
      <w:pPr>
        <w:rPr>
          <w:rFonts w:ascii="Georgia" w:hAnsi="Georgia"/>
          <w:lang w:val="en-US"/>
        </w:rPr>
      </w:pPr>
      <w:r w:rsidRPr="00D04541">
        <w:rPr>
          <w:rFonts w:ascii="Georgia" w:hAnsi="Georgia"/>
          <w:lang w:val="en-US"/>
        </w:rPr>
        <w:t>Held, by the Single Court of First Instance of Thessaloniki, that:</w:t>
      </w:r>
    </w:p>
    <w:p w:rsidR="00D04541" w:rsidRPr="00D04541" w:rsidRDefault="00D04541" w:rsidP="00D04541">
      <w:pPr>
        <w:rPr>
          <w:rFonts w:ascii="Georgia" w:hAnsi="Georgia"/>
          <w:lang w:val="en-US"/>
        </w:rPr>
      </w:pPr>
      <w:r w:rsidRPr="00D04541">
        <w:rPr>
          <w:rStyle w:val="Emphasis"/>
          <w:rFonts w:ascii="Georgia" w:hAnsi="Georgia"/>
          <w:lang w:val="en-US"/>
        </w:rPr>
        <w:lastRenderedPageBreak/>
        <w:t>[1] Pursuant to article 6(2) of the 1952 Arrest Convention the rules of procedure are governed by the law of the State where the arrest is applied for and, therefore, the court competent to grant the arrest must be identified pursuant to the rules of the Greek code of civil procedure.</w:t>
      </w:r>
    </w:p>
    <w:p w:rsidR="00D04541" w:rsidRPr="00D04541" w:rsidRDefault="00D04541" w:rsidP="00D04541">
      <w:pPr>
        <w:rPr>
          <w:rFonts w:ascii="Georgia" w:hAnsi="Georgia"/>
          <w:lang w:val="en-US"/>
        </w:rPr>
      </w:pPr>
      <w:r w:rsidRPr="00D04541">
        <w:rPr>
          <w:rStyle w:val="Emphasis"/>
          <w:rFonts w:ascii="Georgia" w:hAnsi="Georgia"/>
          <w:lang w:val="en-US"/>
        </w:rPr>
        <w:t>[2] Pursuant to the 1952 Arrest Convention the claimant who applies for the arrest of a ship must provide a prima facie evidence of its claim and of the need for a security measure.</w:t>
      </w:r>
    </w:p>
    <w:p w:rsidR="00D04541" w:rsidRPr="00D04541" w:rsidRDefault="00D04541" w:rsidP="00D04541">
      <w:pPr>
        <w:rPr>
          <w:rFonts w:ascii="Georgia" w:hAnsi="Georgia"/>
          <w:lang w:val="en-US"/>
        </w:rPr>
      </w:pPr>
      <w:r w:rsidRPr="00D04541">
        <w:rPr>
          <w:rStyle w:val="Emphasis"/>
          <w:rFonts w:ascii="Georgia" w:hAnsi="Georgia"/>
          <w:lang w:val="en-US"/>
        </w:rPr>
        <w:t>[3] The arrest of a ship other than that in respect of which the claim has arisen must be granted when the owner of the ship the arrest of which is applied for has been held to be jointly liable with the owner of the ship in respect of which the claim has arisen by a judgment provisionally enforceable issued by a court of a country member of the European Union.</w:t>
      </w:r>
    </w:p>
    <w:p w:rsidR="00D04541" w:rsidRPr="00D04541" w:rsidRDefault="00D04541" w:rsidP="00D04541">
      <w:pPr>
        <w:rPr>
          <w:rFonts w:ascii="Georgia" w:hAnsi="Georgia"/>
          <w:lang w:val="en-US"/>
        </w:rPr>
      </w:pPr>
      <w:r w:rsidRPr="00D04541">
        <w:rPr>
          <w:rStyle w:val="Emphasis"/>
          <w:rFonts w:ascii="Georgia" w:hAnsi="Georgia"/>
          <w:lang w:val="en-US"/>
        </w:rPr>
        <w:t xml:space="preserve">[4] In case the judgment of the court </w:t>
      </w:r>
      <w:proofErr w:type="gramStart"/>
      <w:r w:rsidRPr="00D04541">
        <w:rPr>
          <w:rStyle w:val="Emphasis"/>
          <w:rFonts w:ascii="Georgia" w:hAnsi="Georgia"/>
          <w:lang w:val="en-US"/>
        </w:rPr>
        <w:t>on the basis of</w:t>
      </w:r>
      <w:proofErr w:type="gramEnd"/>
      <w:r w:rsidRPr="00D04541">
        <w:rPr>
          <w:rStyle w:val="Emphasis"/>
          <w:rFonts w:ascii="Georgia" w:hAnsi="Georgia"/>
          <w:lang w:val="en-US"/>
        </w:rPr>
        <w:t xml:space="preserve"> which the arrest is granted is subject to review, the claimant must be ordered to provide security.</w:t>
      </w:r>
      <w:r w:rsidRPr="00D04541">
        <w:rPr>
          <w:rFonts w:ascii="Georgia" w:hAnsi="Georgia"/>
          <w:lang w:val="en-US"/>
        </w:rPr>
        <w:t xml:space="preserve"> </w:t>
      </w:r>
    </w:p>
    <w:p w:rsidR="00D04541" w:rsidRPr="00D04541" w:rsidRDefault="00D04541" w:rsidP="00D04541">
      <w:pPr>
        <w:rPr>
          <w:rFonts w:ascii="Georgia" w:hAnsi="Georgia"/>
          <w:lang w:val="en-US"/>
        </w:rPr>
      </w:pPr>
      <w:r w:rsidRPr="00D04541">
        <w:rPr>
          <w:rFonts w:ascii="Georgia" w:hAnsi="Georgia"/>
          <w:lang w:val="en-US"/>
        </w:rPr>
        <w:t xml:space="preserve">* By the courtesy of. Prof. Anthony </w:t>
      </w:r>
      <w:proofErr w:type="spellStart"/>
      <w:r w:rsidRPr="00D04541">
        <w:rPr>
          <w:rFonts w:ascii="Georgia" w:hAnsi="Georgia"/>
          <w:lang w:val="en-US"/>
        </w:rPr>
        <w:t>Antapassis</w:t>
      </w:r>
      <w:proofErr w:type="spellEnd"/>
      <w:r w:rsidRPr="00D04541">
        <w:rPr>
          <w:rFonts w:ascii="Georgia" w:hAnsi="Georgia"/>
          <w:lang w:val="en-US"/>
        </w:rPr>
        <w:t xml:space="preserve"> G. </w:t>
      </w:r>
      <w:proofErr w:type="spellStart"/>
      <w:r w:rsidRPr="00D04541">
        <w:rPr>
          <w:rFonts w:ascii="Georgia" w:hAnsi="Georgia"/>
          <w:lang w:val="en-US"/>
        </w:rPr>
        <w:t>Albouras</w:t>
      </w:r>
      <w:proofErr w:type="spellEnd"/>
      <w:r w:rsidRPr="00D04541">
        <w:rPr>
          <w:rFonts w:ascii="Georgia" w:hAnsi="Georgia"/>
          <w:lang w:val="en-US"/>
        </w:rPr>
        <w:t xml:space="preserve"> Law Office, antalblaw@ath.forthnet.gr </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Spain</w:t>
      </w:r>
    </w:p>
    <w:p w:rsidR="00D04541" w:rsidRPr="00D04541" w:rsidRDefault="00D04541" w:rsidP="00D04541">
      <w:pPr>
        <w:rPr>
          <w:rFonts w:ascii="Georgia" w:hAnsi="Georgia"/>
          <w:lang w:val="en-US"/>
        </w:rPr>
      </w:pP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25 February 2005</w:t>
      </w:r>
    </w:p>
    <w:p w:rsidR="00D04541" w:rsidRPr="00D04541" w:rsidRDefault="00D04541" w:rsidP="00D04541">
      <w:pPr>
        <w:rPr>
          <w:rFonts w:ascii="Georgia" w:hAnsi="Georgia"/>
          <w:lang w:val="en-US"/>
        </w:rPr>
      </w:pPr>
      <w:r w:rsidRPr="00D04541">
        <w:rPr>
          <w:rFonts w:ascii="Georgia" w:hAnsi="Georgia"/>
          <w:lang w:val="en-US"/>
        </w:rPr>
        <w:t>An application was made to the Court for the arrest of a Swedish ship as security for a claim in respect of commissions.</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that:</w:t>
      </w:r>
    </w:p>
    <w:p w:rsidR="00D04541" w:rsidRPr="00D04541" w:rsidRDefault="00D04541" w:rsidP="00D04541">
      <w:pPr>
        <w:rPr>
          <w:rFonts w:ascii="Georgia" w:hAnsi="Georgia"/>
          <w:lang w:val="en-US"/>
        </w:rPr>
      </w:pPr>
      <w:r w:rsidRPr="00D04541">
        <w:rPr>
          <w:rStyle w:val="Emphasis"/>
          <w:rFonts w:ascii="Georgia" w:hAnsi="Georgia"/>
          <w:lang w:val="en-US"/>
        </w:rPr>
        <w:t xml:space="preserve">[1] Although security measures require, </w:t>
      </w:r>
      <w:proofErr w:type="gramStart"/>
      <w:r w:rsidRPr="00D04541">
        <w:rPr>
          <w:rStyle w:val="Emphasis"/>
          <w:rFonts w:ascii="Georgia" w:hAnsi="Georgia"/>
          <w:lang w:val="en-US"/>
        </w:rPr>
        <w:t>as a general rule</w:t>
      </w:r>
      <w:proofErr w:type="gramEnd"/>
      <w:r w:rsidRPr="00D04541">
        <w:rPr>
          <w:rStyle w:val="Emphasis"/>
          <w:rFonts w:ascii="Georgia" w:hAnsi="Georgia"/>
          <w:lang w:val="en-US"/>
        </w:rPr>
        <w:t xml:space="preserve">, a hearing, article 733 permits exceptionally a decision on an application ex </w:t>
      </w:r>
      <w:proofErr w:type="spellStart"/>
      <w:r w:rsidRPr="00D04541">
        <w:rPr>
          <w:rStyle w:val="Emphasis"/>
          <w:rFonts w:ascii="Georgia" w:hAnsi="Georgia"/>
          <w:lang w:val="en-US"/>
        </w:rPr>
        <w:t>parte</w:t>
      </w:r>
      <w:proofErr w:type="spellEnd"/>
      <w:r w:rsidRPr="00D04541">
        <w:rPr>
          <w:rStyle w:val="Emphasis"/>
          <w:rFonts w:ascii="Georgia" w:hAnsi="Georgia"/>
          <w:lang w:val="en-US"/>
        </w:rPr>
        <w:t xml:space="preserve"> and from the 1952 Arrest Convention it appears that the arrest of a ship has an urgent character.</w:t>
      </w:r>
      <w:r w:rsidRPr="00D04541">
        <w:rPr>
          <w:rFonts w:ascii="Georgia" w:hAnsi="Georgia"/>
          <w:i/>
          <w:iCs/>
          <w:lang w:val="en-US"/>
        </w:rPr>
        <w:br/>
      </w:r>
      <w:r w:rsidRPr="00D04541">
        <w:rPr>
          <w:rStyle w:val="Emphasis"/>
          <w:rFonts w:ascii="Georgia" w:hAnsi="Georgia"/>
          <w:lang w:val="en-US"/>
        </w:rPr>
        <w:t xml:space="preserve">[2] Under the 1952 Arrest Convention proof of the </w:t>
      </w:r>
      <w:proofErr w:type="spellStart"/>
      <w:r w:rsidRPr="00D04541">
        <w:rPr>
          <w:rStyle w:val="Emphasis"/>
          <w:rFonts w:ascii="Georgia" w:hAnsi="Georgia"/>
          <w:lang w:val="en-US"/>
        </w:rPr>
        <w:t>periculum</w:t>
      </w:r>
      <w:proofErr w:type="spellEnd"/>
      <w:r w:rsidRPr="00D04541">
        <w:rPr>
          <w:rStyle w:val="Emphasis"/>
          <w:rFonts w:ascii="Georgia" w:hAnsi="Georgia"/>
          <w:lang w:val="en-US"/>
        </w:rPr>
        <w:t xml:space="preserve"> in mora is not required.</w:t>
      </w:r>
    </w:p>
    <w:p w:rsidR="00D04541" w:rsidRPr="00D04541" w:rsidRDefault="00D04541" w:rsidP="00D04541">
      <w:pPr>
        <w:rPr>
          <w:rFonts w:ascii="Georgia" w:hAnsi="Georgia"/>
          <w:lang w:val="en-US"/>
        </w:rPr>
      </w:pPr>
      <w:r w:rsidRPr="00D04541">
        <w:rPr>
          <w:rFonts w:ascii="Georgia" w:hAnsi="Georgia"/>
          <w:lang w:val="en-US"/>
        </w:rPr>
        <w:t xml:space="preserve">  </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29" w:name="Anchor-Scope-62104"/>
      <w:bookmarkEnd w:id="29"/>
      <w:r w:rsidRPr="00D04541">
        <w:rPr>
          <w:rStyle w:val="Strong"/>
          <w:rFonts w:ascii="Cambria" w:eastAsia="Times New Roman" w:hAnsi="Cambria" w:cs="Times New Roman"/>
          <w:color w:val="FFFFFF" w:themeColor="background1"/>
          <w:sz w:val="27"/>
          <w:szCs w:val="27"/>
          <w:shd w:val="clear" w:color="auto" w:fill="4E7394"/>
          <w:lang w:val="en-US" w:eastAsia="nl-BE"/>
        </w:rPr>
        <w:t>Scope of application (Art. 8.2)</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 1 December 2003, </w:t>
      </w:r>
      <w:r w:rsidRPr="00D04541">
        <w:rPr>
          <w:rStyle w:val="Emphasis"/>
          <w:rFonts w:ascii="Georgia" w:hAnsi="Georgia"/>
          <w:lang w:val="en-US"/>
        </w:rPr>
        <w:t xml:space="preserve">SA DK Lines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Petredec</w:t>
      </w:r>
      <w:proofErr w:type="spellEnd"/>
      <w:r w:rsidRPr="00D04541">
        <w:rPr>
          <w:rStyle w:val="Emphasis"/>
          <w:rFonts w:ascii="Georgia" w:hAnsi="Georgia"/>
          <w:lang w:val="en-US"/>
        </w:rPr>
        <w:t xml:space="preserve"> Ltd. - The "Sargasso"</w:t>
      </w:r>
      <w:r w:rsidRPr="00D04541">
        <w:rPr>
          <w:rFonts w:ascii="Georgia" w:hAnsi="Georgia"/>
          <w:lang w:val="en-US"/>
        </w:rPr>
        <w:t xml:space="preserve"> (2004 DMF 435).</w:t>
      </w:r>
    </w:p>
    <w:p w:rsidR="00D04541" w:rsidRPr="00D04541" w:rsidRDefault="00D04541" w:rsidP="00D04541">
      <w:pPr>
        <w:rPr>
          <w:rFonts w:ascii="Georgia" w:hAnsi="Georgia"/>
          <w:lang w:val="en-US"/>
        </w:rPr>
      </w:pPr>
      <w:r w:rsidRPr="00D04541">
        <w:rPr>
          <w:rFonts w:ascii="Georgia" w:hAnsi="Georgia"/>
          <w:lang w:val="en-US"/>
        </w:rPr>
        <w:t>(The summary of facts may be found in the section "Arrest of a ship not owned by the person liable")</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Montpellier, that:</w:t>
      </w:r>
    </w:p>
    <w:p w:rsidR="00D04541" w:rsidRPr="00D04541" w:rsidRDefault="00D04541" w:rsidP="00D04541">
      <w:pPr>
        <w:rPr>
          <w:rFonts w:ascii="Georgia" w:hAnsi="Georgia"/>
          <w:lang w:val="en-US"/>
        </w:rPr>
      </w:pPr>
      <w:r w:rsidRPr="00D04541">
        <w:rPr>
          <w:rStyle w:val="Emphasis"/>
          <w:rFonts w:ascii="Georgia" w:hAnsi="Georgia"/>
          <w:lang w:val="en-US"/>
        </w:rPr>
        <w:t>(1) Since France has not excluded from the benefits of the 1952 Arrest Convention any non-Contracting State, pursuant to article 8(2) the provisions of the Convention apply to a vessel flying the Panamanian flag.</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de Cassation 30 October 2000, </w:t>
      </w:r>
      <w:proofErr w:type="spellStart"/>
      <w:r w:rsidRPr="00D04541">
        <w:rPr>
          <w:rStyle w:val="Emphasis"/>
          <w:rFonts w:ascii="Georgia" w:hAnsi="Georgia"/>
          <w:lang w:val="en-US"/>
        </w:rPr>
        <w:t>Petredec</w:t>
      </w:r>
      <w:proofErr w:type="spellEnd"/>
      <w:r w:rsidRPr="00D04541">
        <w:rPr>
          <w:rStyle w:val="Emphasis"/>
          <w:rFonts w:ascii="Georgia" w:hAnsi="Georgia"/>
          <w:lang w:val="en-US"/>
        </w:rPr>
        <w:t xml:space="preserve"> Ltd. </w:t>
      </w:r>
      <w:r w:rsidRPr="00D04541">
        <w:rPr>
          <w:rFonts w:ascii="Georgia" w:hAnsi="Georgia"/>
          <w:lang w:val="en-US"/>
        </w:rPr>
        <w:t xml:space="preserve">v. </w:t>
      </w:r>
      <w:r w:rsidRPr="00D04541">
        <w:rPr>
          <w:rStyle w:val="Emphasis"/>
          <w:rFonts w:ascii="Georgia" w:hAnsi="Georgia"/>
          <w:lang w:val="en-US"/>
        </w:rPr>
        <w:t>DK Line – The “</w:t>
      </w:r>
      <w:proofErr w:type="spellStart"/>
      <w:r w:rsidRPr="00D04541">
        <w:rPr>
          <w:rStyle w:val="Emphasis"/>
          <w:rFonts w:ascii="Georgia" w:hAnsi="Georgia"/>
          <w:lang w:val="en-US"/>
        </w:rPr>
        <w:t>Stargas</w:t>
      </w:r>
      <w:proofErr w:type="spellEnd"/>
      <w:r w:rsidRPr="00D04541">
        <w:rPr>
          <w:rStyle w:val="Emphasis"/>
          <w:rFonts w:ascii="Georgia" w:hAnsi="Georgia"/>
          <w:lang w:val="en-US"/>
        </w:rPr>
        <w:t>”</w:t>
      </w:r>
      <w:r w:rsidRPr="00D04541">
        <w:rPr>
          <w:rFonts w:ascii="Georgia" w:hAnsi="Georgia"/>
          <w:lang w:val="en-US"/>
        </w:rPr>
        <w:t xml:space="preserve"> (2000 DMF 1012)</w:t>
      </w:r>
    </w:p>
    <w:p w:rsidR="00D04541" w:rsidRPr="00D04541" w:rsidRDefault="00D04541" w:rsidP="00D04541">
      <w:pPr>
        <w:rPr>
          <w:rStyle w:val="Emphasis"/>
          <w:rFonts w:ascii="Georgia" w:hAnsi="Georgia"/>
          <w:bCs/>
          <w:i w:val="0"/>
          <w:lang w:val="en-US"/>
        </w:rPr>
      </w:pPr>
      <w:r w:rsidRPr="00D04541">
        <w:rPr>
          <w:rStyle w:val="Emphasis"/>
          <w:rFonts w:ascii="Georgia" w:hAnsi="Georgia"/>
          <w:bCs/>
          <w:lang w:val="en-US"/>
        </w:rPr>
        <w:t xml:space="preserve">          </w:t>
      </w:r>
      <w:proofErr w:type="spellStart"/>
      <w:r w:rsidRPr="00D04541">
        <w:rPr>
          <w:rStyle w:val="Emphasis"/>
          <w:rFonts w:ascii="Georgia" w:hAnsi="Georgia"/>
          <w:bCs/>
          <w:lang w:val="en-US"/>
        </w:rPr>
        <w:t>Petredec</w:t>
      </w:r>
      <w:proofErr w:type="spellEnd"/>
      <w:r w:rsidRPr="00D04541">
        <w:rPr>
          <w:rStyle w:val="Emphasis"/>
          <w:rFonts w:ascii="Georgia" w:hAnsi="Georgia"/>
          <w:bCs/>
          <w:lang w:val="en-US"/>
        </w:rPr>
        <w:t xml:space="preserve"> Ltd. applied for the arrest of the</w:t>
      </w:r>
      <w:r w:rsidRPr="00D04541">
        <w:rPr>
          <w:rStyle w:val="Emphasis"/>
          <w:rFonts w:ascii="Georgia" w:hAnsi="Georgia"/>
          <w:bCs/>
          <w:i w:val="0"/>
          <w:lang w:val="en-US"/>
        </w:rPr>
        <w:t xml:space="preserve"> </w:t>
      </w:r>
      <w:proofErr w:type="spellStart"/>
      <w:r w:rsidRPr="00D04541">
        <w:rPr>
          <w:rStyle w:val="Emphasis"/>
          <w:rFonts w:ascii="Georgia" w:hAnsi="Georgia"/>
          <w:bCs/>
          <w:i w:val="0"/>
          <w:lang w:val="en-US"/>
        </w:rPr>
        <w:t>Stargas</w:t>
      </w:r>
      <w:proofErr w:type="spellEnd"/>
      <w:r w:rsidRPr="00D04541">
        <w:rPr>
          <w:rStyle w:val="Emphasis"/>
          <w:rFonts w:ascii="Georgia" w:hAnsi="Georgia"/>
          <w:bCs/>
          <w:lang w:val="en-US"/>
        </w:rPr>
        <w:t xml:space="preserve">, of Panamanian flag, owned by DK Line, as security for a claim against a company named </w:t>
      </w:r>
      <w:proofErr w:type="spellStart"/>
      <w:r w:rsidRPr="00D04541">
        <w:rPr>
          <w:rStyle w:val="Emphasis"/>
          <w:rFonts w:ascii="Georgia" w:hAnsi="Georgia"/>
          <w:bCs/>
          <w:lang w:val="en-US"/>
        </w:rPr>
        <w:t>Tokumaru</w:t>
      </w:r>
      <w:proofErr w:type="spellEnd"/>
      <w:r w:rsidRPr="00D04541">
        <w:rPr>
          <w:rStyle w:val="Emphasis"/>
          <w:rFonts w:ascii="Georgia" w:hAnsi="Georgia"/>
          <w:bCs/>
          <w:lang w:val="en-US"/>
        </w:rPr>
        <w:t xml:space="preserve">. The order of arrest was subsequently revoked by the </w:t>
      </w:r>
      <w:proofErr w:type="spellStart"/>
      <w:r w:rsidRPr="00D04541">
        <w:rPr>
          <w:rStyle w:val="Emphasis"/>
          <w:rFonts w:ascii="Georgia" w:hAnsi="Georgia"/>
          <w:bCs/>
          <w:lang w:val="en-US"/>
        </w:rPr>
        <w:t>Cour</w:t>
      </w:r>
      <w:proofErr w:type="spellEnd"/>
      <w:r w:rsidRPr="00D04541">
        <w:rPr>
          <w:rStyle w:val="Emphasis"/>
          <w:rFonts w:ascii="Georgia" w:hAnsi="Georgia"/>
          <w:bCs/>
          <w:lang w:val="en-US"/>
        </w:rPr>
        <w:t xml:space="preserve"> </w:t>
      </w:r>
      <w:proofErr w:type="spellStart"/>
      <w:r w:rsidRPr="00D04541">
        <w:rPr>
          <w:rStyle w:val="Emphasis"/>
          <w:rFonts w:ascii="Georgia" w:hAnsi="Georgia"/>
          <w:bCs/>
          <w:lang w:val="en-US"/>
        </w:rPr>
        <w:t>d’Appel</w:t>
      </w:r>
      <w:proofErr w:type="spellEnd"/>
      <w:r w:rsidRPr="00D04541">
        <w:rPr>
          <w:rStyle w:val="Emphasis"/>
          <w:rFonts w:ascii="Georgia" w:hAnsi="Georgia"/>
          <w:bCs/>
          <w:lang w:val="en-US"/>
        </w:rPr>
        <w:t xml:space="preserve"> of Aix-en-Provence </w:t>
      </w:r>
      <w:proofErr w:type="gramStart"/>
      <w:r w:rsidRPr="00D04541">
        <w:rPr>
          <w:rStyle w:val="Emphasis"/>
          <w:rFonts w:ascii="Georgia" w:hAnsi="Georgia"/>
          <w:bCs/>
          <w:lang w:val="en-US"/>
        </w:rPr>
        <w:t>on the ground that</w:t>
      </w:r>
      <w:proofErr w:type="gramEnd"/>
      <w:r w:rsidRPr="00D04541">
        <w:rPr>
          <w:rStyle w:val="Emphasis"/>
          <w:rFonts w:ascii="Georgia" w:hAnsi="Georgia"/>
          <w:bCs/>
          <w:lang w:val="en-US"/>
        </w:rPr>
        <w:t xml:space="preserve"> Panama </w:t>
      </w:r>
      <w:r w:rsidRPr="00D04541">
        <w:rPr>
          <w:rStyle w:val="Emphasis"/>
          <w:rFonts w:ascii="Georgia" w:hAnsi="Georgia"/>
          <w:bCs/>
          <w:lang w:val="en-US"/>
        </w:rPr>
        <w:lastRenderedPageBreak/>
        <w:t>not being a party to the 1952 Arrest Co</w:t>
      </w:r>
      <w:bookmarkStart w:id="30" w:name="_GoBack"/>
      <w:bookmarkEnd w:id="30"/>
      <w:r w:rsidRPr="00D04541">
        <w:rPr>
          <w:rStyle w:val="Emphasis"/>
          <w:rFonts w:ascii="Georgia" w:hAnsi="Georgia"/>
          <w:bCs/>
          <w:lang w:val="en-US"/>
        </w:rPr>
        <w:t xml:space="preserve">nvention, French domestic law applied. </w:t>
      </w:r>
      <w:proofErr w:type="spellStart"/>
      <w:r w:rsidRPr="00D04541">
        <w:rPr>
          <w:rStyle w:val="Emphasis"/>
          <w:rFonts w:ascii="Georgia" w:hAnsi="Georgia"/>
          <w:bCs/>
          <w:lang w:val="en-US"/>
        </w:rPr>
        <w:t>Petredec</w:t>
      </w:r>
      <w:proofErr w:type="spellEnd"/>
      <w:r w:rsidRPr="00D04541">
        <w:rPr>
          <w:rStyle w:val="Emphasis"/>
          <w:rFonts w:ascii="Georgia" w:hAnsi="Georgia"/>
          <w:bCs/>
          <w:lang w:val="en-US"/>
        </w:rPr>
        <w:t xml:space="preserve"> Ltd. appealed to the </w:t>
      </w:r>
      <w:proofErr w:type="spellStart"/>
      <w:r w:rsidRPr="00D04541">
        <w:rPr>
          <w:rStyle w:val="Emphasis"/>
          <w:rFonts w:ascii="Georgia" w:hAnsi="Georgia"/>
          <w:bCs/>
          <w:lang w:val="en-US"/>
        </w:rPr>
        <w:t>Cour</w:t>
      </w:r>
      <w:proofErr w:type="spellEnd"/>
      <w:r w:rsidRPr="00D04541">
        <w:rPr>
          <w:rStyle w:val="Emphasis"/>
          <w:rFonts w:ascii="Georgia" w:hAnsi="Georgia"/>
          <w:bCs/>
          <w:lang w:val="en-US"/>
        </w:rPr>
        <w:t xml:space="preserve"> de Cassation against that </w:t>
      </w:r>
      <w:r w:rsidRPr="00D04541">
        <w:rPr>
          <w:rStyle w:val="Emphasis"/>
          <w:rFonts w:ascii="Georgia" w:hAnsi="Georgia"/>
          <w:bCs/>
          <w:i w:val="0"/>
          <w:lang w:val="en-US"/>
        </w:rPr>
        <w:t>order.</w:t>
      </w:r>
    </w:p>
    <w:p w:rsidR="00D04541" w:rsidRPr="00D04541" w:rsidRDefault="00D04541" w:rsidP="00D04541">
      <w:pPr>
        <w:rPr>
          <w:rStyle w:val="Emphasis"/>
          <w:rFonts w:ascii="Georgia" w:hAnsi="Georgia"/>
          <w:bCs/>
          <w:i w:val="0"/>
          <w:lang w:val="en-US"/>
        </w:rPr>
      </w:pPr>
      <w:r w:rsidRPr="00D04541">
        <w:rPr>
          <w:rStyle w:val="Emphasis"/>
          <w:rFonts w:ascii="Georgia" w:hAnsi="Georgia"/>
          <w:bCs/>
          <w:i w:val="0"/>
          <w:lang w:val="en-US"/>
        </w:rPr>
        <w:t xml:space="preserve">          Held, by the </w:t>
      </w:r>
      <w:proofErr w:type="spellStart"/>
      <w:r w:rsidRPr="00D04541">
        <w:rPr>
          <w:rStyle w:val="Emphasis"/>
          <w:rFonts w:ascii="Georgia" w:hAnsi="Georgia"/>
          <w:bCs/>
          <w:i w:val="0"/>
          <w:lang w:val="en-US"/>
        </w:rPr>
        <w:t>Cour</w:t>
      </w:r>
      <w:proofErr w:type="spellEnd"/>
      <w:r w:rsidRPr="00D04541">
        <w:rPr>
          <w:rStyle w:val="Emphasis"/>
          <w:rFonts w:ascii="Georgia" w:hAnsi="Georgia"/>
          <w:bCs/>
          <w:i w:val="0"/>
          <w:lang w:val="en-US"/>
        </w:rPr>
        <w:t xml:space="preserve"> de Cassation, that:</w:t>
      </w:r>
    </w:p>
    <w:p w:rsidR="00D04541" w:rsidRPr="00D04541" w:rsidRDefault="00D04541" w:rsidP="00D04541">
      <w:pPr>
        <w:rPr>
          <w:rFonts w:ascii="Georgia" w:hAnsi="Georgia"/>
          <w:lang w:val="en-US"/>
        </w:rPr>
      </w:pPr>
      <w:r w:rsidRPr="00D04541">
        <w:rPr>
          <w:rStyle w:val="Emphasis"/>
          <w:rFonts w:ascii="Georgia" w:hAnsi="Georgia"/>
          <w:lang w:val="en-US"/>
        </w:rPr>
        <w:t xml:space="preserve">          (1) The Court of Appeal that applied French domestic law in respect of the arrest of a vessel flying the flag of a State not party to the 1952 Arrest Convention has breached the provisions of the Convention. </w:t>
      </w:r>
    </w:p>
    <w:p w:rsidR="00D04541" w:rsidRPr="00D04541" w:rsidRDefault="00D04541" w:rsidP="00D04541">
      <w:pPr>
        <w:rPr>
          <w:rFonts w:ascii="Georgia" w:hAnsi="Georgia"/>
          <w:lang w:val="en-US"/>
        </w:rPr>
      </w:pPr>
      <w:r w:rsidRPr="00D04541">
        <w:rPr>
          <w:rStyle w:val="Emphasis"/>
          <w:rFonts w:ascii="Georgia" w:hAnsi="Georgia"/>
          <w:b/>
          <w:bCs/>
          <w:lang w:val="en-US"/>
        </w:rPr>
        <w:t>Greece</w:t>
      </w:r>
    </w:p>
    <w:p w:rsidR="00D04541" w:rsidRPr="00D04541" w:rsidRDefault="00D04541" w:rsidP="00D04541">
      <w:pPr>
        <w:rPr>
          <w:rFonts w:ascii="Georgia" w:hAnsi="Georgia"/>
          <w:lang w:val="en-US"/>
        </w:rPr>
      </w:pPr>
      <w:r w:rsidRPr="00D04541">
        <w:rPr>
          <w:rFonts w:ascii="Georgia" w:hAnsi="Georgia"/>
          <w:lang w:val="en-US"/>
        </w:rPr>
        <w:t xml:space="preserve">Court of Appeal of </w:t>
      </w:r>
      <w:proofErr w:type="spellStart"/>
      <w:r w:rsidRPr="00D04541">
        <w:rPr>
          <w:rFonts w:ascii="Georgia" w:hAnsi="Georgia"/>
          <w:lang w:val="en-US"/>
        </w:rPr>
        <w:t>Nafplion</w:t>
      </w:r>
      <w:proofErr w:type="spellEnd"/>
      <w:r w:rsidRPr="00D04541">
        <w:rPr>
          <w:rFonts w:ascii="Georgia" w:hAnsi="Georgia"/>
          <w:lang w:val="en-US"/>
        </w:rPr>
        <w:t xml:space="preserve"> 196/1972. (Commercial Law Review, Vol. 2(1972) p.548)</w:t>
      </w:r>
    </w:p>
    <w:p w:rsidR="00D04541" w:rsidRPr="00D04541" w:rsidRDefault="00D04541" w:rsidP="00D04541">
      <w:pPr>
        <w:rPr>
          <w:rFonts w:ascii="Georgia" w:hAnsi="Georgia"/>
          <w:lang w:val="en-US"/>
        </w:rPr>
      </w:pPr>
      <w:r w:rsidRPr="00D04541">
        <w:rPr>
          <w:rFonts w:ascii="Georgia" w:hAnsi="Georgia"/>
          <w:lang w:val="en-US"/>
        </w:rPr>
        <w:t xml:space="preserve">In a case where salvage services were rendered to a vessel under Turkish flag, the salvor applied for the arrest of the vessel as security. </w:t>
      </w:r>
    </w:p>
    <w:p w:rsidR="00D04541" w:rsidRPr="00D04541" w:rsidRDefault="00D04541" w:rsidP="00D04541">
      <w:pPr>
        <w:rPr>
          <w:rFonts w:ascii="Georgia" w:hAnsi="Georgia"/>
          <w:lang w:val="en-US"/>
        </w:rPr>
      </w:pPr>
      <w:r w:rsidRPr="00D04541">
        <w:rPr>
          <w:rFonts w:ascii="Georgia" w:hAnsi="Georgia"/>
          <w:lang w:val="en-US"/>
        </w:rPr>
        <w:t xml:space="preserve">Held by the Court of Appeal of </w:t>
      </w:r>
      <w:proofErr w:type="spellStart"/>
      <w:r w:rsidRPr="00D04541">
        <w:rPr>
          <w:rFonts w:ascii="Georgia" w:hAnsi="Georgia"/>
          <w:lang w:val="en-US"/>
        </w:rPr>
        <w:t>Nafplion</w:t>
      </w:r>
      <w:proofErr w:type="spellEnd"/>
      <w:r w:rsidRPr="00D04541">
        <w:rPr>
          <w:rFonts w:ascii="Georgia" w:hAnsi="Georgia"/>
          <w:lang w:val="en-US"/>
        </w:rPr>
        <w:t xml:space="preserve">, that: </w:t>
      </w:r>
    </w:p>
    <w:p w:rsidR="00D04541" w:rsidRPr="00D04541" w:rsidRDefault="00D04541" w:rsidP="00D04541">
      <w:pPr>
        <w:rPr>
          <w:rFonts w:ascii="Georgia" w:hAnsi="Georgia"/>
          <w:lang w:val="en-US"/>
        </w:rPr>
      </w:pPr>
      <w:r w:rsidRPr="00D04541">
        <w:rPr>
          <w:rStyle w:val="Emphasis"/>
          <w:rFonts w:ascii="Georgia" w:hAnsi="Georgia"/>
          <w:lang w:val="en-US"/>
        </w:rPr>
        <w:t xml:space="preserve">(1) A vessel flying the flag of a </w:t>
      </w:r>
      <w:proofErr w:type="spellStart"/>
      <w:r w:rsidRPr="00D04541">
        <w:rPr>
          <w:rStyle w:val="Emphasis"/>
          <w:rFonts w:ascii="Georgia" w:hAnsi="Georgia"/>
          <w:lang w:val="en-US"/>
        </w:rPr>
        <w:t>non Contracting</w:t>
      </w:r>
      <w:proofErr w:type="spellEnd"/>
      <w:r w:rsidRPr="00D04541">
        <w:rPr>
          <w:rStyle w:val="Emphasis"/>
          <w:rFonts w:ascii="Georgia" w:hAnsi="Georgia"/>
          <w:lang w:val="en-US"/>
        </w:rPr>
        <w:t xml:space="preserve"> State may be arrested within the jurisdiction of any Contracting State in respect of a claim arising out of salvage which is a maritime claim under the 1952 Brussels Convention on Arrest of </w:t>
      </w:r>
      <w:proofErr w:type="gramStart"/>
      <w:r w:rsidRPr="00D04541">
        <w:rPr>
          <w:rStyle w:val="Emphasis"/>
          <w:rFonts w:ascii="Georgia" w:hAnsi="Georgia"/>
          <w:lang w:val="en-US"/>
        </w:rPr>
        <w:t>Ship.*</w:t>
      </w:r>
      <w:proofErr w:type="gramEnd"/>
    </w:p>
    <w:p w:rsidR="00D04541" w:rsidRPr="00D04541" w:rsidRDefault="00D04541" w:rsidP="00D04541">
      <w:pPr>
        <w:rPr>
          <w:rFonts w:ascii="Georgia" w:hAnsi="Georgia"/>
          <w:lang w:val="en-US"/>
        </w:rPr>
      </w:pPr>
      <w:r w:rsidRPr="00D04541">
        <w:rPr>
          <w:rFonts w:ascii="Georgia" w:hAnsi="Georgia"/>
          <w:lang w:val="en-US"/>
        </w:rPr>
        <w:t xml:space="preserve">* Reported by D.K. </w:t>
      </w:r>
      <w:proofErr w:type="spellStart"/>
      <w:r w:rsidRPr="00D04541">
        <w:rPr>
          <w:rFonts w:ascii="Georgia" w:hAnsi="Georgia"/>
          <w:lang w:val="en-US"/>
        </w:rPr>
        <w:t>Voltis</w:t>
      </w:r>
      <w:proofErr w:type="spellEnd"/>
      <w:r w:rsidRPr="00D04541">
        <w:rPr>
          <w:rFonts w:ascii="Georgia" w:hAnsi="Georgia"/>
          <w:lang w:val="en-US"/>
        </w:rPr>
        <w:t xml:space="preserve">, LLM, of Gr. J. </w:t>
      </w:r>
      <w:proofErr w:type="spellStart"/>
      <w:r w:rsidRPr="00D04541">
        <w:rPr>
          <w:rFonts w:ascii="Georgia" w:hAnsi="Georgia"/>
          <w:lang w:val="en-US"/>
        </w:rPr>
        <w:t>Timagenis</w:t>
      </w:r>
      <w:proofErr w:type="spellEnd"/>
      <w:r w:rsidRPr="00D04541">
        <w:rPr>
          <w:rFonts w:ascii="Georgia" w:hAnsi="Georgia"/>
          <w:lang w:val="en-US"/>
        </w:rPr>
        <w:t xml:space="preserve"> Law Office, 57, </w:t>
      </w:r>
      <w:proofErr w:type="spellStart"/>
      <w:r w:rsidRPr="00D04541">
        <w:rPr>
          <w:rFonts w:ascii="Georgia" w:hAnsi="Georgia"/>
          <w:lang w:val="en-US"/>
        </w:rPr>
        <w:t>Notara</w:t>
      </w:r>
      <w:proofErr w:type="spellEnd"/>
      <w:r w:rsidRPr="00D04541">
        <w:rPr>
          <w:rFonts w:ascii="Georgia" w:hAnsi="Georgia"/>
          <w:lang w:val="en-US"/>
        </w:rPr>
        <w:t xml:space="preserve"> Street, fax +30 210 4221388, E-mail: timagenis-law-office@ath.forthnet.gr, Piraeus, Greece</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Trieste 14 August 2008, </w:t>
      </w:r>
      <w:proofErr w:type="spellStart"/>
      <w:r w:rsidRPr="00D04541">
        <w:rPr>
          <w:rStyle w:val="Emphasis"/>
          <w:rFonts w:ascii="Georgia" w:hAnsi="Georgia"/>
          <w:lang w:val="en-US"/>
        </w:rPr>
        <w:t>Ramazan</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Gunduz</w:t>
      </w:r>
      <w:proofErr w:type="spellEnd"/>
      <w:r w:rsidRPr="00D04541">
        <w:rPr>
          <w:rFonts w:ascii="Georgia" w:hAnsi="Georgia"/>
          <w:lang w:val="en-US"/>
        </w:rPr>
        <w:t xml:space="preserve"> v. </w:t>
      </w:r>
      <w:r w:rsidRPr="00D04541">
        <w:rPr>
          <w:rStyle w:val="Emphasis"/>
          <w:rFonts w:ascii="Georgia" w:hAnsi="Georgia"/>
          <w:lang w:val="en-US"/>
        </w:rPr>
        <w:t xml:space="preserve">UN RO-RO </w:t>
      </w:r>
      <w:proofErr w:type="spellStart"/>
      <w:r w:rsidRPr="00D04541">
        <w:rPr>
          <w:rStyle w:val="Emphasis"/>
          <w:rFonts w:ascii="Georgia" w:hAnsi="Georgia"/>
          <w:lang w:val="en-US"/>
        </w:rPr>
        <w:t>Isletmeleri</w:t>
      </w:r>
      <w:proofErr w:type="spellEnd"/>
      <w:r w:rsidRPr="00D04541">
        <w:rPr>
          <w:rStyle w:val="Emphasis"/>
          <w:rFonts w:ascii="Georgia" w:hAnsi="Georgia"/>
          <w:lang w:val="en-US"/>
        </w:rPr>
        <w:t xml:space="preserve"> A.S.</w:t>
      </w:r>
      <w:r w:rsidRPr="00D04541">
        <w:rPr>
          <w:rFonts w:ascii="Georgia" w:hAnsi="Georgia"/>
          <w:lang w:val="en-US"/>
        </w:rPr>
        <w:t xml:space="preserve"> and </w:t>
      </w:r>
      <w:proofErr w:type="spellStart"/>
      <w:r w:rsidRPr="00D04541">
        <w:rPr>
          <w:rStyle w:val="Emphasis"/>
          <w:rFonts w:ascii="Georgia" w:hAnsi="Georgia"/>
          <w:lang w:val="en-US"/>
        </w:rPr>
        <w:t>Cemsan</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Gemi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Söküm</w:t>
      </w:r>
      <w:proofErr w:type="spellEnd"/>
      <w:r w:rsidRPr="00D04541">
        <w:rPr>
          <w:rStyle w:val="Emphasis"/>
          <w:rFonts w:ascii="Georgia" w:hAnsi="Georgia"/>
          <w:lang w:val="en-US"/>
        </w:rPr>
        <w:t xml:space="preserve"> Demir </w:t>
      </w:r>
      <w:proofErr w:type="spellStart"/>
      <w:r w:rsidRPr="00D04541">
        <w:rPr>
          <w:rStyle w:val="Emphasis"/>
          <w:rFonts w:ascii="Georgia" w:hAnsi="Georgia"/>
          <w:lang w:val="en-US"/>
        </w:rPr>
        <w:t>Çelik</w:t>
      </w:r>
      <w:proofErr w:type="spellEnd"/>
      <w:r w:rsidRPr="00D04541">
        <w:rPr>
          <w:rStyle w:val="Emphasis"/>
          <w:rFonts w:ascii="Georgia" w:hAnsi="Georgia"/>
          <w:lang w:val="en-US"/>
        </w:rPr>
        <w:t xml:space="preserve"> San.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Ticaret</w:t>
      </w:r>
      <w:proofErr w:type="spellEnd"/>
      <w:r w:rsidRPr="00D04541">
        <w:rPr>
          <w:rStyle w:val="Emphasis"/>
          <w:rFonts w:ascii="Georgia" w:hAnsi="Georgia"/>
          <w:lang w:val="en-US"/>
        </w:rPr>
        <w:t xml:space="preserve"> Ltd.</w:t>
      </w:r>
      <w:r w:rsidRPr="00D04541">
        <w:rPr>
          <w:rFonts w:ascii="Georgia" w:hAnsi="Georgia"/>
          <w:lang w:val="en-US"/>
        </w:rPr>
        <w:t xml:space="preserve"> – m/v </w:t>
      </w:r>
      <w:r w:rsidRPr="00D04541">
        <w:rPr>
          <w:rStyle w:val="Emphasis"/>
          <w:rFonts w:ascii="Georgia" w:hAnsi="Georgia"/>
          <w:lang w:val="en-US"/>
        </w:rPr>
        <w:t xml:space="preserve">“Und </w:t>
      </w:r>
      <w:proofErr w:type="spellStart"/>
      <w:r w:rsidRPr="00D04541">
        <w:rPr>
          <w:rStyle w:val="Emphasis"/>
          <w:rFonts w:ascii="Georgia" w:hAnsi="Georgia"/>
          <w:lang w:val="en-US"/>
        </w:rPr>
        <w:t>Adriyatik</w:t>
      </w:r>
      <w:proofErr w:type="spellEnd"/>
      <w:r w:rsidRPr="00D04541">
        <w:rPr>
          <w:rStyle w:val="Emphasis"/>
          <w:rFonts w:ascii="Georgia" w:hAnsi="Georgia"/>
          <w:lang w:val="en-US"/>
        </w:rPr>
        <w:t>”</w:t>
      </w:r>
      <w:r w:rsidRPr="00D04541">
        <w:rPr>
          <w:rFonts w:ascii="Georgia" w:hAnsi="Georgia"/>
          <w:lang w:val="en-US"/>
        </w:rPr>
        <w:t xml:space="preserve"> (unreported)</w:t>
      </w:r>
    </w:p>
    <w:p w:rsidR="00D04541" w:rsidRPr="00D04541" w:rsidRDefault="00D04541" w:rsidP="00D04541">
      <w:pPr>
        <w:rPr>
          <w:rFonts w:ascii="Georgia" w:hAnsi="Georgia"/>
          <w:lang w:val="en-US"/>
        </w:rPr>
      </w:pPr>
      <w:r w:rsidRPr="00D04541">
        <w:rPr>
          <w:rFonts w:ascii="Georgia" w:hAnsi="Georgia"/>
          <w:lang w:val="en-US"/>
        </w:rPr>
        <w:t xml:space="preserve">          On 6 February 2008 a serious fire developed on board the m/v “Und </w:t>
      </w:r>
      <w:proofErr w:type="spellStart"/>
      <w:r w:rsidRPr="00D04541">
        <w:rPr>
          <w:rFonts w:ascii="Georgia" w:hAnsi="Georgia"/>
          <w:lang w:val="en-US"/>
        </w:rPr>
        <w:t>Adriyatik</w:t>
      </w:r>
      <w:proofErr w:type="spellEnd"/>
      <w:r w:rsidRPr="00D04541">
        <w:rPr>
          <w:rFonts w:ascii="Georgia" w:hAnsi="Georgia"/>
          <w:lang w:val="en-US"/>
        </w:rPr>
        <w:t xml:space="preserve">”, of Turkish flag, owned by UN RO-RO </w:t>
      </w:r>
      <w:proofErr w:type="spellStart"/>
      <w:r w:rsidRPr="00D04541">
        <w:rPr>
          <w:rFonts w:ascii="Georgia" w:hAnsi="Georgia"/>
          <w:lang w:val="en-US"/>
        </w:rPr>
        <w:t>Isletmeleri</w:t>
      </w:r>
      <w:proofErr w:type="spellEnd"/>
      <w:r w:rsidRPr="00D04541">
        <w:rPr>
          <w:rFonts w:ascii="Georgia" w:hAnsi="Georgia"/>
          <w:lang w:val="en-US"/>
        </w:rPr>
        <w:t xml:space="preserve"> A.S., during the voyage from Turkey to Trieste. The driver of one of the vehicles carried on board was severely injured when the fire developed and on arrival of the vessel to Trieste, where she was towed by the salvors, applied to the Tribunal of Trieste for the arrest of the vessel that had meanwhile been sold by her owners to another Turkish company, </w:t>
      </w:r>
      <w:proofErr w:type="spellStart"/>
      <w:r w:rsidRPr="00D04541">
        <w:rPr>
          <w:rFonts w:ascii="Georgia" w:hAnsi="Georgia"/>
          <w:lang w:val="en-US"/>
        </w:rPr>
        <w:t>Cemsan</w:t>
      </w:r>
      <w:proofErr w:type="spellEnd"/>
      <w:r w:rsidRPr="00D04541">
        <w:rPr>
          <w:rFonts w:ascii="Georgia" w:hAnsi="Georgia"/>
          <w:lang w:val="en-US"/>
        </w:rPr>
        <w:t xml:space="preserve"> </w:t>
      </w:r>
      <w:proofErr w:type="spellStart"/>
      <w:r w:rsidRPr="00D04541">
        <w:rPr>
          <w:rFonts w:ascii="Georgia" w:hAnsi="Georgia"/>
          <w:lang w:val="en-US"/>
        </w:rPr>
        <w:t>Gemi</w:t>
      </w:r>
      <w:proofErr w:type="spellEnd"/>
      <w:r w:rsidRPr="00D04541">
        <w:rPr>
          <w:rFonts w:ascii="Georgia" w:hAnsi="Georgia"/>
          <w:lang w:val="en-US"/>
        </w:rPr>
        <w:t xml:space="preserve"> </w:t>
      </w:r>
      <w:proofErr w:type="spellStart"/>
      <w:r w:rsidRPr="00D04541">
        <w:rPr>
          <w:rFonts w:ascii="Georgia" w:hAnsi="Georgia"/>
          <w:lang w:val="en-US"/>
        </w:rPr>
        <w:t>Söküm</w:t>
      </w:r>
      <w:proofErr w:type="spellEnd"/>
      <w:r w:rsidRPr="00D04541">
        <w:rPr>
          <w:rFonts w:ascii="Georgia" w:hAnsi="Georgia"/>
          <w:lang w:val="en-US"/>
        </w:rPr>
        <w:t xml:space="preserve"> Demir </w:t>
      </w:r>
      <w:proofErr w:type="spellStart"/>
      <w:r w:rsidRPr="00D04541">
        <w:rPr>
          <w:rFonts w:ascii="Georgia" w:hAnsi="Georgia"/>
          <w:lang w:val="en-US"/>
        </w:rPr>
        <w:t>Çelik</w:t>
      </w:r>
      <w:proofErr w:type="spellEnd"/>
      <w:r w:rsidRPr="00D04541">
        <w:rPr>
          <w:rFonts w:ascii="Georgia" w:hAnsi="Georgia"/>
          <w:lang w:val="en-US"/>
        </w:rPr>
        <w:t xml:space="preserve"> San. </w:t>
      </w:r>
      <w:proofErr w:type="spellStart"/>
      <w:r w:rsidRPr="00D04541">
        <w:rPr>
          <w:rFonts w:ascii="Georgia" w:hAnsi="Georgia"/>
          <w:lang w:val="en-US"/>
        </w:rPr>
        <w:t>Ve</w:t>
      </w:r>
      <w:proofErr w:type="spellEnd"/>
      <w:r w:rsidRPr="00D04541">
        <w:rPr>
          <w:rFonts w:ascii="Georgia" w:hAnsi="Georgia"/>
          <w:lang w:val="en-US"/>
        </w:rPr>
        <w:t xml:space="preserve"> </w:t>
      </w:r>
      <w:proofErr w:type="spellStart"/>
      <w:r w:rsidRPr="00D04541">
        <w:rPr>
          <w:rFonts w:ascii="Georgia" w:hAnsi="Georgia"/>
          <w:lang w:val="en-US"/>
        </w:rPr>
        <w:t>Ticaret</w:t>
      </w:r>
      <w:proofErr w:type="spellEnd"/>
      <w:r w:rsidRPr="00D04541">
        <w:rPr>
          <w:rFonts w:ascii="Georgia" w:hAnsi="Georgia"/>
          <w:lang w:val="en-US"/>
        </w:rPr>
        <w:t xml:space="preserve"> Ltd. The previous Owners and the Buyers applied for the release of the vessel from arrest on the ground that the vessel should be considered a wreck and that no maritime lien could be enforced on a wreck since the 1926 Convention on Maritime Liens and Mortgages was not applicable on wrecks and for a declaration that Italian Courts had no jurisdiction on the merits of the claim since art. 7 of the 1952 Arrest Convention was not applicable to vessels flying the flag of a </w:t>
      </w:r>
      <w:proofErr w:type="spellStart"/>
      <w:r w:rsidRPr="00D04541">
        <w:rPr>
          <w:rFonts w:ascii="Georgia" w:hAnsi="Georgia"/>
          <w:lang w:val="en-US"/>
        </w:rPr>
        <w:t>non contracting</w:t>
      </w:r>
      <w:proofErr w:type="spellEnd"/>
      <w:r w:rsidRPr="00D04541">
        <w:rPr>
          <w:rFonts w:ascii="Georgia" w:hAnsi="Georgia"/>
          <w:lang w:val="en-US"/>
        </w:rPr>
        <w:t xml:space="preserve"> State parties and the claimant’s claims was not secured by a maritime lien since the 1926 Brussels Convention was not applicable.</w:t>
      </w:r>
    </w:p>
    <w:p w:rsidR="00D04541" w:rsidRPr="00D04541" w:rsidRDefault="00D04541" w:rsidP="00D04541">
      <w:pPr>
        <w:rPr>
          <w:rFonts w:ascii="Georgia" w:hAnsi="Georgia"/>
          <w:lang w:val="en-US"/>
        </w:rPr>
      </w:pPr>
      <w:r w:rsidRPr="00D04541">
        <w:rPr>
          <w:rStyle w:val="Emphasis"/>
          <w:rFonts w:ascii="Georgia" w:hAnsi="Georgia"/>
          <w:lang w:val="en-US"/>
        </w:rPr>
        <w:t xml:space="preserve">          [1]    Article 7 of the 1952 Arrest Convention is not applicable in respect of a vessel flying the flag of a </w:t>
      </w:r>
      <w:proofErr w:type="spellStart"/>
      <w:proofErr w:type="gramStart"/>
      <w:r w:rsidRPr="00D04541">
        <w:rPr>
          <w:rStyle w:val="Emphasis"/>
          <w:rFonts w:ascii="Georgia" w:hAnsi="Georgia"/>
          <w:lang w:val="en-US"/>
        </w:rPr>
        <w:t>non contracting</w:t>
      </w:r>
      <w:proofErr w:type="spellEnd"/>
      <w:proofErr w:type="gramEnd"/>
      <w:r w:rsidRPr="00D04541">
        <w:rPr>
          <w:rStyle w:val="Emphasis"/>
          <w:rFonts w:ascii="Georgia" w:hAnsi="Georgia"/>
          <w:lang w:val="en-US"/>
        </w:rPr>
        <w:t xml:space="preserve"> State</w:t>
      </w:r>
    </w:p>
    <w:p w:rsidR="00D04541" w:rsidRPr="00D04541" w:rsidRDefault="00D04541" w:rsidP="00D04541">
      <w:pPr>
        <w:rPr>
          <w:rFonts w:ascii="Georgia" w:hAnsi="Georgia"/>
          <w:lang w:val="en-US"/>
        </w:rPr>
      </w:pPr>
      <w:r w:rsidRPr="00D04541">
        <w:rPr>
          <w:rStyle w:val="normale1"/>
          <w:rFonts w:ascii="Georgia" w:hAnsi="Georgia"/>
          <w:lang w:val="en-US"/>
        </w:rPr>
        <w:t>Court of Appeal</w:t>
      </w:r>
      <w:r w:rsidRPr="00D04541">
        <w:rPr>
          <w:rFonts w:ascii="Georgia" w:hAnsi="Georgia"/>
          <w:lang w:val="en-US"/>
        </w:rPr>
        <w:t xml:space="preserve">&gt; of Genoa 12 February 2000, </w:t>
      </w:r>
      <w:proofErr w:type="spellStart"/>
      <w:r w:rsidRPr="00D04541">
        <w:rPr>
          <w:rStyle w:val="Emphasis"/>
          <w:rFonts w:ascii="Georgia" w:hAnsi="Georgia"/>
          <w:lang w:val="en-US"/>
        </w:rPr>
        <w:t>Morsviazsputnik</w:t>
      </w:r>
      <w:proofErr w:type="spellEnd"/>
      <w:r w:rsidRPr="00D04541">
        <w:rPr>
          <w:rStyle w:val="Emphasis"/>
          <w:rFonts w:ascii="Georgia" w:hAnsi="Georgia"/>
          <w:lang w:val="en-US"/>
        </w:rPr>
        <w:t xml:space="preserve"> Satellite Communications and Navigational Electronics Aids </w:t>
      </w:r>
      <w:r w:rsidRPr="00D04541">
        <w:rPr>
          <w:rFonts w:ascii="Georgia" w:hAnsi="Georgia"/>
          <w:lang w:val="en-US"/>
        </w:rPr>
        <w:t xml:space="preserve">v. </w:t>
      </w:r>
      <w:r w:rsidRPr="00D04541">
        <w:rPr>
          <w:rStyle w:val="Emphasis"/>
          <w:rFonts w:ascii="Georgia" w:hAnsi="Georgia"/>
          <w:lang w:val="en-US"/>
        </w:rPr>
        <w:t>Azov Shipping Co. - The “</w:t>
      </w:r>
      <w:proofErr w:type="spellStart"/>
      <w:r w:rsidRPr="00D04541">
        <w:rPr>
          <w:rStyle w:val="Emphasis"/>
          <w:rFonts w:ascii="Georgia" w:hAnsi="Georgia"/>
          <w:lang w:val="en-US"/>
        </w:rPr>
        <w:t>Yuriy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Dvuzhilny</w:t>
      </w:r>
      <w:proofErr w:type="spellEnd"/>
      <w:r w:rsidRPr="00D04541">
        <w:rPr>
          <w:rStyle w:val="Emphasis"/>
          <w:rFonts w:ascii="Georgia" w:hAnsi="Georgia"/>
          <w:lang w:val="en-US"/>
        </w:rPr>
        <w:t xml:space="preserve">” </w:t>
      </w:r>
      <w:r w:rsidRPr="00D04541">
        <w:rPr>
          <w:rFonts w:ascii="Georgia" w:hAnsi="Georgia"/>
          <w:lang w:val="en-US"/>
        </w:rPr>
        <w:t>(2001 Dir. Mar. 1113)</w:t>
      </w:r>
    </w:p>
    <w:p w:rsidR="00D04541" w:rsidRPr="00D04541" w:rsidRDefault="00D04541" w:rsidP="00D04541">
      <w:pPr>
        <w:rPr>
          <w:rFonts w:ascii="Georgia" w:hAnsi="Georgia"/>
          <w:lang w:val="en-US"/>
        </w:rPr>
      </w:pPr>
      <w:r w:rsidRPr="00D04541">
        <w:rPr>
          <w:rFonts w:ascii="Georgia" w:hAnsi="Georgia"/>
          <w:lang w:val="en-US"/>
        </w:rPr>
        <w:t xml:space="preserve">          </w:t>
      </w:r>
      <w:proofErr w:type="spellStart"/>
      <w:r w:rsidRPr="00D04541">
        <w:rPr>
          <w:rFonts w:ascii="Georgia" w:hAnsi="Georgia"/>
          <w:lang w:val="en-US"/>
        </w:rPr>
        <w:t>Morsviazsputnik</w:t>
      </w:r>
      <w:proofErr w:type="spellEnd"/>
      <w:r w:rsidRPr="00D04541">
        <w:rPr>
          <w:rFonts w:ascii="Georgia" w:hAnsi="Georgia"/>
          <w:lang w:val="en-US"/>
        </w:rPr>
        <w:t xml:space="preserve"> Satellite Communications and Navigational Electronic Aids applied to the Court of Appeal of Genoa for the arrest of the m/v </w:t>
      </w:r>
      <w:proofErr w:type="spellStart"/>
      <w:r w:rsidRPr="00D04541">
        <w:rPr>
          <w:rStyle w:val="Emphasis"/>
          <w:rFonts w:ascii="Georgia" w:hAnsi="Georgia"/>
          <w:lang w:val="en-US"/>
        </w:rPr>
        <w:t>Yuriy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Dvuzhilny</w:t>
      </w:r>
      <w:proofErr w:type="spellEnd"/>
      <w:r w:rsidRPr="00D04541">
        <w:rPr>
          <w:rFonts w:ascii="Georgia" w:hAnsi="Georgia"/>
          <w:lang w:val="en-US"/>
        </w:rPr>
        <w:t xml:space="preserve"> of Ukrainian flag as security for a claim against Azov Shipping Company. One of the issues submitted to the Court was whether the Arrest Convention applied to a ship flying the flag of a non-Contracting State and in respect of what claims the arrest was permissible.</w:t>
      </w:r>
    </w:p>
    <w:p w:rsidR="00D04541" w:rsidRPr="00D04541" w:rsidRDefault="00D04541" w:rsidP="00D04541">
      <w:pPr>
        <w:rPr>
          <w:rFonts w:ascii="Georgia" w:hAnsi="Georgia"/>
          <w:lang w:val="en-US"/>
        </w:rPr>
      </w:pPr>
      <w:r w:rsidRPr="00D04541">
        <w:rPr>
          <w:rFonts w:ascii="Georgia" w:hAnsi="Georgia"/>
          <w:lang w:val="en-US"/>
        </w:rPr>
        <w:t>          Held, by the Court of Appeal of Genoa, that:</w:t>
      </w:r>
    </w:p>
    <w:p w:rsidR="00D04541" w:rsidRPr="00D04541" w:rsidRDefault="00D04541" w:rsidP="00D04541">
      <w:pPr>
        <w:rPr>
          <w:rFonts w:ascii="Georgia" w:hAnsi="Georgia"/>
          <w:lang w:val="en-US"/>
        </w:rPr>
      </w:pPr>
      <w:r w:rsidRPr="00D04541">
        <w:rPr>
          <w:rFonts w:ascii="Georgia" w:hAnsi="Georgia"/>
          <w:lang w:val="en-US"/>
        </w:rPr>
        <w:lastRenderedPageBreak/>
        <w:t xml:space="preserve">          </w:t>
      </w:r>
      <w:r w:rsidRPr="00D04541">
        <w:rPr>
          <w:rStyle w:val="Emphasis"/>
          <w:rFonts w:ascii="Georgia" w:hAnsi="Georgia"/>
          <w:lang w:val="en-US"/>
        </w:rPr>
        <w:t xml:space="preserve">(1) The 1952 Arrest Convention applies in respect of the arrest of a vessel flying the flag of a </w:t>
      </w:r>
      <w:proofErr w:type="spellStart"/>
      <w:proofErr w:type="gramStart"/>
      <w:r w:rsidRPr="00D04541">
        <w:rPr>
          <w:rStyle w:val="Emphasis"/>
          <w:rFonts w:ascii="Georgia" w:hAnsi="Georgia"/>
          <w:lang w:val="en-US"/>
        </w:rPr>
        <w:t>non contracting</w:t>
      </w:r>
      <w:proofErr w:type="spellEnd"/>
      <w:proofErr w:type="gramEnd"/>
      <w:r w:rsidRPr="00D04541">
        <w:rPr>
          <w:rStyle w:val="Emphasis"/>
          <w:rFonts w:ascii="Georgia" w:hAnsi="Georgia"/>
          <w:lang w:val="en-US"/>
        </w:rPr>
        <w:t xml:space="preserve"> State, the arrest of which is permitted also in respect of claims other than those enumerated in Art. 1(1) for which arrest is permitted by Italian law.</w:t>
      </w:r>
    </w:p>
    <w:p w:rsidR="00D04541" w:rsidRPr="00D04541" w:rsidRDefault="00D04541" w:rsidP="00D04541">
      <w:pPr>
        <w:rPr>
          <w:rFonts w:ascii="Georgia" w:hAnsi="Georgia"/>
          <w:lang w:val="en-US"/>
        </w:rPr>
      </w:pPr>
      <w:r w:rsidRPr="00D04541">
        <w:rPr>
          <w:rFonts w:ascii="Georgia" w:hAnsi="Georgia"/>
          <w:lang w:val="en-US"/>
        </w:rPr>
        <w:t xml:space="preserve">Tribunal of Genoa 28 October 2005, </w:t>
      </w:r>
      <w:r w:rsidRPr="00D04541">
        <w:rPr>
          <w:rStyle w:val="Emphasis"/>
          <w:rFonts w:ascii="Georgia" w:hAnsi="Georgia"/>
          <w:lang w:val="en-US"/>
        </w:rPr>
        <w:t xml:space="preserve">ABG v </w:t>
      </w:r>
      <w:proofErr w:type="spellStart"/>
      <w:r w:rsidRPr="00D04541">
        <w:rPr>
          <w:rStyle w:val="Emphasis"/>
          <w:rFonts w:ascii="Georgia" w:hAnsi="Georgia"/>
          <w:lang w:val="en-US"/>
        </w:rPr>
        <w:t>Onur</w:t>
      </w:r>
      <w:proofErr w:type="spellEnd"/>
      <w:r w:rsidRPr="00D04541">
        <w:rPr>
          <w:rStyle w:val="Emphasis"/>
          <w:rFonts w:ascii="Georgia" w:hAnsi="Georgia"/>
          <w:lang w:val="en-US"/>
        </w:rPr>
        <w:t xml:space="preserve"> Denizcilik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Petrol </w:t>
      </w:r>
      <w:proofErr w:type="spellStart"/>
      <w:r w:rsidRPr="00D04541">
        <w:rPr>
          <w:rStyle w:val="Emphasis"/>
          <w:rFonts w:ascii="Georgia" w:hAnsi="Georgia"/>
          <w:lang w:val="en-US"/>
        </w:rPr>
        <w:t>Ürünleri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Sanay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Ve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Ticaret</w:t>
      </w:r>
      <w:proofErr w:type="spellEnd"/>
      <w:r w:rsidRPr="00D04541">
        <w:rPr>
          <w:rStyle w:val="Emphasis"/>
          <w:rFonts w:ascii="Georgia" w:hAnsi="Georgia"/>
          <w:lang w:val="en-US"/>
        </w:rPr>
        <w:t xml:space="preserve"> A.S. - The "</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 xml:space="preserve">" </w:t>
      </w:r>
      <w:r w:rsidRPr="00D04541">
        <w:rPr>
          <w:rFonts w:ascii="Georgia" w:hAnsi="Georgia"/>
          <w:lang w:val="en-US"/>
        </w:rPr>
        <w:t>(not yet reported)</w:t>
      </w:r>
    </w:p>
    <w:p w:rsidR="00D04541" w:rsidRPr="00D04541" w:rsidRDefault="00D04541" w:rsidP="00D04541">
      <w:pPr>
        <w:rPr>
          <w:rFonts w:ascii="Georgia" w:hAnsi="Georgia"/>
          <w:lang w:val="en-US"/>
        </w:rPr>
      </w:pPr>
      <w:r w:rsidRPr="00D04541">
        <w:rPr>
          <w:rFonts w:ascii="Georgia" w:hAnsi="Georgia"/>
          <w:lang w:val="en-US"/>
        </w:rPr>
        <w:t xml:space="preserve">By decree dated 3 October 2005 the Tribunal of Genoa </w:t>
      </w:r>
      <w:proofErr w:type="spellStart"/>
      <w:r w:rsidRPr="00D04541">
        <w:rPr>
          <w:rFonts w:ascii="Georgia" w:hAnsi="Georgia"/>
          <w:lang w:val="en-US"/>
        </w:rPr>
        <w:t>authorised</w:t>
      </w:r>
      <w:proofErr w:type="spellEnd"/>
      <w:r w:rsidRPr="00D04541">
        <w:rPr>
          <w:rFonts w:ascii="Georgia" w:hAnsi="Georgia"/>
          <w:lang w:val="en-US"/>
        </w:rPr>
        <w:t xml:space="preserve"> the arrest of the MV </w:t>
      </w:r>
      <w:r w:rsidRPr="00D04541">
        <w:rPr>
          <w:rStyle w:val="Emphasis"/>
          <w:rFonts w:ascii="Georgia" w:hAnsi="Georgia"/>
          <w:lang w:val="en-US"/>
        </w:rPr>
        <w:t>"</w:t>
      </w:r>
      <w:proofErr w:type="spellStart"/>
      <w:r w:rsidRPr="00D04541">
        <w:rPr>
          <w:rStyle w:val="Emphasis"/>
          <w:rFonts w:ascii="Georgia" w:hAnsi="Georgia"/>
          <w:lang w:val="en-US"/>
        </w:rPr>
        <w:t>Hande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Ozgul</w:t>
      </w:r>
      <w:proofErr w:type="spellEnd"/>
      <w:r w:rsidRPr="00D04541">
        <w:rPr>
          <w:rStyle w:val="Emphasis"/>
          <w:rFonts w:ascii="Georgia" w:hAnsi="Georgia"/>
          <w:lang w:val="en-US"/>
        </w:rPr>
        <w:t xml:space="preserve">" </w:t>
      </w:r>
      <w:r w:rsidRPr="00D04541">
        <w:rPr>
          <w:rFonts w:ascii="Georgia" w:hAnsi="Georgia"/>
          <w:lang w:val="en-US"/>
        </w:rPr>
        <w:t>as security for a claim of ABG against the owner of the ship in respect of the supply of fuel oil. The ship was then arrested in Ravenna and the owners after having paid into court the amount of the claim applied to the Tribunal of Genoa, competent for the merits of the claim or the release of the ship. The claimant stated that competent for the release of the ship was the Tribunal of Ravenna, where the ship had been arrested. The Owners appealed against the order of arrest on the ground, inter alia, that the Convention on Arrest of Ships, 1952 was not applicable in respect of a ship flying the flag of a non-contracting State</w:t>
      </w:r>
    </w:p>
    <w:p w:rsidR="00D04541" w:rsidRPr="00D04541" w:rsidRDefault="00D04541" w:rsidP="00D04541">
      <w:pPr>
        <w:rPr>
          <w:rFonts w:ascii="Georgia" w:hAnsi="Georgia"/>
          <w:lang w:val="en-US"/>
        </w:rPr>
      </w:pPr>
      <w:r w:rsidRPr="00D04541">
        <w:rPr>
          <w:rFonts w:ascii="Georgia" w:hAnsi="Georgia"/>
          <w:lang w:val="en-US"/>
        </w:rPr>
        <w:t>Held, by the Tribunal of Genoa, that:</w:t>
      </w:r>
    </w:p>
    <w:p w:rsidR="00D04541" w:rsidRPr="00D04541" w:rsidRDefault="00D04541" w:rsidP="00D04541">
      <w:pPr>
        <w:rPr>
          <w:rFonts w:ascii="Georgia" w:hAnsi="Georgia"/>
          <w:lang w:val="en-US"/>
        </w:rPr>
      </w:pPr>
      <w:r w:rsidRPr="00D04541">
        <w:rPr>
          <w:rStyle w:val="Emphasis"/>
          <w:rFonts w:ascii="Georgia" w:hAnsi="Georgia"/>
          <w:lang w:val="en-US"/>
        </w:rPr>
        <w:t>[1] The Convention on Arrest of Ships 1952 is applicable, pursuant to its article 8(2), to a ship flying the flag of a non-contracting State.</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Spain</w:t>
      </w:r>
    </w:p>
    <w:p w:rsidR="00D04541" w:rsidRPr="00D04541" w:rsidRDefault="00D04541" w:rsidP="00D04541">
      <w:pPr>
        <w:rPr>
          <w:rFonts w:ascii="Georgia" w:hAnsi="Georgia"/>
          <w:lang w:val="en-US"/>
        </w:rPr>
      </w:pP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25 February 2005</w:t>
      </w:r>
    </w:p>
    <w:p w:rsidR="00D04541" w:rsidRPr="00D04541" w:rsidRDefault="00D04541" w:rsidP="00D04541">
      <w:pPr>
        <w:rPr>
          <w:rFonts w:ascii="Georgia" w:hAnsi="Georgia"/>
          <w:lang w:val="en-US"/>
        </w:rPr>
      </w:pPr>
      <w:r w:rsidRPr="00D04541">
        <w:rPr>
          <w:rFonts w:ascii="Georgia" w:hAnsi="Georgia"/>
          <w:lang w:val="en-US"/>
        </w:rPr>
        <w:t>An application was made to the Court for the arrest of a Swedish ship as security for a claim in respect of commissions.</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that:</w:t>
      </w:r>
    </w:p>
    <w:p w:rsidR="00D04541" w:rsidRPr="00D04541" w:rsidRDefault="00D04541" w:rsidP="00D04541">
      <w:pPr>
        <w:rPr>
          <w:rFonts w:ascii="Georgia" w:hAnsi="Georgia"/>
          <w:lang w:val="en-US"/>
        </w:rPr>
      </w:pPr>
      <w:r w:rsidRPr="00D04541">
        <w:rPr>
          <w:rStyle w:val="Emphasis"/>
          <w:rFonts w:ascii="Georgia" w:hAnsi="Georgia"/>
          <w:lang w:val="en-US"/>
        </w:rPr>
        <w:t>[1] The 1952 Arrest Convention is applicable to vessels flying the flag of foreign States parties to the Convention and to vessels flying the flag of foreign States that are not parties to the Convention in respect of which, however, arrest is also permitted under the provisions of Spanish national law; the nationality or domicile of the claimant is irrelevant except where the arrest of a Spanish vessel is applied for by a claimant domiciled in Spain.</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31" w:name="Anchor-Scope-56540"/>
      <w:bookmarkEnd w:id="31"/>
      <w:r w:rsidRPr="00D04541">
        <w:rPr>
          <w:rStyle w:val="Strong"/>
          <w:rFonts w:ascii="Cambria" w:eastAsia="Times New Roman" w:hAnsi="Cambria" w:cs="Times New Roman"/>
          <w:color w:val="FFFFFF" w:themeColor="background1"/>
          <w:sz w:val="27"/>
          <w:szCs w:val="27"/>
          <w:shd w:val="clear" w:color="auto" w:fill="4E7394"/>
          <w:lang w:val="en-US" w:eastAsia="nl-BE"/>
        </w:rPr>
        <w:t>Scope of application (Art. 8.3)</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Naples 8 July 2003, </w:t>
      </w:r>
      <w:r w:rsidRPr="00D04541">
        <w:rPr>
          <w:rStyle w:val="Emphasis"/>
          <w:rFonts w:ascii="Georgia" w:hAnsi="Georgia"/>
          <w:lang w:val="en-US"/>
        </w:rPr>
        <w:t xml:space="preserve">Rocco Giuseppe &amp; </w:t>
      </w:r>
      <w:proofErr w:type="spellStart"/>
      <w:r w:rsidRPr="00D04541">
        <w:rPr>
          <w:rStyle w:val="Emphasis"/>
          <w:rFonts w:ascii="Georgia" w:hAnsi="Georgia"/>
          <w:lang w:val="en-US"/>
        </w:rPr>
        <w:t>Figli</w:t>
      </w:r>
      <w:proofErr w:type="spellEnd"/>
      <w:r w:rsidRPr="00D04541">
        <w:rPr>
          <w:rStyle w:val="Emphasis"/>
          <w:rFonts w:ascii="Georgia" w:hAnsi="Georgia"/>
          <w:lang w:val="en-US"/>
        </w:rPr>
        <w:t xml:space="preserve"> S.p.A. </w:t>
      </w:r>
      <w:r w:rsidRPr="00D04541">
        <w:rPr>
          <w:rFonts w:ascii="Georgia" w:hAnsi="Georgia"/>
          <w:lang w:val="en-US"/>
        </w:rPr>
        <w:t>v.</w:t>
      </w:r>
      <w:r w:rsidRPr="00D04541">
        <w:rPr>
          <w:rStyle w:val="Emphasis"/>
          <w:rFonts w:ascii="Georgia" w:hAnsi="Georgia"/>
          <w:lang w:val="en-US"/>
        </w:rPr>
        <w:t xml:space="preserve"> Blue Ocean Navigation Ltd. - The "</w:t>
      </w:r>
      <w:proofErr w:type="spellStart"/>
      <w:r w:rsidRPr="00D04541">
        <w:rPr>
          <w:rStyle w:val="Emphasis"/>
          <w:rFonts w:ascii="Georgia" w:hAnsi="Georgia"/>
          <w:lang w:val="en-US"/>
        </w:rPr>
        <w:t>Alexos</w:t>
      </w:r>
      <w:proofErr w:type="spellEnd"/>
      <w:r w:rsidRPr="00D04541">
        <w:rPr>
          <w:rStyle w:val="Emphasis"/>
          <w:rFonts w:ascii="Georgia" w:hAnsi="Georgia"/>
          <w:lang w:val="en-US"/>
        </w:rPr>
        <w:t xml:space="preserve"> N. </w:t>
      </w:r>
      <w:proofErr w:type="spellStart"/>
      <w:r w:rsidRPr="00D04541">
        <w:rPr>
          <w:rStyle w:val="Emphasis"/>
          <w:rFonts w:ascii="Georgia" w:hAnsi="Georgia"/>
          <w:lang w:val="en-US"/>
        </w:rPr>
        <w:t>Agondimos</w:t>
      </w:r>
      <w:proofErr w:type="spellEnd"/>
      <w:r w:rsidRPr="00D04541">
        <w:rPr>
          <w:rStyle w:val="Emphasis"/>
          <w:rFonts w:ascii="Georgia" w:hAnsi="Georgia"/>
          <w:lang w:val="en-US"/>
        </w:rPr>
        <w:t>"</w:t>
      </w:r>
      <w:r w:rsidRPr="00D04541">
        <w:rPr>
          <w:rFonts w:ascii="Georgia" w:hAnsi="Georgia"/>
          <w:lang w:val="en-US"/>
        </w:rPr>
        <w:t xml:space="preserve"> (2004 Dir. Mar. 1500)</w:t>
      </w:r>
    </w:p>
    <w:p w:rsidR="00D04541" w:rsidRPr="00D04541" w:rsidRDefault="00D04541" w:rsidP="00D04541">
      <w:pPr>
        <w:rPr>
          <w:rFonts w:ascii="Georgia" w:hAnsi="Georgia"/>
          <w:lang w:val="en-US"/>
        </w:rPr>
      </w:pPr>
      <w:r w:rsidRPr="00D04541">
        <w:rPr>
          <w:rFonts w:ascii="Georgia" w:hAnsi="Georgia"/>
          <w:lang w:val="en-US"/>
        </w:rPr>
        <w:t xml:space="preserve">On 30 June 2003 Rocco Giuseppe &amp; </w:t>
      </w:r>
      <w:proofErr w:type="spellStart"/>
      <w:r w:rsidRPr="00D04541">
        <w:rPr>
          <w:rFonts w:ascii="Georgia" w:hAnsi="Georgia"/>
          <w:lang w:val="en-US"/>
        </w:rPr>
        <w:t>Figli</w:t>
      </w:r>
      <w:proofErr w:type="spellEnd"/>
      <w:r w:rsidRPr="00D04541">
        <w:rPr>
          <w:rFonts w:ascii="Georgia" w:hAnsi="Georgia"/>
          <w:lang w:val="en-US"/>
        </w:rPr>
        <w:t xml:space="preserve"> S.p.A. applied to the Tribunal of Naples for the arrest of the </w:t>
      </w:r>
      <w:r w:rsidRPr="00D04541">
        <w:rPr>
          <w:rStyle w:val="Emphasis"/>
          <w:rFonts w:ascii="Georgia" w:hAnsi="Georgia"/>
          <w:lang w:val="en-US"/>
        </w:rPr>
        <w:t xml:space="preserve">m/v </w:t>
      </w:r>
      <w:proofErr w:type="spellStart"/>
      <w:r w:rsidRPr="00D04541">
        <w:rPr>
          <w:rStyle w:val="Emphasis"/>
          <w:rFonts w:ascii="Georgia" w:hAnsi="Georgia"/>
          <w:lang w:val="en-US"/>
        </w:rPr>
        <w:t>Alexos</w:t>
      </w:r>
      <w:proofErr w:type="spellEnd"/>
      <w:r w:rsidRPr="00D04541">
        <w:rPr>
          <w:rStyle w:val="Emphasis"/>
          <w:rFonts w:ascii="Georgia" w:hAnsi="Georgia"/>
          <w:lang w:val="en-US"/>
        </w:rPr>
        <w:t xml:space="preserve"> N. </w:t>
      </w:r>
      <w:proofErr w:type="spellStart"/>
      <w:r w:rsidRPr="00D04541">
        <w:rPr>
          <w:rStyle w:val="Emphasis"/>
          <w:rFonts w:ascii="Georgia" w:hAnsi="Georgia"/>
          <w:lang w:val="en-US"/>
        </w:rPr>
        <w:t>Agondimos</w:t>
      </w:r>
      <w:proofErr w:type="spellEnd"/>
      <w:r w:rsidRPr="00D04541">
        <w:rPr>
          <w:rFonts w:ascii="Georgia" w:hAnsi="Georgia"/>
          <w:lang w:val="en-US"/>
        </w:rPr>
        <w:t xml:space="preserve"> as security for a claim against the owners of that vessel in respect of which they had already obtained a final judgment.</w:t>
      </w:r>
    </w:p>
    <w:p w:rsidR="00D04541" w:rsidRPr="00D04541" w:rsidRDefault="00D04541" w:rsidP="00D04541">
      <w:pPr>
        <w:rPr>
          <w:rFonts w:ascii="Georgia" w:hAnsi="Georgia"/>
          <w:lang w:val="en-US"/>
        </w:rPr>
      </w:pPr>
      <w:r w:rsidRPr="00D04541">
        <w:rPr>
          <w:rFonts w:ascii="Georgia" w:hAnsi="Georgia"/>
          <w:lang w:val="en-US"/>
        </w:rPr>
        <w:t>Held, by the Tribunal of Naples, that:</w:t>
      </w:r>
    </w:p>
    <w:p w:rsidR="00D04541" w:rsidRPr="00D04541" w:rsidRDefault="00D04541" w:rsidP="00D04541">
      <w:pPr>
        <w:rPr>
          <w:rFonts w:ascii="Georgia" w:hAnsi="Georgia"/>
          <w:lang w:val="en-US"/>
        </w:rPr>
      </w:pPr>
      <w:r w:rsidRPr="00D04541">
        <w:rPr>
          <w:rStyle w:val="Emphasis"/>
          <w:rFonts w:ascii="Georgia" w:hAnsi="Georgia"/>
          <w:lang w:val="en-US"/>
        </w:rPr>
        <w:t>[1] When in respect of a maritime claim a final judgment has been issued, pursuant to article 1(2) of the 1952 Arrest Convention an arrest of the vessel in respect of which the claim has arisen is not permissible any more.</w:t>
      </w:r>
    </w:p>
    <w:p w:rsidR="00D04541" w:rsidRPr="00D04541" w:rsidRDefault="00D04541" w:rsidP="00D04541">
      <w:pPr>
        <w:rPr>
          <w:rFonts w:ascii="Georgia" w:hAnsi="Georgia"/>
        </w:rPr>
      </w:pPr>
      <w:r w:rsidRPr="00D04541">
        <w:rPr>
          <w:rFonts w:ascii="Georgia" w:hAnsi="Georgia"/>
        </w:rPr>
        <w:pict>
          <v:rect id="_x0000_i1084" style="width:60pt;height:1.5pt" o:hrpct="0" o:hralign="center" o:hrstd="t" o:hr="t" fillcolor="#a0a0a0" stroked="f"/>
        </w:pict>
      </w:r>
    </w:p>
    <w:p w:rsidR="00D04541" w:rsidRPr="00D04541" w:rsidRDefault="00D04541" w:rsidP="00D04541">
      <w:pPr>
        <w:rPr>
          <w:rFonts w:ascii="Georgia" w:hAnsi="Georgia"/>
          <w:lang w:val="en-US"/>
        </w:rPr>
      </w:pPr>
      <w:r w:rsidRPr="00D04541">
        <w:rPr>
          <w:rFonts w:ascii="Georgia" w:hAnsi="Georgia"/>
          <w:lang w:val="en-US"/>
        </w:rPr>
        <w:t xml:space="preserve">Tribunal of Bari 19 July 2002, </w:t>
      </w:r>
      <w:proofErr w:type="spellStart"/>
      <w:r w:rsidRPr="00D04541">
        <w:rPr>
          <w:rStyle w:val="Emphasis"/>
          <w:rFonts w:ascii="Georgia" w:hAnsi="Georgia"/>
          <w:lang w:val="en-US"/>
        </w:rPr>
        <w:t>Morfimare</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S.r.l</w:t>
      </w:r>
      <w:proofErr w:type="spellEnd"/>
      <w:r w:rsidRPr="00D04541">
        <w:rPr>
          <w:rStyle w:val="Emphasis"/>
          <w:rFonts w:ascii="Georgia" w:hAnsi="Georgia"/>
          <w:lang w:val="en-US"/>
        </w:rPr>
        <w:t xml:space="preserve">. </w:t>
      </w:r>
      <w:r w:rsidRPr="00D04541">
        <w:rPr>
          <w:rFonts w:ascii="Georgia" w:hAnsi="Georgia"/>
          <w:lang w:val="en-US"/>
        </w:rPr>
        <w:t>v.</w:t>
      </w:r>
      <w:r w:rsidRPr="00D04541">
        <w:rPr>
          <w:rStyle w:val="Emphasis"/>
          <w:rFonts w:ascii="Georgia" w:hAnsi="Georgia"/>
          <w:lang w:val="en-US"/>
        </w:rPr>
        <w:t xml:space="preserve"> Poseidon Lines Shipping and Bellatrix Shipping Co. - The "Sea Serenade", </w:t>
      </w:r>
      <w:r w:rsidRPr="00D04541">
        <w:rPr>
          <w:rFonts w:ascii="Georgia" w:hAnsi="Georgia"/>
          <w:lang w:val="en-US"/>
        </w:rPr>
        <w:t xml:space="preserve">Dir. </w:t>
      </w:r>
      <w:proofErr w:type="gramStart"/>
      <w:r w:rsidRPr="00D04541">
        <w:rPr>
          <w:rFonts w:ascii="Georgia" w:hAnsi="Georgia"/>
          <w:lang w:val="en-US"/>
        </w:rPr>
        <w:t>Mar.,</w:t>
      </w:r>
      <w:proofErr w:type="gramEnd"/>
      <w:r w:rsidRPr="00D04541">
        <w:rPr>
          <w:rFonts w:ascii="Georgia" w:hAnsi="Georgia"/>
          <w:lang w:val="en-US"/>
        </w:rPr>
        <w:t xml:space="preserve"> 2004, 1424</w:t>
      </w:r>
    </w:p>
    <w:p w:rsidR="00D04541" w:rsidRPr="00D04541" w:rsidRDefault="00D04541" w:rsidP="00D04541">
      <w:pPr>
        <w:rPr>
          <w:rFonts w:ascii="Georgia" w:hAnsi="Georgia"/>
          <w:lang w:val="en-US"/>
        </w:rPr>
      </w:pPr>
      <w:proofErr w:type="spellStart"/>
      <w:r w:rsidRPr="00D04541">
        <w:rPr>
          <w:rFonts w:ascii="Georgia" w:hAnsi="Georgia"/>
          <w:lang w:val="en-US"/>
        </w:rPr>
        <w:lastRenderedPageBreak/>
        <w:t>Morfimare</w:t>
      </w:r>
      <w:proofErr w:type="spellEnd"/>
      <w:r w:rsidRPr="00D04541">
        <w:rPr>
          <w:rFonts w:ascii="Georgia" w:hAnsi="Georgia"/>
          <w:lang w:val="en-US"/>
        </w:rPr>
        <w:t xml:space="preserve"> </w:t>
      </w:r>
      <w:proofErr w:type="spellStart"/>
      <w:r w:rsidRPr="00D04541">
        <w:rPr>
          <w:rFonts w:ascii="Georgia" w:hAnsi="Georgia"/>
          <w:lang w:val="en-US"/>
        </w:rPr>
        <w:t>S.r.l</w:t>
      </w:r>
      <w:proofErr w:type="spellEnd"/>
      <w:r w:rsidRPr="00D04541">
        <w:rPr>
          <w:rFonts w:ascii="Georgia" w:hAnsi="Georgia"/>
          <w:lang w:val="en-US"/>
        </w:rPr>
        <w:t xml:space="preserve">. of Bari applied to the Tribunal of Bari for the arrest of the Sea Serenade, of Cypriot flag, owned by Bellatrix Shipping Co. as security for its claim in respect of fees earned as general agent of Poseidon Lines Shipping </w:t>
      </w:r>
      <w:proofErr w:type="gramStart"/>
      <w:r w:rsidRPr="00D04541">
        <w:rPr>
          <w:rFonts w:ascii="Georgia" w:hAnsi="Georgia"/>
          <w:lang w:val="en-US"/>
        </w:rPr>
        <w:t>on the ground that</w:t>
      </w:r>
      <w:proofErr w:type="gramEnd"/>
      <w:r w:rsidRPr="00D04541">
        <w:rPr>
          <w:rFonts w:ascii="Georgia" w:hAnsi="Georgia"/>
          <w:lang w:val="en-US"/>
        </w:rPr>
        <w:t xml:space="preserve"> the 1952 Arrest Convention applied, pursuant to its article 8(2), even if Cyprus was not a contracting State and that the two companies were controlled by the same persons.</w:t>
      </w:r>
    </w:p>
    <w:p w:rsidR="00D04541" w:rsidRPr="00D04541" w:rsidRDefault="00D04541" w:rsidP="00D04541">
      <w:pPr>
        <w:rPr>
          <w:rFonts w:ascii="Georgia" w:hAnsi="Georgia"/>
          <w:lang w:val="en-US"/>
        </w:rPr>
      </w:pPr>
      <w:r w:rsidRPr="00D04541">
        <w:rPr>
          <w:rFonts w:ascii="Georgia" w:hAnsi="Georgia"/>
          <w:lang w:val="en-US"/>
        </w:rPr>
        <w:t>Held, by the Tribunal of Bari, that:</w:t>
      </w:r>
    </w:p>
    <w:p w:rsidR="00D04541" w:rsidRPr="00D04541" w:rsidRDefault="00D04541" w:rsidP="00D04541">
      <w:pPr>
        <w:rPr>
          <w:rFonts w:ascii="Georgia" w:hAnsi="Georgia"/>
          <w:lang w:val="en-US"/>
        </w:rPr>
      </w:pPr>
      <w:r w:rsidRPr="00D04541">
        <w:rPr>
          <w:rStyle w:val="Emphasis"/>
          <w:rFonts w:ascii="Georgia" w:hAnsi="Georgia"/>
          <w:lang w:val="en-US"/>
        </w:rPr>
        <w:t>[1] The 1952 Arrest Convention applies also to ships flying the flag of a non-Contracting State.</w:t>
      </w:r>
    </w:p>
    <w:p w:rsidR="00D04541" w:rsidRPr="00D04541" w:rsidRDefault="00D04541" w:rsidP="00D04541">
      <w:pPr>
        <w:rPr>
          <w:rFonts w:ascii="Georgia" w:hAnsi="Georgia"/>
          <w:lang w:val="en-US"/>
        </w:rPr>
      </w:pPr>
      <w:r w:rsidRPr="00D04541">
        <w:rPr>
          <w:rFonts w:ascii="Georgia" w:hAnsi="Georgia"/>
          <w:lang w:val="en-US"/>
        </w:rPr>
        <w:br/>
        <w:t xml:space="preserve">Court of Appeal of Genoa 12 February 2000, </w:t>
      </w:r>
      <w:proofErr w:type="spellStart"/>
      <w:r w:rsidRPr="00D04541">
        <w:rPr>
          <w:rStyle w:val="Emphasis"/>
          <w:rFonts w:ascii="Georgia" w:hAnsi="Georgia"/>
          <w:lang w:val="en-US"/>
        </w:rPr>
        <w:t>Morsviazsputnik</w:t>
      </w:r>
      <w:proofErr w:type="spellEnd"/>
      <w:r w:rsidRPr="00D04541">
        <w:rPr>
          <w:rStyle w:val="Emphasis"/>
          <w:rFonts w:ascii="Georgia" w:hAnsi="Georgia"/>
          <w:lang w:val="en-US"/>
        </w:rPr>
        <w:t xml:space="preserve"> Satellite Communications and Navigational Electronics Aids </w:t>
      </w:r>
      <w:r w:rsidRPr="00D04541">
        <w:rPr>
          <w:rFonts w:ascii="Georgia" w:hAnsi="Georgia"/>
          <w:lang w:val="en-US"/>
        </w:rPr>
        <w:t xml:space="preserve">v. </w:t>
      </w:r>
      <w:r w:rsidRPr="00D04541">
        <w:rPr>
          <w:rStyle w:val="Emphasis"/>
          <w:rFonts w:ascii="Georgia" w:hAnsi="Georgia"/>
          <w:lang w:val="en-US"/>
        </w:rPr>
        <w:t>Azov Shipping Co. - The “</w:t>
      </w:r>
      <w:proofErr w:type="spellStart"/>
      <w:r w:rsidRPr="00D04541">
        <w:rPr>
          <w:rStyle w:val="Emphasis"/>
          <w:rFonts w:ascii="Georgia" w:hAnsi="Georgia"/>
          <w:lang w:val="en-US"/>
        </w:rPr>
        <w:t>Yuriy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Dvuzhilny</w:t>
      </w:r>
      <w:proofErr w:type="spellEnd"/>
      <w:r w:rsidRPr="00D04541">
        <w:rPr>
          <w:rStyle w:val="Emphasis"/>
          <w:rFonts w:ascii="Georgia" w:hAnsi="Georgia"/>
          <w:lang w:val="en-US"/>
        </w:rPr>
        <w:t>”</w:t>
      </w:r>
      <w:r w:rsidRPr="00D04541">
        <w:rPr>
          <w:rFonts w:ascii="Georgia" w:hAnsi="Georgia"/>
          <w:lang w:val="en-US"/>
        </w:rPr>
        <w:t xml:space="preserve"> (2001 Dir. Mar. 1113)</w:t>
      </w:r>
    </w:p>
    <w:p w:rsidR="00D04541" w:rsidRPr="00D04541" w:rsidRDefault="00D04541" w:rsidP="00D04541">
      <w:pPr>
        <w:rPr>
          <w:rFonts w:ascii="Georgia" w:hAnsi="Georgia"/>
          <w:lang w:val="en-US"/>
        </w:rPr>
      </w:pPr>
      <w:r w:rsidRPr="00D04541">
        <w:rPr>
          <w:rFonts w:ascii="Georgia" w:hAnsi="Georgia"/>
          <w:lang w:val="en-US"/>
        </w:rPr>
        <w:t xml:space="preserve">          </w:t>
      </w:r>
      <w:proofErr w:type="spellStart"/>
      <w:r w:rsidRPr="00D04541">
        <w:rPr>
          <w:rFonts w:ascii="Georgia" w:hAnsi="Georgia"/>
          <w:lang w:val="en-US"/>
        </w:rPr>
        <w:t>Morsviazsputnik</w:t>
      </w:r>
      <w:proofErr w:type="spellEnd"/>
      <w:r w:rsidRPr="00D04541">
        <w:rPr>
          <w:rFonts w:ascii="Georgia" w:hAnsi="Georgia"/>
          <w:lang w:val="en-US"/>
        </w:rPr>
        <w:t xml:space="preserve"> Satellite Communications and Navigational Electronic Aids applied to the Court of Appeal of Genoa for the arrest of the m/v </w:t>
      </w:r>
      <w:proofErr w:type="spellStart"/>
      <w:r w:rsidRPr="00D04541">
        <w:rPr>
          <w:rStyle w:val="Emphasis"/>
          <w:rFonts w:ascii="Georgia" w:hAnsi="Georgia"/>
          <w:lang w:val="en-US"/>
        </w:rPr>
        <w:t>Yuriy</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Dvuzhilny</w:t>
      </w:r>
      <w:proofErr w:type="spellEnd"/>
      <w:r w:rsidRPr="00D04541">
        <w:rPr>
          <w:rStyle w:val="Emphasis"/>
          <w:rFonts w:ascii="Georgia" w:hAnsi="Georgia"/>
          <w:lang w:val="en-US"/>
        </w:rPr>
        <w:t xml:space="preserve"> </w:t>
      </w:r>
      <w:r w:rsidRPr="00D04541">
        <w:rPr>
          <w:rFonts w:ascii="Georgia" w:hAnsi="Georgia"/>
          <w:lang w:val="en-US"/>
        </w:rPr>
        <w:t>of Ukrainian flag as security for a claim against Azov Shipping Company. One of the issues submitted to the Court was whether the Arrest Convention applied to a ship flying the flag of a non-Contracting State and in respect of what claims the arrest was permissible.</w:t>
      </w:r>
    </w:p>
    <w:p w:rsidR="00D04541" w:rsidRPr="00D04541" w:rsidRDefault="00D04541" w:rsidP="00D04541">
      <w:pPr>
        <w:rPr>
          <w:rFonts w:ascii="Georgia" w:hAnsi="Georgia"/>
          <w:lang w:val="en-US"/>
        </w:rPr>
      </w:pPr>
      <w:r w:rsidRPr="00D04541">
        <w:rPr>
          <w:rFonts w:ascii="Georgia" w:hAnsi="Georgia"/>
          <w:lang w:val="en-US"/>
        </w:rPr>
        <w:t>          Held, by the Court of Appeal of Genoa, that:</w:t>
      </w:r>
    </w:p>
    <w:p w:rsidR="00D04541" w:rsidRPr="00D04541" w:rsidRDefault="00D04541" w:rsidP="00D04541">
      <w:pPr>
        <w:rPr>
          <w:rFonts w:ascii="Georgia" w:hAnsi="Georgia"/>
          <w:lang w:val="en-US"/>
        </w:rPr>
      </w:pPr>
      <w:r w:rsidRPr="00D04541">
        <w:rPr>
          <w:rStyle w:val="Emphasis"/>
          <w:rFonts w:ascii="Georgia" w:hAnsi="Georgia"/>
          <w:lang w:val="en-US"/>
        </w:rPr>
        <w:t>          (1) The 1952 Arrest Convention applies in respect of the arrest requested by a foreign company that does not have its principal place of business in Italy since Italy has not exercised the option granted by Art. 8(3).</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32" w:name="scope84"/>
      <w:bookmarkEnd w:id="32"/>
      <w:r w:rsidRPr="00D04541">
        <w:rPr>
          <w:rStyle w:val="Strong"/>
          <w:rFonts w:ascii="Cambria" w:eastAsia="Times New Roman" w:hAnsi="Cambria" w:cs="Times New Roman"/>
          <w:color w:val="FFFFFF" w:themeColor="background1"/>
          <w:sz w:val="27"/>
          <w:szCs w:val="27"/>
          <w:shd w:val="clear" w:color="auto" w:fill="4E7394"/>
          <w:lang w:val="en-US" w:eastAsia="nl-BE"/>
        </w:rPr>
        <w:t>Scope of application (Art. 8.4)</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La Spezia 10 February 2004, </w:t>
      </w:r>
      <w:proofErr w:type="spellStart"/>
      <w:r w:rsidRPr="00D04541">
        <w:rPr>
          <w:rStyle w:val="Emphasis"/>
          <w:rFonts w:ascii="Georgia" w:hAnsi="Georgia"/>
          <w:lang w:val="en-US"/>
        </w:rPr>
        <w:t>Tarros</w:t>
      </w:r>
      <w:proofErr w:type="spellEnd"/>
      <w:r w:rsidRPr="00D04541">
        <w:rPr>
          <w:rStyle w:val="Emphasis"/>
          <w:rFonts w:ascii="Georgia" w:hAnsi="Georgia"/>
          <w:lang w:val="en-US"/>
        </w:rPr>
        <w:t xml:space="preserve"> S.p.A. </w:t>
      </w:r>
      <w:proofErr w:type="spellStart"/>
      <w:r w:rsidRPr="00D04541">
        <w:rPr>
          <w:rStyle w:val="Emphasis"/>
          <w:rFonts w:ascii="Georgia" w:hAnsi="Georgia"/>
          <w:lang w:val="en-US"/>
        </w:rPr>
        <w:t>Compagnia</w:t>
      </w:r>
      <w:proofErr w:type="spellEnd"/>
      <w:r w:rsidRPr="00D04541">
        <w:rPr>
          <w:rStyle w:val="Emphasis"/>
          <w:rFonts w:ascii="Georgia" w:hAnsi="Georgia"/>
          <w:lang w:val="en-US"/>
        </w:rPr>
        <w:t xml:space="preserve"> di </w:t>
      </w:r>
      <w:proofErr w:type="spellStart"/>
      <w:r w:rsidRPr="00D04541">
        <w:rPr>
          <w:rStyle w:val="Emphasis"/>
          <w:rFonts w:ascii="Georgia" w:hAnsi="Georgia"/>
          <w:lang w:val="en-US"/>
        </w:rPr>
        <w:t>Navigazione</w:t>
      </w:r>
      <w:proofErr w:type="spellEnd"/>
      <w:r w:rsidRPr="00D04541">
        <w:rPr>
          <w:rStyle w:val="Emphasis"/>
          <w:rFonts w:ascii="Georgia" w:hAnsi="Georgia"/>
          <w:lang w:val="en-US"/>
        </w:rPr>
        <w:t xml:space="preserve"> </w:t>
      </w:r>
      <w:r w:rsidRPr="00D04541">
        <w:rPr>
          <w:rFonts w:ascii="Georgia" w:hAnsi="Georgia"/>
          <w:lang w:val="en-US"/>
        </w:rPr>
        <w:t>v</w:t>
      </w:r>
      <w:r w:rsidRPr="00D04541">
        <w:rPr>
          <w:rStyle w:val="Emphasis"/>
          <w:rFonts w:ascii="Georgia" w:hAnsi="Georgia"/>
          <w:lang w:val="en-US"/>
        </w:rPr>
        <w:t xml:space="preserve">. </w:t>
      </w:r>
      <w:proofErr w:type="spellStart"/>
      <w:r w:rsidRPr="00D04541">
        <w:rPr>
          <w:rStyle w:val="Emphasis"/>
          <w:rFonts w:ascii="Georgia" w:hAnsi="Georgia"/>
          <w:lang w:val="en-US"/>
        </w:rPr>
        <w:t>Cantieri</w:t>
      </w:r>
      <w:proofErr w:type="spellEnd"/>
      <w:r w:rsidRPr="00D04541">
        <w:rPr>
          <w:rStyle w:val="Emphasis"/>
          <w:rFonts w:ascii="Georgia" w:hAnsi="Georgia"/>
          <w:lang w:val="en-US"/>
        </w:rPr>
        <w:t xml:space="preserve"> </w:t>
      </w:r>
      <w:proofErr w:type="spellStart"/>
      <w:r w:rsidRPr="00D04541">
        <w:rPr>
          <w:rStyle w:val="Emphasis"/>
          <w:rFonts w:ascii="Georgia" w:hAnsi="Georgia"/>
          <w:lang w:val="en-US"/>
        </w:rPr>
        <w:t>Navali</w:t>
      </w:r>
      <w:proofErr w:type="spellEnd"/>
      <w:r w:rsidRPr="00D04541">
        <w:rPr>
          <w:rStyle w:val="Emphasis"/>
          <w:rFonts w:ascii="Georgia" w:hAnsi="Georgia"/>
          <w:lang w:val="en-US"/>
        </w:rPr>
        <w:t xml:space="preserve"> San Marco </w:t>
      </w:r>
      <w:proofErr w:type="spellStart"/>
      <w:r w:rsidRPr="00D04541">
        <w:rPr>
          <w:rStyle w:val="Emphasis"/>
          <w:rFonts w:ascii="Georgia" w:hAnsi="Georgia"/>
          <w:lang w:val="en-US"/>
        </w:rPr>
        <w:t>S.r.l</w:t>
      </w:r>
      <w:proofErr w:type="spellEnd"/>
      <w:r w:rsidRPr="00D04541">
        <w:rPr>
          <w:rStyle w:val="Emphasis"/>
          <w:rFonts w:ascii="Georgia" w:hAnsi="Georgia"/>
          <w:lang w:val="en-US"/>
        </w:rPr>
        <w:t xml:space="preserve">. - The "Vento di </w:t>
      </w:r>
      <w:proofErr w:type="spellStart"/>
      <w:r w:rsidRPr="00D04541">
        <w:rPr>
          <w:rStyle w:val="Emphasis"/>
          <w:rFonts w:ascii="Georgia" w:hAnsi="Georgia"/>
          <w:lang w:val="en-US"/>
        </w:rPr>
        <w:t>Maestrale</w:t>
      </w:r>
      <w:proofErr w:type="spellEnd"/>
      <w:r w:rsidRPr="00D04541">
        <w:rPr>
          <w:rStyle w:val="Emphasis"/>
          <w:rFonts w:ascii="Georgia" w:hAnsi="Georgia"/>
          <w:lang w:val="en-US"/>
        </w:rPr>
        <w:t>"</w:t>
      </w:r>
      <w:r w:rsidRPr="00D04541">
        <w:rPr>
          <w:rFonts w:ascii="Georgia" w:hAnsi="Georgia"/>
          <w:lang w:val="en-US"/>
        </w:rPr>
        <w:t xml:space="preserve"> (not yet reported)</w:t>
      </w:r>
    </w:p>
    <w:p w:rsidR="00D04541" w:rsidRPr="00D04541" w:rsidRDefault="00D04541" w:rsidP="00D04541">
      <w:pPr>
        <w:rPr>
          <w:rFonts w:ascii="Georgia" w:hAnsi="Georgia"/>
          <w:lang w:val="en-US"/>
        </w:rPr>
      </w:pPr>
      <w:r w:rsidRPr="00D04541">
        <w:rPr>
          <w:rFonts w:ascii="Georgia" w:hAnsi="Georgia"/>
          <w:lang w:val="en-US"/>
        </w:rPr>
        <w:t xml:space="preserve">After the completion of maintenance works of the main engine of the m/v </w:t>
      </w:r>
      <w:r w:rsidRPr="00D04541">
        <w:rPr>
          <w:rStyle w:val="Emphasis"/>
          <w:rFonts w:ascii="Georgia" w:hAnsi="Georgia"/>
          <w:lang w:val="en-US"/>
        </w:rPr>
        <w:t xml:space="preserve">Vento di </w:t>
      </w:r>
      <w:proofErr w:type="spellStart"/>
      <w:r w:rsidRPr="00D04541">
        <w:rPr>
          <w:rStyle w:val="Emphasis"/>
          <w:rFonts w:ascii="Georgia" w:hAnsi="Georgia"/>
          <w:lang w:val="en-US"/>
        </w:rPr>
        <w:t>Maestrale</w:t>
      </w:r>
      <w:proofErr w:type="spellEnd"/>
      <w:r w:rsidRPr="00D04541">
        <w:rPr>
          <w:rFonts w:ascii="Georgia" w:hAnsi="Georgia"/>
          <w:lang w:val="en-US"/>
        </w:rPr>
        <w:t xml:space="preserve">, owned by </w:t>
      </w:r>
      <w:proofErr w:type="spellStart"/>
      <w:r w:rsidRPr="00D04541">
        <w:rPr>
          <w:rFonts w:ascii="Georgia" w:hAnsi="Georgia"/>
          <w:lang w:val="en-US"/>
        </w:rPr>
        <w:t>Tarros</w:t>
      </w:r>
      <w:proofErr w:type="spellEnd"/>
      <w:r w:rsidRPr="00D04541">
        <w:rPr>
          <w:rFonts w:ascii="Georgia" w:hAnsi="Georgia"/>
          <w:lang w:val="en-US"/>
        </w:rPr>
        <w:t xml:space="preserve"> S.p.A. </w:t>
      </w:r>
      <w:proofErr w:type="spellStart"/>
      <w:r w:rsidRPr="00D04541">
        <w:rPr>
          <w:rFonts w:ascii="Georgia" w:hAnsi="Georgia"/>
          <w:lang w:val="en-US"/>
        </w:rPr>
        <w:t>Compagnia</w:t>
      </w:r>
      <w:proofErr w:type="spellEnd"/>
      <w:r w:rsidRPr="00D04541">
        <w:rPr>
          <w:rFonts w:ascii="Georgia" w:hAnsi="Georgia"/>
          <w:lang w:val="en-US"/>
        </w:rPr>
        <w:t xml:space="preserve"> di </w:t>
      </w:r>
      <w:proofErr w:type="spellStart"/>
      <w:r w:rsidRPr="00D04541">
        <w:rPr>
          <w:rFonts w:ascii="Georgia" w:hAnsi="Georgia"/>
          <w:lang w:val="en-US"/>
        </w:rPr>
        <w:t>Navigazione</w:t>
      </w:r>
      <w:proofErr w:type="spellEnd"/>
      <w:r w:rsidRPr="00D04541">
        <w:rPr>
          <w:rFonts w:ascii="Georgia" w:hAnsi="Georgia"/>
          <w:lang w:val="en-US"/>
        </w:rPr>
        <w:t xml:space="preserve">, by </w:t>
      </w:r>
      <w:proofErr w:type="spellStart"/>
      <w:r w:rsidRPr="00D04541">
        <w:rPr>
          <w:rFonts w:ascii="Georgia" w:hAnsi="Georgia"/>
          <w:lang w:val="en-US"/>
        </w:rPr>
        <w:t>Cantieri</w:t>
      </w:r>
      <w:proofErr w:type="spellEnd"/>
      <w:r w:rsidRPr="00D04541">
        <w:rPr>
          <w:rFonts w:ascii="Georgia" w:hAnsi="Georgia"/>
          <w:lang w:val="en-US"/>
        </w:rPr>
        <w:t xml:space="preserve"> San Marco </w:t>
      </w:r>
      <w:proofErr w:type="spellStart"/>
      <w:r w:rsidRPr="00D04541">
        <w:rPr>
          <w:rFonts w:ascii="Georgia" w:hAnsi="Georgia"/>
          <w:lang w:val="en-US"/>
        </w:rPr>
        <w:t>S.r.l</w:t>
      </w:r>
      <w:proofErr w:type="spellEnd"/>
      <w:r w:rsidRPr="00D04541">
        <w:rPr>
          <w:rFonts w:ascii="Georgia" w:hAnsi="Georgia"/>
          <w:lang w:val="en-US"/>
        </w:rPr>
        <w:t xml:space="preserve">., the engine suffered twice of malfunctions. The second occurrence caused the complete stop of the engine and the master had to request the services of a salvage tug. </w:t>
      </w:r>
      <w:proofErr w:type="spellStart"/>
      <w:r w:rsidRPr="00D04541">
        <w:rPr>
          <w:rFonts w:ascii="Georgia" w:hAnsi="Georgia"/>
          <w:lang w:val="en-US"/>
        </w:rPr>
        <w:t>Tarros</w:t>
      </w:r>
      <w:proofErr w:type="spellEnd"/>
      <w:r w:rsidRPr="00D04541">
        <w:rPr>
          <w:rFonts w:ascii="Georgia" w:hAnsi="Georgia"/>
          <w:lang w:val="en-US"/>
        </w:rPr>
        <w:t xml:space="preserve"> refused to pay the balance of the cost of the maintenance works, which was lower than the cost of the repairs and of the salvage reward.</w:t>
      </w:r>
      <w:r w:rsidRPr="00D04541">
        <w:rPr>
          <w:rFonts w:ascii="Georgia" w:hAnsi="Georgia"/>
          <w:lang w:val="en-US"/>
        </w:rPr>
        <w:br/>
      </w:r>
      <w:proofErr w:type="spellStart"/>
      <w:r w:rsidRPr="00D04541">
        <w:rPr>
          <w:rFonts w:ascii="Georgia" w:hAnsi="Georgia"/>
          <w:lang w:val="en-US"/>
        </w:rPr>
        <w:t>Cantieri</w:t>
      </w:r>
      <w:proofErr w:type="spellEnd"/>
      <w:r w:rsidRPr="00D04541">
        <w:rPr>
          <w:rFonts w:ascii="Georgia" w:hAnsi="Georgia"/>
          <w:lang w:val="en-US"/>
        </w:rPr>
        <w:t xml:space="preserve"> San Marco applied to the Tribunal of La Spezia for the arrest of the </w:t>
      </w:r>
      <w:r w:rsidRPr="00D04541">
        <w:rPr>
          <w:rStyle w:val="Emphasis"/>
          <w:rFonts w:ascii="Georgia" w:hAnsi="Georgia"/>
          <w:lang w:val="en-US"/>
        </w:rPr>
        <w:t xml:space="preserve">Vento di </w:t>
      </w:r>
      <w:proofErr w:type="spellStart"/>
      <w:r w:rsidRPr="00D04541">
        <w:rPr>
          <w:rStyle w:val="Emphasis"/>
          <w:rFonts w:ascii="Georgia" w:hAnsi="Georgia"/>
          <w:lang w:val="en-US"/>
        </w:rPr>
        <w:t>Maestrale</w:t>
      </w:r>
      <w:proofErr w:type="spellEnd"/>
      <w:r w:rsidRPr="00D04541">
        <w:rPr>
          <w:rFonts w:ascii="Georgia" w:hAnsi="Georgia"/>
          <w:lang w:val="en-US"/>
        </w:rPr>
        <w:t xml:space="preserve"> and the arrest was granted but the ship could not be arrested since at that time she was sailing.</w:t>
      </w:r>
      <w:r w:rsidRPr="00D04541">
        <w:rPr>
          <w:rFonts w:ascii="Georgia" w:hAnsi="Georgia"/>
          <w:lang w:val="en-US"/>
        </w:rPr>
        <w:br/>
      </w:r>
      <w:proofErr w:type="spellStart"/>
      <w:r w:rsidRPr="00D04541">
        <w:rPr>
          <w:rFonts w:ascii="Georgia" w:hAnsi="Georgia"/>
          <w:lang w:val="en-US"/>
        </w:rPr>
        <w:t>Tarros</w:t>
      </w:r>
      <w:proofErr w:type="spellEnd"/>
      <w:r w:rsidRPr="00D04541">
        <w:rPr>
          <w:rFonts w:ascii="Georgia" w:hAnsi="Georgia"/>
          <w:lang w:val="en-US"/>
        </w:rPr>
        <w:t xml:space="preserve"> provided security, whereupon the arrest was lifted. Then </w:t>
      </w:r>
      <w:proofErr w:type="spellStart"/>
      <w:r w:rsidRPr="00D04541">
        <w:rPr>
          <w:rFonts w:ascii="Georgia" w:hAnsi="Georgia"/>
          <w:lang w:val="en-US"/>
        </w:rPr>
        <w:t>Tarros</w:t>
      </w:r>
      <w:proofErr w:type="spellEnd"/>
      <w:r w:rsidRPr="00D04541">
        <w:rPr>
          <w:rFonts w:ascii="Georgia" w:hAnsi="Georgia"/>
          <w:lang w:val="en-US"/>
        </w:rPr>
        <w:t xml:space="preserve"> requested the release of the security </w:t>
      </w:r>
      <w:proofErr w:type="gramStart"/>
      <w:r w:rsidRPr="00D04541">
        <w:rPr>
          <w:rFonts w:ascii="Georgia" w:hAnsi="Georgia"/>
          <w:lang w:val="en-US"/>
        </w:rPr>
        <w:t>on the ground that</w:t>
      </w:r>
      <w:proofErr w:type="gramEnd"/>
      <w:r w:rsidRPr="00D04541">
        <w:rPr>
          <w:rFonts w:ascii="Georgia" w:hAnsi="Georgia"/>
          <w:lang w:val="en-US"/>
        </w:rPr>
        <w:t xml:space="preserve"> the conditions for an arrest had not materialized.</w:t>
      </w:r>
    </w:p>
    <w:p w:rsidR="00D04541" w:rsidRPr="00D04541" w:rsidRDefault="00D04541" w:rsidP="00D04541">
      <w:pPr>
        <w:rPr>
          <w:rFonts w:ascii="Georgia" w:hAnsi="Georgia"/>
          <w:lang w:val="en-US"/>
        </w:rPr>
      </w:pPr>
      <w:r w:rsidRPr="00D04541">
        <w:rPr>
          <w:rFonts w:ascii="Georgia" w:hAnsi="Georgia"/>
          <w:lang w:val="en-US"/>
        </w:rPr>
        <w:t>Held, by the Tribunal of La Spezia, that:</w:t>
      </w:r>
    </w:p>
    <w:p w:rsidR="00D04541" w:rsidRPr="00D04541" w:rsidRDefault="00D04541" w:rsidP="00D04541">
      <w:pPr>
        <w:rPr>
          <w:rFonts w:ascii="Georgia" w:hAnsi="Georgia"/>
          <w:lang w:val="en-US"/>
        </w:rPr>
      </w:pPr>
      <w:r w:rsidRPr="00D04541">
        <w:rPr>
          <w:rStyle w:val="Emphasis"/>
          <w:rFonts w:ascii="Georgia" w:hAnsi="Georgia"/>
          <w:lang w:val="en-US"/>
        </w:rPr>
        <w:t>[1] The 1952 Arrest Convention is not applicable, pursuant to its article 8(4), in case the person applying for the arrest has its principal place of business in the country where the arrest is applied for and the ship flies the flag of that country.</w:t>
      </w:r>
    </w:p>
    <w:p w:rsidR="00D04541" w:rsidRPr="00D04541" w:rsidRDefault="00D04541" w:rsidP="00D04541">
      <w:pPr>
        <w:shd w:val="clear" w:color="auto" w:fill="4E7394"/>
        <w:rPr>
          <w:rStyle w:val="Strong"/>
          <w:rFonts w:ascii="Cambria" w:eastAsia="Times New Roman" w:hAnsi="Cambria" w:cs="Times New Roman"/>
          <w:color w:val="FFFFFF" w:themeColor="background1"/>
          <w:sz w:val="27"/>
          <w:szCs w:val="27"/>
          <w:shd w:val="clear" w:color="auto" w:fill="4E7394"/>
          <w:lang w:eastAsia="nl-BE"/>
        </w:rPr>
      </w:pPr>
      <w:bookmarkStart w:id="33" w:name="arr"/>
      <w:bookmarkEnd w:id="33"/>
      <w:r w:rsidRPr="00D04541">
        <w:rPr>
          <w:rStyle w:val="Strong"/>
          <w:rFonts w:ascii="Cambria" w:eastAsia="Times New Roman" w:hAnsi="Cambria" w:cs="Times New Roman"/>
          <w:color w:val="FFFFFF" w:themeColor="background1"/>
          <w:sz w:val="27"/>
          <w:szCs w:val="27"/>
          <w:shd w:val="clear" w:color="auto" w:fill="4E7394"/>
          <w:lang w:val="en-US" w:eastAsia="nl-BE"/>
        </w:rPr>
        <w:t>Ships that may be arrested (art. 4.3)</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 xml:space="preserve">France </w:t>
      </w:r>
    </w:p>
    <w:p w:rsidR="00D04541" w:rsidRPr="00D04541" w:rsidRDefault="00D04541" w:rsidP="00D04541">
      <w:pPr>
        <w:rPr>
          <w:rFonts w:ascii="Georgia" w:hAnsi="Georgia"/>
          <w:lang w:val="en-US"/>
        </w:rPr>
      </w:pPr>
      <w:proofErr w:type="spellStart"/>
      <w:r w:rsidRPr="00D04541">
        <w:rPr>
          <w:rFonts w:ascii="Georgia" w:hAnsi="Georgia"/>
          <w:lang w:val="en-US"/>
        </w:rPr>
        <w:lastRenderedPageBreak/>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22 May 2003, </w:t>
      </w:r>
      <w:r w:rsidRPr="00D04541">
        <w:rPr>
          <w:rStyle w:val="Emphasis"/>
          <w:rFonts w:ascii="Georgia" w:hAnsi="Georgia"/>
          <w:lang w:val="en-US"/>
        </w:rPr>
        <w:t xml:space="preserve">Wilmington Trust and Others </w:t>
      </w:r>
      <w:r w:rsidRPr="00D04541">
        <w:rPr>
          <w:rFonts w:ascii="Georgia" w:hAnsi="Georgia"/>
          <w:lang w:val="en-US"/>
        </w:rPr>
        <w:t>v.</w:t>
      </w:r>
      <w:r w:rsidRPr="00D04541">
        <w:rPr>
          <w:rStyle w:val="Emphasis"/>
          <w:rFonts w:ascii="Georgia" w:hAnsi="Georgia"/>
          <w:lang w:val="en-US"/>
        </w:rPr>
        <w:t xml:space="preserve"> La </w:t>
      </w:r>
      <w:proofErr w:type="spellStart"/>
      <w:r w:rsidRPr="00D04541">
        <w:rPr>
          <w:rStyle w:val="Emphasis"/>
          <w:rFonts w:ascii="Georgia" w:hAnsi="Georgia"/>
          <w:lang w:val="en-US"/>
        </w:rPr>
        <w:t>Trinitaine</w:t>
      </w:r>
      <w:proofErr w:type="spellEnd"/>
      <w:r w:rsidRPr="00D04541">
        <w:rPr>
          <w:rStyle w:val="Emphasis"/>
          <w:rFonts w:ascii="Georgia" w:hAnsi="Georgia"/>
          <w:lang w:val="en-US"/>
        </w:rPr>
        <w:t xml:space="preserve"> and Others - m/v "</w:t>
      </w:r>
      <w:proofErr w:type="spellStart"/>
      <w:r w:rsidRPr="00D04541">
        <w:rPr>
          <w:rStyle w:val="Emphasis"/>
          <w:rFonts w:ascii="Georgia" w:hAnsi="Georgia"/>
          <w:lang w:val="en-US"/>
        </w:rPr>
        <w:t>Skaufast</w:t>
      </w:r>
      <w:proofErr w:type="spellEnd"/>
      <w:r w:rsidRPr="00D04541">
        <w:rPr>
          <w:rStyle w:val="Emphasis"/>
          <w:rFonts w:ascii="Georgia" w:hAnsi="Georgia"/>
          <w:lang w:val="en-US"/>
        </w:rPr>
        <w:t>"</w:t>
      </w:r>
      <w:r w:rsidRPr="00D04541">
        <w:rPr>
          <w:rFonts w:ascii="Georgia" w:hAnsi="Georgia"/>
          <w:lang w:val="en-US"/>
        </w:rPr>
        <w:t xml:space="preserve"> (2003 DMF 737) </w:t>
      </w:r>
    </w:p>
    <w:p w:rsidR="00D04541" w:rsidRPr="00D04541" w:rsidRDefault="00D04541" w:rsidP="00D04541">
      <w:pPr>
        <w:rPr>
          <w:rFonts w:ascii="Georgia" w:hAnsi="Georgia"/>
          <w:lang w:val="en-US"/>
        </w:rPr>
      </w:pPr>
      <w:proofErr w:type="spellStart"/>
      <w:r w:rsidRPr="00D04541">
        <w:rPr>
          <w:rFonts w:ascii="Georgia" w:hAnsi="Georgia"/>
          <w:lang w:val="en-US"/>
        </w:rPr>
        <w:t>Bominflot</w:t>
      </w:r>
      <w:proofErr w:type="spellEnd"/>
      <w:r w:rsidRPr="00D04541">
        <w:rPr>
          <w:rFonts w:ascii="Georgia" w:hAnsi="Georgia"/>
          <w:lang w:val="en-US"/>
        </w:rPr>
        <w:t xml:space="preserve"> arrested the m/v </w:t>
      </w:r>
      <w:proofErr w:type="spellStart"/>
      <w:r w:rsidRPr="00D04541">
        <w:rPr>
          <w:rStyle w:val="Emphasis"/>
          <w:rFonts w:ascii="Georgia" w:hAnsi="Georgia"/>
          <w:lang w:val="en-US"/>
        </w:rPr>
        <w:t>Skaufast</w:t>
      </w:r>
      <w:proofErr w:type="spellEnd"/>
      <w:r w:rsidRPr="00D04541">
        <w:rPr>
          <w:rFonts w:ascii="Georgia" w:hAnsi="Georgia"/>
          <w:lang w:val="en-US"/>
        </w:rPr>
        <w:t xml:space="preserve">, owned by </w:t>
      </w:r>
      <w:proofErr w:type="spellStart"/>
      <w:r w:rsidRPr="00D04541">
        <w:rPr>
          <w:rFonts w:ascii="Georgia" w:hAnsi="Georgia"/>
          <w:lang w:val="en-US"/>
        </w:rPr>
        <w:t>Skaufast</w:t>
      </w:r>
      <w:proofErr w:type="spellEnd"/>
      <w:r w:rsidRPr="00D04541">
        <w:rPr>
          <w:rFonts w:ascii="Georgia" w:hAnsi="Georgia"/>
          <w:lang w:val="en-US"/>
        </w:rPr>
        <w:t xml:space="preserve">, as security for a claim against the bareboat charterers of the vessel, </w:t>
      </w:r>
      <w:proofErr w:type="spellStart"/>
      <w:r w:rsidRPr="00D04541">
        <w:rPr>
          <w:rFonts w:ascii="Georgia" w:hAnsi="Georgia"/>
          <w:lang w:val="en-US"/>
        </w:rPr>
        <w:t>Alandia</w:t>
      </w:r>
      <w:proofErr w:type="spellEnd"/>
      <w:r w:rsidRPr="00D04541">
        <w:rPr>
          <w:rFonts w:ascii="Georgia" w:hAnsi="Georgia"/>
          <w:lang w:val="en-US"/>
        </w:rPr>
        <w:t xml:space="preserve"> Tanker, for the supply of bunker and </w:t>
      </w:r>
      <w:proofErr w:type="spellStart"/>
      <w:r w:rsidRPr="00D04541">
        <w:rPr>
          <w:rFonts w:ascii="Georgia" w:hAnsi="Georgia"/>
          <w:lang w:val="en-US"/>
        </w:rPr>
        <w:t>Skaufast</w:t>
      </w:r>
      <w:proofErr w:type="spellEnd"/>
      <w:r w:rsidRPr="00D04541">
        <w:rPr>
          <w:rFonts w:ascii="Georgia" w:hAnsi="Georgia"/>
          <w:lang w:val="en-US"/>
        </w:rPr>
        <w:t xml:space="preserve"> paid into Court the amount of the claim </w:t>
      </w:r>
      <w:proofErr w:type="gramStart"/>
      <w:r w:rsidRPr="00D04541">
        <w:rPr>
          <w:rFonts w:ascii="Georgia" w:hAnsi="Georgia"/>
          <w:lang w:val="en-US"/>
        </w:rPr>
        <w:t>in order to</w:t>
      </w:r>
      <w:proofErr w:type="gramEnd"/>
      <w:r w:rsidRPr="00D04541">
        <w:rPr>
          <w:rFonts w:ascii="Georgia" w:hAnsi="Georgia"/>
          <w:lang w:val="en-US"/>
        </w:rPr>
        <w:t xml:space="preserve"> obtain the release of the vessel from arrest. </w:t>
      </w:r>
      <w:proofErr w:type="spellStart"/>
      <w:r w:rsidRPr="00D04541">
        <w:rPr>
          <w:rFonts w:ascii="Georgia" w:hAnsi="Georgia"/>
          <w:lang w:val="en-US"/>
        </w:rPr>
        <w:t>Bominflot</w:t>
      </w:r>
      <w:proofErr w:type="spellEnd"/>
      <w:r w:rsidRPr="00D04541">
        <w:rPr>
          <w:rFonts w:ascii="Georgia" w:hAnsi="Georgia"/>
          <w:lang w:val="en-US"/>
        </w:rPr>
        <w:t xml:space="preserve"> then commenced proceedings against </w:t>
      </w:r>
      <w:proofErr w:type="spellStart"/>
      <w:r w:rsidRPr="00D04541">
        <w:rPr>
          <w:rFonts w:ascii="Georgia" w:hAnsi="Georgia"/>
          <w:lang w:val="en-US"/>
        </w:rPr>
        <w:t>Alandia</w:t>
      </w:r>
      <w:proofErr w:type="spellEnd"/>
      <w:r w:rsidRPr="00D04541">
        <w:rPr>
          <w:rFonts w:ascii="Georgia" w:hAnsi="Georgia"/>
          <w:lang w:val="en-US"/>
        </w:rPr>
        <w:t xml:space="preserve"> Tanker in the High Court of Justice in London and after having obtained a judgment that found </w:t>
      </w:r>
      <w:proofErr w:type="spellStart"/>
      <w:r w:rsidRPr="00D04541">
        <w:rPr>
          <w:rFonts w:ascii="Georgia" w:hAnsi="Georgia"/>
          <w:lang w:val="en-US"/>
        </w:rPr>
        <w:t>Alandia</w:t>
      </w:r>
      <w:proofErr w:type="spellEnd"/>
      <w:r w:rsidRPr="00D04541">
        <w:rPr>
          <w:rFonts w:ascii="Georgia" w:hAnsi="Georgia"/>
          <w:lang w:val="en-US"/>
        </w:rPr>
        <w:t xml:space="preserve"> Tanker liable to pay the cost of the bunker, applied to the Tribunal de Commerce of Le Havre, by which the arrest had be granted, </w:t>
      </w:r>
      <w:proofErr w:type="gramStart"/>
      <w:r w:rsidRPr="00D04541">
        <w:rPr>
          <w:rFonts w:ascii="Georgia" w:hAnsi="Georgia"/>
          <w:lang w:val="en-US"/>
        </w:rPr>
        <w:t>in order to</w:t>
      </w:r>
      <w:proofErr w:type="gramEnd"/>
      <w:r w:rsidRPr="00D04541">
        <w:rPr>
          <w:rFonts w:ascii="Georgia" w:hAnsi="Georgia"/>
          <w:lang w:val="en-US"/>
        </w:rPr>
        <w:t xml:space="preserve"> obtain the release in its </w:t>
      </w:r>
      <w:proofErr w:type="spellStart"/>
      <w:r w:rsidRPr="00D04541">
        <w:rPr>
          <w:rFonts w:ascii="Georgia" w:hAnsi="Georgia"/>
          <w:lang w:val="en-US"/>
        </w:rPr>
        <w:t>favour</w:t>
      </w:r>
      <w:proofErr w:type="spellEnd"/>
      <w:r w:rsidRPr="00D04541">
        <w:rPr>
          <w:rFonts w:ascii="Georgia" w:hAnsi="Georgia"/>
          <w:lang w:val="en-US"/>
        </w:rPr>
        <w:t xml:space="preserve"> of the funds paid by </w:t>
      </w:r>
      <w:proofErr w:type="spellStart"/>
      <w:r w:rsidRPr="00D04541">
        <w:rPr>
          <w:rFonts w:ascii="Georgia" w:hAnsi="Georgia"/>
          <w:lang w:val="en-US"/>
        </w:rPr>
        <w:t>Skaufast</w:t>
      </w:r>
      <w:proofErr w:type="spellEnd"/>
      <w:r w:rsidRPr="00D04541">
        <w:rPr>
          <w:rFonts w:ascii="Georgia" w:hAnsi="Georgia"/>
          <w:lang w:val="en-US"/>
        </w:rPr>
        <w:t xml:space="preserve"> for the release of the vessel. The judgment of the Tribunal de Commerce allowing the release of the funds was appealed by </w:t>
      </w:r>
      <w:proofErr w:type="spellStart"/>
      <w:r w:rsidRPr="00D04541">
        <w:rPr>
          <w:rFonts w:ascii="Georgia" w:hAnsi="Georgia"/>
          <w:lang w:val="en-US"/>
        </w:rPr>
        <w:t>Skaufast</w:t>
      </w:r>
      <w:proofErr w:type="spellEnd"/>
      <w:r w:rsidRPr="00D04541">
        <w:rPr>
          <w:rFonts w:ascii="Georgia" w:hAnsi="Georgia"/>
          <w:lang w:val="en-US"/>
        </w:rPr>
        <w:t>.</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Rouen, that:</w:t>
      </w:r>
    </w:p>
    <w:p w:rsidR="00D04541" w:rsidRPr="00D04541" w:rsidRDefault="00D04541" w:rsidP="00D04541">
      <w:pPr>
        <w:rPr>
          <w:rFonts w:ascii="Georgia" w:hAnsi="Georgia"/>
          <w:lang w:val="en-US"/>
        </w:rPr>
      </w:pPr>
      <w:r w:rsidRPr="00D04541">
        <w:rPr>
          <w:rStyle w:val="Emphasis"/>
          <w:rFonts w:ascii="Georgia" w:hAnsi="Georgia"/>
          <w:lang w:val="en-US"/>
        </w:rPr>
        <w:t>[1] Neither article 3(4) nor any other provision of the 1952 Arrest Convention has the effect of making the owner of a ship that has been arrested as security for a claim against the bareboat charterer personally liable for the settlement of such claim.</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de Cassation 4 October 2005, </w:t>
      </w:r>
      <w:proofErr w:type="spellStart"/>
      <w:r w:rsidRPr="00D04541">
        <w:rPr>
          <w:rStyle w:val="Emphasis"/>
          <w:rFonts w:ascii="Georgia" w:hAnsi="Georgia"/>
          <w:lang w:val="en-US"/>
        </w:rPr>
        <w:t>Coopérative</w:t>
      </w:r>
      <w:proofErr w:type="spellEnd"/>
      <w:r w:rsidRPr="00D04541">
        <w:rPr>
          <w:rStyle w:val="Emphasis"/>
          <w:rFonts w:ascii="Georgia" w:hAnsi="Georgia"/>
          <w:lang w:val="en-US"/>
        </w:rPr>
        <w:t xml:space="preserve"> de </w:t>
      </w:r>
      <w:proofErr w:type="spellStart"/>
      <w:r w:rsidRPr="00D04541">
        <w:rPr>
          <w:rStyle w:val="Emphasis"/>
          <w:rFonts w:ascii="Georgia" w:hAnsi="Georgia"/>
          <w:lang w:val="en-US"/>
        </w:rPr>
        <w:t>Lamanage</w:t>
      </w:r>
      <w:proofErr w:type="spellEnd"/>
      <w:r w:rsidRPr="00D04541">
        <w:rPr>
          <w:rStyle w:val="Emphasis"/>
          <w:rFonts w:ascii="Georgia" w:hAnsi="Georgia"/>
          <w:lang w:val="en-US"/>
        </w:rPr>
        <w:t xml:space="preserve"> des Ports de Marseille v. Cruise Invest One - The "Renaissance One" </w:t>
      </w:r>
      <w:r w:rsidRPr="00D04541">
        <w:rPr>
          <w:rFonts w:ascii="Georgia" w:hAnsi="Georgia"/>
          <w:lang w:val="en-US"/>
        </w:rPr>
        <w:t>(2006 DMF 47)</w:t>
      </w:r>
    </w:p>
    <w:p w:rsidR="00D04541" w:rsidRPr="00D04541" w:rsidRDefault="00D04541" w:rsidP="00D04541">
      <w:pPr>
        <w:rPr>
          <w:rFonts w:ascii="Georgia" w:hAnsi="Georgia"/>
          <w:lang w:val="en-US"/>
        </w:rPr>
      </w:pPr>
      <w:r w:rsidRPr="00D04541">
        <w:rPr>
          <w:rFonts w:ascii="Georgia" w:hAnsi="Georgia"/>
          <w:lang w:val="en-US"/>
        </w:rPr>
        <w:t xml:space="preserve">On 11 January 2002 the </w:t>
      </w:r>
      <w:proofErr w:type="spellStart"/>
      <w:r w:rsidRPr="00D04541">
        <w:rPr>
          <w:rFonts w:ascii="Georgia" w:hAnsi="Georgia"/>
          <w:lang w:val="en-US"/>
        </w:rPr>
        <w:t>Coopérative</w:t>
      </w:r>
      <w:proofErr w:type="spellEnd"/>
      <w:r w:rsidRPr="00D04541">
        <w:rPr>
          <w:rFonts w:ascii="Georgia" w:hAnsi="Georgia"/>
          <w:lang w:val="en-US"/>
        </w:rPr>
        <w:t xml:space="preserve"> de </w:t>
      </w:r>
      <w:proofErr w:type="spellStart"/>
      <w:r w:rsidRPr="00D04541">
        <w:rPr>
          <w:rFonts w:ascii="Georgia" w:hAnsi="Georgia"/>
          <w:lang w:val="en-US"/>
        </w:rPr>
        <w:t>Lamanage</w:t>
      </w:r>
      <w:proofErr w:type="spellEnd"/>
      <w:r w:rsidRPr="00D04541">
        <w:rPr>
          <w:rFonts w:ascii="Georgia" w:hAnsi="Georgia"/>
          <w:lang w:val="en-US"/>
        </w:rPr>
        <w:t xml:space="preserve"> des Ports de Marseille et du </w:t>
      </w:r>
      <w:proofErr w:type="spellStart"/>
      <w:r w:rsidRPr="00D04541">
        <w:rPr>
          <w:rFonts w:ascii="Georgia" w:hAnsi="Georgia"/>
          <w:lang w:val="en-US"/>
        </w:rPr>
        <w:t>Golfe</w:t>
      </w:r>
      <w:proofErr w:type="spellEnd"/>
      <w:r w:rsidRPr="00D04541">
        <w:rPr>
          <w:rFonts w:ascii="Georgia" w:hAnsi="Georgia"/>
          <w:lang w:val="en-US"/>
        </w:rPr>
        <w:t xml:space="preserve"> de </w:t>
      </w:r>
      <w:proofErr w:type="spellStart"/>
      <w:r w:rsidRPr="00D04541">
        <w:rPr>
          <w:rFonts w:ascii="Georgia" w:hAnsi="Georgia"/>
          <w:lang w:val="en-US"/>
        </w:rPr>
        <w:t>Fos</w:t>
      </w:r>
      <w:proofErr w:type="spellEnd"/>
      <w:r w:rsidRPr="00D04541">
        <w:rPr>
          <w:rFonts w:ascii="Georgia" w:hAnsi="Georgia"/>
          <w:lang w:val="en-US"/>
        </w:rPr>
        <w:t xml:space="preserve"> applied for and obtained from the President of the Tribunal de Commerce of Marseilles an order of arrest, pursuant to the 1952 Arrest Convention, of the ship </w:t>
      </w:r>
      <w:r w:rsidRPr="00D04541">
        <w:rPr>
          <w:rStyle w:val="Emphasis"/>
          <w:rFonts w:ascii="Georgia" w:hAnsi="Georgia"/>
          <w:lang w:val="en-US"/>
        </w:rPr>
        <w:t>Renaissance One</w:t>
      </w:r>
      <w:r w:rsidRPr="00D04541">
        <w:rPr>
          <w:rFonts w:ascii="Georgia" w:hAnsi="Georgia"/>
          <w:lang w:val="en-US"/>
        </w:rPr>
        <w:t>.</w:t>
      </w:r>
      <w:r w:rsidRPr="00D04541">
        <w:rPr>
          <w:rFonts w:ascii="Georgia" w:hAnsi="Georgia"/>
          <w:lang w:val="en-US"/>
        </w:rPr>
        <w:br/>
        <w:t>On 5 February 2002 Cruise Invest One, a company registered in the Marshall Islands, requested the release of the ship from arrest on the ground that it had purchased the ship on 5 December 2001 following its judicial sale ordered by the Supreme Court of Gibraltar.</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Style w:val="Emphasis"/>
          <w:rFonts w:ascii="Georgia" w:hAnsi="Georgia"/>
          <w:lang w:val="en-US"/>
        </w:rPr>
        <w:t>[1] Pursuant to articles 3 and 9 of the 1952 Arrest Convention the claimant may not arrest a ship that, prior to the arrest, had been purchased by a third party in a judicial sale, pursuant to which the maritime lien securing the claim of the claimant was extinguished.</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Spain</w:t>
      </w:r>
    </w:p>
    <w:p w:rsidR="00D04541" w:rsidRPr="00D04541" w:rsidRDefault="00D04541" w:rsidP="00D04541">
      <w:pPr>
        <w:rPr>
          <w:rFonts w:ascii="Georgia" w:hAnsi="Georgia"/>
          <w:lang w:val="en-US"/>
        </w:rPr>
      </w:pP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25 February 2005</w:t>
      </w:r>
    </w:p>
    <w:p w:rsidR="00D04541" w:rsidRPr="00D04541" w:rsidRDefault="00D04541" w:rsidP="00D04541">
      <w:pPr>
        <w:rPr>
          <w:rFonts w:ascii="Georgia" w:hAnsi="Georgia"/>
          <w:lang w:val="en-US"/>
        </w:rPr>
      </w:pPr>
      <w:r w:rsidRPr="00D04541">
        <w:rPr>
          <w:rFonts w:ascii="Georgia" w:hAnsi="Georgia"/>
          <w:lang w:val="en-US"/>
        </w:rPr>
        <w:t>An application was made to the Court for the arrest of a Swedish ship as security for a claim in respect of commissions.</w:t>
      </w:r>
    </w:p>
    <w:p w:rsidR="00D04541" w:rsidRPr="00D04541" w:rsidRDefault="00D04541" w:rsidP="00D04541">
      <w:pPr>
        <w:rPr>
          <w:rFonts w:ascii="Georgia" w:hAnsi="Georgia"/>
          <w:lang w:val="en-US"/>
        </w:rPr>
      </w:pPr>
      <w:r w:rsidRPr="00D04541">
        <w:rPr>
          <w:rFonts w:ascii="Georgia" w:hAnsi="Georgia"/>
          <w:lang w:val="en-US"/>
        </w:rPr>
        <w:t xml:space="preserve">Held, by the </w:t>
      </w:r>
      <w:proofErr w:type="spellStart"/>
      <w:r w:rsidRPr="00D04541">
        <w:rPr>
          <w:rFonts w:ascii="Georgia" w:hAnsi="Georgia"/>
          <w:lang w:val="en-US"/>
        </w:rPr>
        <w:t>Juzgado</w:t>
      </w:r>
      <w:proofErr w:type="spellEnd"/>
      <w:r w:rsidRPr="00D04541">
        <w:rPr>
          <w:rFonts w:ascii="Georgia" w:hAnsi="Georgia"/>
          <w:lang w:val="en-US"/>
        </w:rPr>
        <w:t xml:space="preserve"> de lo </w:t>
      </w:r>
      <w:proofErr w:type="spellStart"/>
      <w:r w:rsidRPr="00D04541">
        <w:rPr>
          <w:rFonts w:ascii="Georgia" w:hAnsi="Georgia"/>
          <w:lang w:val="en-US"/>
        </w:rPr>
        <w:t>Mercantil</w:t>
      </w:r>
      <w:proofErr w:type="spellEnd"/>
      <w:r w:rsidRPr="00D04541">
        <w:rPr>
          <w:rFonts w:ascii="Georgia" w:hAnsi="Georgia"/>
          <w:lang w:val="en-US"/>
        </w:rPr>
        <w:t xml:space="preserve"> of Malaga, that:</w:t>
      </w:r>
    </w:p>
    <w:p w:rsidR="00D04541" w:rsidRPr="00D04541" w:rsidRDefault="00D04541" w:rsidP="00D04541">
      <w:pPr>
        <w:rPr>
          <w:rFonts w:ascii="Georgia" w:hAnsi="Georgia"/>
          <w:lang w:val="en-US"/>
        </w:rPr>
      </w:pPr>
      <w:r w:rsidRPr="00D04541">
        <w:rPr>
          <w:rStyle w:val="Emphasis"/>
          <w:rFonts w:ascii="Georgia" w:hAnsi="Georgia"/>
          <w:lang w:val="en-US"/>
        </w:rPr>
        <w:t>[1] The arrest of a vessel is permitted, under the 1952 Arrest Convention, when the claim is related to the operation of the vessel in respect of which the claim has arisen, or of another vessel in the same ownership, but the claimant must provide sufficient security to cover the damages that the arrest may entail.</w:t>
      </w:r>
    </w:p>
    <w:p w:rsidR="00D04541" w:rsidRPr="00D04541" w:rsidRDefault="00D04541" w:rsidP="00D04541">
      <w:pPr>
        <w:pStyle w:val="Heading3"/>
        <w:shd w:val="clear" w:color="auto" w:fill="4E7394"/>
      </w:pPr>
      <w:bookmarkStart w:id="34" w:name="shipnot"/>
      <w:bookmarkEnd w:id="34"/>
      <w:r w:rsidRPr="00D04541">
        <w:rPr>
          <w:rStyle w:val="Strong"/>
          <w:b/>
          <w:bCs/>
        </w:rPr>
        <w:t>Ship not owned by the person liable (Art.3(4))</w:t>
      </w:r>
    </w:p>
    <w:p w:rsidR="00D04541" w:rsidRPr="00D04541" w:rsidRDefault="00D04541" w:rsidP="00D04541">
      <w:pPr>
        <w:rPr>
          <w:rStyle w:val="Emphasis"/>
          <w:rFonts w:ascii="Georgia" w:hAnsi="Georgia"/>
          <w:b/>
          <w:bCs/>
          <w:color w:val="4E7394"/>
          <w:lang w:val="en-US"/>
        </w:rPr>
      </w:pPr>
      <w:r w:rsidRPr="00D04541">
        <w:rPr>
          <w:rStyle w:val="Emphasis"/>
          <w:rFonts w:ascii="Georgia" w:hAnsi="Georgia"/>
          <w:b/>
          <w:bCs/>
          <w:i w:val="0"/>
          <w:color w:val="4E7394"/>
          <w:lang w:val="en-US"/>
        </w:rPr>
        <w:t>Italy</w:t>
      </w:r>
    </w:p>
    <w:p w:rsidR="00D04541" w:rsidRPr="00D04541" w:rsidRDefault="00D04541" w:rsidP="00D04541">
      <w:pPr>
        <w:rPr>
          <w:rFonts w:ascii="Georgia" w:hAnsi="Georgia"/>
          <w:lang w:val="en-US"/>
        </w:rPr>
      </w:pPr>
      <w:r w:rsidRPr="00D04541">
        <w:rPr>
          <w:rFonts w:ascii="Georgia" w:hAnsi="Georgia"/>
          <w:lang w:val="en-US"/>
        </w:rPr>
        <w:t xml:space="preserve">Tribunal of Naples 28 March 2006, </w:t>
      </w:r>
      <w:proofErr w:type="spellStart"/>
      <w:r w:rsidRPr="00D04541">
        <w:rPr>
          <w:rStyle w:val="Emphasis"/>
          <w:rFonts w:ascii="Georgia" w:hAnsi="Georgia"/>
          <w:lang w:val="en-US"/>
        </w:rPr>
        <w:t>Sete</w:t>
      </w:r>
      <w:proofErr w:type="spellEnd"/>
      <w:r w:rsidRPr="00D04541">
        <w:rPr>
          <w:rStyle w:val="Emphasis"/>
          <w:rFonts w:ascii="Georgia" w:hAnsi="Georgia"/>
          <w:lang w:val="en-US"/>
        </w:rPr>
        <w:t xml:space="preserve"> Yacht Management S.A. v. Lady </w:t>
      </w:r>
      <w:proofErr w:type="spellStart"/>
      <w:r w:rsidRPr="00D04541">
        <w:rPr>
          <w:rStyle w:val="Emphasis"/>
          <w:rFonts w:ascii="Georgia" w:hAnsi="Georgia"/>
          <w:lang w:val="en-US"/>
        </w:rPr>
        <w:t>HayaLtd</w:t>
      </w:r>
      <w:proofErr w:type="spellEnd"/>
      <w:r w:rsidRPr="00D04541">
        <w:rPr>
          <w:rStyle w:val="Emphasis"/>
          <w:rFonts w:ascii="Georgia" w:hAnsi="Georgia"/>
          <w:lang w:val="en-US"/>
        </w:rPr>
        <w:t xml:space="preserve"> - The "Lady Haya" </w:t>
      </w:r>
      <w:r w:rsidRPr="00D04541">
        <w:rPr>
          <w:rFonts w:ascii="Georgia" w:hAnsi="Georgia"/>
          <w:lang w:val="en-US"/>
        </w:rPr>
        <w:t>(not yet reported)</w:t>
      </w:r>
    </w:p>
    <w:p w:rsidR="00D04541" w:rsidRPr="00D04541" w:rsidRDefault="00D04541" w:rsidP="00D04541">
      <w:pPr>
        <w:rPr>
          <w:rFonts w:ascii="Georgia" w:hAnsi="Georgia"/>
          <w:lang w:val="en-US"/>
        </w:rPr>
      </w:pPr>
      <w:r w:rsidRPr="00D04541">
        <w:rPr>
          <w:rFonts w:ascii="Georgia" w:hAnsi="Georgia"/>
          <w:lang w:val="en-US"/>
        </w:rPr>
        <w:lastRenderedPageBreak/>
        <w:t>(The summary of facts may be found in the section "Claims in respect of which a ship may be arrested")</w:t>
      </w:r>
    </w:p>
    <w:p w:rsidR="00D04541" w:rsidRPr="00D04541" w:rsidRDefault="00D04541" w:rsidP="00D04541">
      <w:pPr>
        <w:rPr>
          <w:rFonts w:ascii="Georgia" w:hAnsi="Georgia"/>
          <w:lang w:val="en-US"/>
        </w:rPr>
      </w:pPr>
      <w:r w:rsidRPr="00D04541">
        <w:rPr>
          <w:rFonts w:ascii="Georgia" w:hAnsi="Georgia"/>
          <w:lang w:val="en-US"/>
        </w:rPr>
        <w:t>Held, by the Tribunal of Naples, that:</w:t>
      </w:r>
    </w:p>
    <w:p w:rsidR="00D04541" w:rsidRPr="00D04541" w:rsidRDefault="00D04541" w:rsidP="00D04541">
      <w:pPr>
        <w:rPr>
          <w:rFonts w:ascii="Georgia" w:hAnsi="Georgia"/>
          <w:lang w:val="en-US"/>
        </w:rPr>
      </w:pPr>
      <w:r w:rsidRPr="00D04541">
        <w:rPr>
          <w:rStyle w:val="Emphasis"/>
          <w:rFonts w:ascii="Georgia" w:hAnsi="Georgia"/>
          <w:lang w:val="en-US"/>
        </w:rPr>
        <w:t>[1] Pursuant to the second sentence of article 3(4) of the 1952 Arrest Convention a ship may be arrested in any case in which any person other than the owner of that ship is liable in respect of a maritime claim relating to that ship.</w:t>
      </w:r>
      <w:r w:rsidRPr="00D04541">
        <w:rPr>
          <w:rFonts w:ascii="Georgia" w:hAnsi="Georgia"/>
          <w:i/>
          <w:iCs/>
          <w:lang w:val="en-US"/>
        </w:rPr>
        <w:br/>
      </w:r>
      <w:r w:rsidRPr="00D04541">
        <w:rPr>
          <w:rStyle w:val="Emphasis"/>
          <w:rFonts w:ascii="Georgia" w:hAnsi="Georgia"/>
          <w:lang w:val="en-US"/>
        </w:rPr>
        <w:t xml:space="preserve">[2] Articles 2 and 9 of the 1952 Arrest Convention do not entail any limit to the application of article 3(4) but rather indicate that only the rights created by the Convention may be </w:t>
      </w:r>
      <w:proofErr w:type="spellStart"/>
      <w:r w:rsidRPr="00D04541">
        <w:rPr>
          <w:rStyle w:val="Emphasis"/>
          <w:rFonts w:ascii="Georgia" w:hAnsi="Georgia"/>
          <w:lang w:val="en-US"/>
        </w:rPr>
        <w:t>recognised</w:t>
      </w:r>
      <w:proofErr w:type="spellEnd"/>
      <w:r w:rsidRPr="00D04541">
        <w:rPr>
          <w:rStyle w:val="Emphasis"/>
          <w:rFonts w:ascii="Georgia" w:hAnsi="Georgia"/>
          <w:lang w:val="en-US"/>
        </w:rPr>
        <w:t xml:space="preserve"> by Contracting States.</w:t>
      </w:r>
    </w:p>
    <w:p w:rsidR="00D04541" w:rsidRPr="00D04541" w:rsidRDefault="00D04541" w:rsidP="00D04541">
      <w:pPr>
        <w:pStyle w:val="Heading3"/>
        <w:shd w:val="clear" w:color="auto" w:fill="4E7394"/>
        <w:rPr>
          <w:rStyle w:val="Strong"/>
          <w:b/>
        </w:rPr>
      </w:pPr>
      <w:bookmarkStart w:id="35" w:name="Anchor-Sister-5834"/>
      <w:bookmarkEnd w:id="35"/>
      <w:r w:rsidRPr="00D04541">
        <w:rPr>
          <w:rStyle w:val="Strong"/>
          <w:b/>
          <w:bCs/>
        </w:rPr>
        <w:t>Sister ships (Art. 3.2)</w:t>
      </w:r>
    </w:p>
    <w:p w:rsidR="00D04541" w:rsidRPr="00D04541" w:rsidRDefault="00D04541" w:rsidP="00D04541">
      <w:pPr>
        <w:rPr>
          <w:rFonts w:ascii="Georgia" w:hAnsi="Georgia"/>
          <w:i/>
          <w:color w:val="4E7394"/>
          <w:lang w:val="en-US"/>
        </w:rPr>
      </w:pPr>
      <w:r w:rsidRPr="00D04541">
        <w:rPr>
          <w:rStyle w:val="Emphasis"/>
          <w:rFonts w:ascii="Georgia" w:hAnsi="Georgia"/>
          <w:b/>
          <w:bCs/>
          <w:i w:val="0"/>
          <w:color w:val="4E7394"/>
          <w:lang w:val="en-US"/>
        </w:rPr>
        <w:t>France</w:t>
      </w:r>
    </w:p>
    <w:p w:rsidR="00D04541" w:rsidRPr="00D04541" w:rsidRDefault="00D04541" w:rsidP="00D04541">
      <w:pPr>
        <w:rPr>
          <w:rFonts w:ascii="Georgia" w:hAnsi="Georgia"/>
          <w:lang w:val="en-US"/>
        </w:rPr>
      </w:pPr>
      <w:proofErr w:type="spellStart"/>
      <w:r w:rsidRPr="00D04541">
        <w:rPr>
          <w:rFonts w:ascii="Georgia" w:hAnsi="Georgia"/>
          <w:lang w:val="en-US"/>
        </w:rPr>
        <w:t>Cour</w:t>
      </w:r>
      <w:proofErr w:type="spellEnd"/>
      <w:r w:rsidRPr="00D04541">
        <w:rPr>
          <w:rFonts w:ascii="Georgia" w:hAnsi="Georgia"/>
          <w:lang w:val="en-US"/>
        </w:rPr>
        <w:t xml:space="preserve"> de Cassation (Ch. Com.) 23 November 1999, </w:t>
      </w:r>
      <w:proofErr w:type="spellStart"/>
      <w:r w:rsidRPr="00D04541">
        <w:rPr>
          <w:rStyle w:val="Emphasis"/>
          <w:rFonts w:ascii="Georgia" w:hAnsi="Georgia"/>
          <w:lang w:val="en-US"/>
        </w:rPr>
        <w:t>Planmarine</w:t>
      </w:r>
      <w:proofErr w:type="spellEnd"/>
      <w:r w:rsidRPr="00D04541">
        <w:rPr>
          <w:rStyle w:val="Emphasis"/>
          <w:rFonts w:ascii="Georgia" w:hAnsi="Georgia"/>
          <w:lang w:val="en-US"/>
        </w:rPr>
        <w:t xml:space="preserve"> A.G. </w:t>
      </w:r>
      <w:r w:rsidRPr="00D04541">
        <w:rPr>
          <w:rFonts w:ascii="Georgia" w:hAnsi="Georgia"/>
          <w:lang w:val="en-US"/>
        </w:rPr>
        <w:t xml:space="preserve">v. </w:t>
      </w:r>
      <w:r w:rsidRPr="00D04541">
        <w:rPr>
          <w:rStyle w:val="Emphasis"/>
          <w:rFonts w:ascii="Georgia" w:hAnsi="Georgia"/>
          <w:lang w:val="en-US"/>
        </w:rPr>
        <w:t xml:space="preserve">Capt. Stanislav </w:t>
      </w:r>
      <w:proofErr w:type="spellStart"/>
      <w:r w:rsidRPr="00D04541">
        <w:rPr>
          <w:rStyle w:val="Emphasis"/>
          <w:rFonts w:ascii="Georgia" w:hAnsi="Georgia"/>
          <w:lang w:val="en-US"/>
        </w:rPr>
        <w:t>Severov</w:t>
      </w:r>
      <w:proofErr w:type="spellEnd"/>
      <w:r w:rsidRPr="00D04541">
        <w:rPr>
          <w:rStyle w:val="Emphasis"/>
          <w:rFonts w:ascii="Georgia" w:hAnsi="Georgia"/>
          <w:lang w:val="en-US"/>
        </w:rPr>
        <w:t>, Maddock Trading and Republic of Ukraine – The “</w:t>
      </w:r>
      <w:proofErr w:type="spellStart"/>
      <w:r w:rsidRPr="00D04541">
        <w:rPr>
          <w:rStyle w:val="Emphasis"/>
          <w:rFonts w:ascii="Georgia" w:hAnsi="Georgia"/>
          <w:lang w:val="en-US"/>
        </w:rPr>
        <w:t>Karelija</w:t>
      </w:r>
      <w:proofErr w:type="spellEnd"/>
      <w:r w:rsidRPr="00D04541">
        <w:rPr>
          <w:rStyle w:val="Emphasis"/>
          <w:rFonts w:ascii="Georgia" w:hAnsi="Georgia"/>
          <w:lang w:val="en-US"/>
        </w:rPr>
        <w:t xml:space="preserve">” </w:t>
      </w:r>
      <w:r w:rsidRPr="00D04541">
        <w:rPr>
          <w:rFonts w:ascii="Georgia" w:hAnsi="Georgia"/>
          <w:lang w:val="en-US"/>
        </w:rPr>
        <w:t>([2000] DMF 719)</w:t>
      </w:r>
    </w:p>
    <w:p w:rsidR="00D04541" w:rsidRPr="00D04541" w:rsidRDefault="00D04541" w:rsidP="00D04541">
      <w:pPr>
        <w:rPr>
          <w:rFonts w:ascii="Georgia" w:hAnsi="Georgia"/>
          <w:lang w:val="en-US"/>
        </w:rPr>
      </w:pPr>
      <w:r w:rsidRPr="00D04541">
        <w:rPr>
          <w:rFonts w:ascii="Georgia" w:hAnsi="Georgia"/>
          <w:lang w:val="en-US"/>
        </w:rPr>
        <w:t xml:space="preserve">          </w:t>
      </w:r>
      <w:proofErr w:type="spellStart"/>
      <w:r w:rsidRPr="00D04541">
        <w:rPr>
          <w:rFonts w:ascii="Georgia" w:hAnsi="Georgia"/>
          <w:lang w:val="en-US"/>
        </w:rPr>
        <w:t>Planmarine</w:t>
      </w:r>
      <w:proofErr w:type="spellEnd"/>
      <w:r w:rsidRPr="00D04541">
        <w:rPr>
          <w:rFonts w:ascii="Georgia" w:hAnsi="Georgia"/>
          <w:lang w:val="en-US"/>
        </w:rPr>
        <w:t xml:space="preserve"> A.G. arrested in the port of </w:t>
      </w:r>
      <w:proofErr w:type="spellStart"/>
      <w:r w:rsidRPr="00D04541">
        <w:rPr>
          <w:rFonts w:ascii="Georgia" w:hAnsi="Georgia"/>
          <w:lang w:val="en-US"/>
        </w:rPr>
        <w:t>Noumea</w:t>
      </w:r>
      <w:proofErr w:type="spellEnd"/>
      <w:r w:rsidRPr="00D04541">
        <w:rPr>
          <w:rFonts w:ascii="Georgia" w:hAnsi="Georgia"/>
          <w:lang w:val="en-US"/>
        </w:rPr>
        <w:t xml:space="preserve"> the m/v </w:t>
      </w:r>
      <w:proofErr w:type="spellStart"/>
      <w:r w:rsidRPr="00D04541">
        <w:rPr>
          <w:rStyle w:val="Emphasis"/>
          <w:rFonts w:ascii="Georgia" w:hAnsi="Georgia"/>
          <w:lang w:val="en-US"/>
        </w:rPr>
        <w:t>Karelija</w:t>
      </w:r>
      <w:proofErr w:type="spellEnd"/>
      <w:r w:rsidRPr="00D04541">
        <w:rPr>
          <w:rFonts w:ascii="Georgia" w:hAnsi="Georgia"/>
          <w:lang w:val="en-US"/>
        </w:rPr>
        <w:t xml:space="preserve">, owned by Maddock Trading as security for a claim against Black Sea Shipping-BLASCO </w:t>
      </w:r>
      <w:proofErr w:type="gramStart"/>
      <w:r w:rsidRPr="00D04541">
        <w:rPr>
          <w:rFonts w:ascii="Georgia" w:hAnsi="Georgia"/>
          <w:lang w:val="en-US"/>
        </w:rPr>
        <w:t>on the ground that</w:t>
      </w:r>
      <w:proofErr w:type="gramEnd"/>
      <w:r w:rsidRPr="00D04541">
        <w:rPr>
          <w:rFonts w:ascii="Georgia" w:hAnsi="Georgia"/>
          <w:lang w:val="en-US"/>
        </w:rPr>
        <w:t xml:space="preserve"> Maddock Trading was fully owned by BLASCO. The vessel was ordered released by the </w:t>
      </w:r>
      <w:proofErr w:type="spellStart"/>
      <w:r w:rsidRPr="00D04541">
        <w:rPr>
          <w:rFonts w:ascii="Georgia" w:hAnsi="Georgia"/>
          <w:lang w:val="en-US"/>
        </w:rPr>
        <w:t>Cour</w:t>
      </w:r>
      <w:proofErr w:type="spellEnd"/>
      <w:r w:rsidRPr="00D04541">
        <w:rPr>
          <w:rFonts w:ascii="Georgia" w:hAnsi="Georgia"/>
          <w:lang w:val="en-US"/>
        </w:rPr>
        <w:t xml:space="preserve"> </w:t>
      </w:r>
      <w:proofErr w:type="spellStart"/>
      <w:r w:rsidRPr="00D04541">
        <w:rPr>
          <w:rFonts w:ascii="Georgia" w:hAnsi="Georgia"/>
          <w:lang w:val="en-US"/>
        </w:rPr>
        <w:t>d’Appel</w:t>
      </w:r>
      <w:proofErr w:type="spellEnd"/>
      <w:r w:rsidRPr="00D04541">
        <w:rPr>
          <w:rFonts w:ascii="Georgia" w:hAnsi="Georgia"/>
          <w:lang w:val="en-US"/>
        </w:rPr>
        <w:t xml:space="preserve"> of </w:t>
      </w:r>
      <w:proofErr w:type="spellStart"/>
      <w:r w:rsidRPr="00D04541">
        <w:rPr>
          <w:rFonts w:ascii="Georgia" w:hAnsi="Georgia"/>
          <w:lang w:val="en-US"/>
        </w:rPr>
        <w:t>Noumea</w:t>
      </w:r>
      <w:proofErr w:type="spellEnd"/>
      <w:r w:rsidRPr="00D04541">
        <w:rPr>
          <w:rFonts w:ascii="Georgia" w:hAnsi="Georgia"/>
          <w:lang w:val="en-US"/>
        </w:rPr>
        <w:t xml:space="preserve"> and </w:t>
      </w:r>
      <w:proofErr w:type="spellStart"/>
      <w:r w:rsidRPr="00D04541">
        <w:rPr>
          <w:rFonts w:ascii="Georgia" w:hAnsi="Georgia"/>
          <w:lang w:val="en-US"/>
        </w:rPr>
        <w:t>Planmarine</w:t>
      </w:r>
      <w:proofErr w:type="spellEnd"/>
      <w:r w:rsidRPr="00D04541">
        <w:rPr>
          <w:rFonts w:ascii="Georgia" w:hAnsi="Georgia"/>
          <w:lang w:val="en-US"/>
        </w:rPr>
        <w:t xml:space="preserve"> appealed to the </w:t>
      </w:r>
      <w:proofErr w:type="spellStart"/>
      <w:r w:rsidRPr="00D04541">
        <w:rPr>
          <w:rFonts w:ascii="Georgia" w:hAnsi="Georgia"/>
          <w:lang w:val="en-US"/>
        </w:rPr>
        <w:t>Cour</w:t>
      </w:r>
      <w:proofErr w:type="spellEnd"/>
      <w:r w:rsidRPr="00D04541">
        <w:rPr>
          <w:rFonts w:ascii="Georgia" w:hAnsi="Georgia"/>
          <w:lang w:val="en-US"/>
        </w:rPr>
        <w:t xml:space="preserve"> de Cassation.</w:t>
      </w:r>
    </w:p>
    <w:p w:rsidR="00D04541" w:rsidRPr="00D04541" w:rsidRDefault="00D04541" w:rsidP="00D04541">
      <w:pPr>
        <w:rPr>
          <w:rFonts w:ascii="Georgia" w:hAnsi="Georgia"/>
          <w:lang w:val="en-US"/>
        </w:rPr>
      </w:pPr>
      <w:r w:rsidRPr="00D04541">
        <w:rPr>
          <w:rFonts w:ascii="Georgia" w:hAnsi="Georgia"/>
          <w:lang w:val="en-US"/>
        </w:rPr>
        <w:t xml:space="preserve">          Held, by the </w:t>
      </w:r>
      <w:proofErr w:type="spellStart"/>
      <w:r w:rsidRPr="00D04541">
        <w:rPr>
          <w:rFonts w:ascii="Georgia" w:hAnsi="Georgia"/>
          <w:lang w:val="en-US"/>
        </w:rPr>
        <w:t>Cour</w:t>
      </w:r>
      <w:proofErr w:type="spellEnd"/>
      <w:r w:rsidRPr="00D04541">
        <w:rPr>
          <w:rFonts w:ascii="Georgia" w:hAnsi="Georgia"/>
          <w:lang w:val="en-US"/>
        </w:rPr>
        <w:t xml:space="preserve"> de Cassation, that:</w:t>
      </w:r>
    </w:p>
    <w:p w:rsidR="00D04541" w:rsidRPr="00D04541" w:rsidRDefault="00D04541" w:rsidP="00D04541">
      <w:pPr>
        <w:rPr>
          <w:rFonts w:ascii="Georgia" w:hAnsi="Georgia"/>
          <w:lang w:val="en-US"/>
        </w:rPr>
      </w:pPr>
      <w:r w:rsidRPr="00D04541">
        <w:rPr>
          <w:rStyle w:val="Emphasis"/>
          <w:rFonts w:ascii="Georgia" w:hAnsi="Georgia"/>
          <w:lang w:val="en-US"/>
        </w:rPr>
        <w:t>          (1) Art. 3(2) of the 1952 Arrest Convention, pursuant to which ships shall be deemed to be in the same ownership when all the shares therein are owned by the same person or persons, does not apply where the same person (the Republic of Ukraine) holds the whole of the capital of the companies owning the ships.</w:t>
      </w:r>
      <w:r w:rsidRPr="00D04541">
        <w:rPr>
          <w:rFonts w:ascii="Georgia" w:hAnsi="Georgia"/>
          <w:i/>
          <w:iCs/>
          <w:lang w:val="en-US"/>
        </w:rPr>
        <w:br/>
      </w:r>
      <w:r w:rsidRPr="00D04541">
        <w:rPr>
          <w:rStyle w:val="Emphasis"/>
          <w:rFonts w:ascii="Georgia" w:hAnsi="Georgia"/>
          <w:lang w:val="en-US"/>
        </w:rPr>
        <w:t>The contention that a State (the Republic of Ukraine) has formed the company owning the ship the arrest of which is demanded as security for such claim in order to limit the security of the claimants does not prove the fictitious character of such companies if they are financially independent.</w:t>
      </w:r>
    </w:p>
    <w:p w:rsidR="00D04541" w:rsidRPr="00D04541" w:rsidRDefault="00D04541" w:rsidP="00D04541">
      <w:pPr>
        <w:rPr>
          <w:rStyle w:val="Emphasis"/>
          <w:b/>
          <w:bCs/>
          <w:color w:val="4E7394"/>
        </w:rPr>
      </w:pPr>
      <w:r w:rsidRPr="00D04541">
        <w:rPr>
          <w:rStyle w:val="Emphasis"/>
          <w:rFonts w:ascii="Georgia" w:hAnsi="Georgia"/>
          <w:b/>
          <w:bCs/>
          <w:i w:val="0"/>
          <w:color w:val="4E7394"/>
          <w:lang w:val="en-US"/>
        </w:rPr>
        <w:t>South Africa</w:t>
      </w:r>
    </w:p>
    <w:p w:rsidR="00D04541" w:rsidRPr="00D04541" w:rsidRDefault="00D04541" w:rsidP="00D04541">
      <w:pPr>
        <w:rPr>
          <w:rFonts w:ascii="Georgia" w:hAnsi="Georgia"/>
          <w:lang w:val="en-US"/>
        </w:rPr>
      </w:pPr>
      <w:proofErr w:type="spellStart"/>
      <w:r w:rsidRPr="00D04541">
        <w:rPr>
          <w:rStyle w:val="Emphasis"/>
          <w:rFonts w:ascii="Georgia" w:hAnsi="Georgia"/>
          <w:lang w:val="en-US"/>
        </w:rPr>
        <w:t>Bulkship</w:t>
      </w:r>
      <w:proofErr w:type="spellEnd"/>
      <w:r w:rsidRPr="00D04541">
        <w:rPr>
          <w:rStyle w:val="Emphasis"/>
          <w:rFonts w:ascii="Georgia" w:hAnsi="Georgia"/>
          <w:lang w:val="en-US"/>
        </w:rPr>
        <w:t xml:space="preserve"> Union S.A.</w:t>
      </w:r>
      <w:r w:rsidRPr="00D04541">
        <w:rPr>
          <w:rFonts w:ascii="Georgia" w:hAnsi="Georgia"/>
          <w:lang w:val="en-US"/>
        </w:rPr>
        <w:t xml:space="preserve"> v. </w:t>
      </w:r>
      <w:proofErr w:type="spellStart"/>
      <w:r w:rsidRPr="00D04541">
        <w:rPr>
          <w:rStyle w:val="Emphasis"/>
          <w:rFonts w:ascii="Georgia" w:hAnsi="Georgia"/>
          <w:lang w:val="en-US"/>
        </w:rPr>
        <w:t>Qannas</w:t>
      </w:r>
      <w:proofErr w:type="spellEnd"/>
      <w:r w:rsidRPr="00D04541">
        <w:rPr>
          <w:rStyle w:val="Emphasis"/>
          <w:rFonts w:ascii="Georgia" w:hAnsi="Georgia"/>
          <w:lang w:val="en-US"/>
        </w:rPr>
        <w:t xml:space="preserve"> Shipping Company and Dry Bulk Maritime Ltd.</w:t>
      </w:r>
      <w:r w:rsidRPr="00D04541">
        <w:rPr>
          <w:rFonts w:ascii="Georgia" w:hAnsi="Georgia"/>
          <w:lang w:val="en-US"/>
        </w:rPr>
        <w:t xml:space="preserve"> – </w:t>
      </w:r>
      <w:r w:rsidRPr="00D04541">
        <w:rPr>
          <w:rStyle w:val="Emphasis"/>
          <w:rFonts w:ascii="Georgia" w:hAnsi="Georgia"/>
          <w:lang w:val="en-US"/>
        </w:rPr>
        <w:t>The “Cape Courage”</w:t>
      </w:r>
      <w:r w:rsidRPr="00D04541">
        <w:rPr>
          <w:rFonts w:ascii="Georgia" w:hAnsi="Georgia"/>
          <w:lang w:val="en-US"/>
        </w:rPr>
        <w:t xml:space="preserve">, The Supreme Court of Appeal, 1 June 2009 (339/08 [2009] ZASCA </w:t>
      </w:r>
      <w:proofErr w:type="gramStart"/>
      <w:r w:rsidRPr="00D04541">
        <w:rPr>
          <w:rFonts w:ascii="Georgia" w:hAnsi="Georgia"/>
          <w:lang w:val="en-US"/>
        </w:rPr>
        <w:t>74)*</w:t>
      </w:r>
      <w:proofErr w:type="gramEnd"/>
    </w:p>
    <w:p w:rsidR="00D04541" w:rsidRPr="00D04541" w:rsidRDefault="00D04541" w:rsidP="00D04541">
      <w:pPr>
        <w:rPr>
          <w:rFonts w:ascii="Georgia" w:hAnsi="Georgia"/>
          <w:lang w:val="en-US"/>
        </w:rPr>
      </w:pPr>
      <w:r w:rsidRPr="00D04541">
        <w:rPr>
          <w:rFonts w:ascii="Georgia" w:hAnsi="Georgia"/>
          <w:lang w:val="en-US"/>
        </w:rPr>
        <w:t>          The m/v</w:t>
      </w:r>
      <w:r w:rsidRPr="00D04541">
        <w:rPr>
          <w:rStyle w:val="Emphasis"/>
          <w:rFonts w:ascii="Georgia" w:hAnsi="Georgia"/>
          <w:lang w:val="en-US"/>
        </w:rPr>
        <w:t xml:space="preserve"> Cape Courage</w:t>
      </w:r>
      <w:r w:rsidRPr="00D04541">
        <w:rPr>
          <w:rFonts w:ascii="Georgia" w:hAnsi="Georgia"/>
          <w:lang w:val="en-US"/>
        </w:rPr>
        <w:t xml:space="preserve"> was arrested on 15 June 2006 in terms of s 5(3) of the Admiralty Jurisdiction Regulation Act 105 of 1983 as amended, </w:t>
      </w:r>
      <w:proofErr w:type="gramStart"/>
      <w:r w:rsidRPr="00D04541">
        <w:rPr>
          <w:rFonts w:ascii="Georgia" w:hAnsi="Georgia"/>
          <w:lang w:val="en-US"/>
        </w:rPr>
        <w:t>for the purpose of</w:t>
      </w:r>
      <w:proofErr w:type="gramEnd"/>
      <w:r w:rsidRPr="00D04541">
        <w:rPr>
          <w:rFonts w:ascii="Georgia" w:hAnsi="Georgia"/>
          <w:lang w:val="en-US"/>
        </w:rPr>
        <w:t xml:space="preserve"> providing security for claims brought by the </w:t>
      </w:r>
      <w:proofErr w:type="spellStart"/>
      <w:r w:rsidRPr="00D04541">
        <w:rPr>
          <w:rFonts w:ascii="Georgia" w:hAnsi="Georgia"/>
          <w:lang w:val="en-US"/>
        </w:rPr>
        <w:t>Bulkship</w:t>
      </w:r>
      <w:proofErr w:type="spellEnd"/>
      <w:r w:rsidRPr="00D04541">
        <w:rPr>
          <w:rFonts w:ascii="Georgia" w:hAnsi="Georgia"/>
          <w:lang w:val="en-US"/>
        </w:rPr>
        <w:t xml:space="preserve"> Union SA, against Dry Bulk Maritime Limited, in arbitration proceedings in London. The claims which were the subject of the arbitration were in respect of alleged breaches of a memorandum of agreement for the sale and purchase of another vessel, m/v </w:t>
      </w:r>
      <w:r w:rsidRPr="00D04541">
        <w:rPr>
          <w:rStyle w:val="Emphasis"/>
          <w:rFonts w:ascii="Georgia" w:hAnsi="Georgia"/>
          <w:lang w:val="en-US"/>
        </w:rPr>
        <w:t>Pearl of Fujairah</w:t>
      </w:r>
      <w:r w:rsidRPr="00D04541">
        <w:rPr>
          <w:rFonts w:ascii="Georgia" w:hAnsi="Georgia"/>
          <w:lang w:val="en-US"/>
        </w:rPr>
        <w:t>, and for misrepresentations relating to the condition of that vessel.</w:t>
      </w:r>
    </w:p>
    <w:p w:rsidR="00D04541" w:rsidRPr="00D04541" w:rsidRDefault="00D04541" w:rsidP="00D04541">
      <w:pPr>
        <w:rPr>
          <w:rFonts w:ascii="Georgia" w:hAnsi="Georgia"/>
          <w:lang w:val="en-US"/>
        </w:rPr>
      </w:pPr>
      <w:r w:rsidRPr="00D04541">
        <w:rPr>
          <w:rFonts w:ascii="Georgia" w:hAnsi="Georgia"/>
          <w:lang w:val="en-US"/>
        </w:rPr>
        <w:t xml:space="preserve">          The m/v </w:t>
      </w:r>
      <w:r w:rsidRPr="00D04541">
        <w:rPr>
          <w:rStyle w:val="Emphasis"/>
          <w:rFonts w:ascii="Georgia" w:hAnsi="Georgia"/>
          <w:lang w:val="en-US"/>
        </w:rPr>
        <w:t>Cape Courage</w:t>
      </w:r>
      <w:r w:rsidRPr="00D04541">
        <w:rPr>
          <w:rFonts w:ascii="Georgia" w:hAnsi="Georgia"/>
          <w:lang w:val="en-US"/>
        </w:rPr>
        <w:t xml:space="preserve"> was arrested as an “associated ship” pursuant to s 3(6) and (7) of the Act on the basis that Dry Bulk Maritime owned the m/v </w:t>
      </w:r>
      <w:r w:rsidRPr="00D04541">
        <w:rPr>
          <w:rStyle w:val="Emphasis"/>
          <w:rFonts w:ascii="Georgia" w:hAnsi="Georgia"/>
          <w:lang w:val="en-US"/>
        </w:rPr>
        <w:t>Pearl of Fujairah</w:t>
      </w:r>
      <w:r w:rsidRPr="00D04541">
        <w:rPr>
          <w:rFonts w:ascii="Georgia" w:hAnsi="Georgia"/>
          <w:lang w:val="en-US"/>
        </w:rPr>
        <w:t xml:space="preserve"> when the claims arose, and the same person or persons controlled Dry Bulk Maritime time when the claims arose and </w:t>
      </w:r>
      <w:proofErr w:type="spellStart"/>
      <w:r w:rsidRPr="00D04541">
        <w:rPr>
          <w:rFonts w:ascii="Georgia" w:hAnsi="Georgia"/>
          <w:lang w:val="en-US"/>
        </w:rPr>
        <w:t>Qannas</w:t>
      </w:r>
      <w:proofErr w:type="spellEnd"/>
      <w:r w:rsidRPr="00D04541">
        <w:rPr>
          <w:rFonts w:ascii="Georgia" w:hAnsi="Georgia"/>
          <w:lang w:val="en-US"/>
        </w:rPr>
        <w:t xml:space="preserve"> Shipping Company Limited (the owner of the m/v </w:t>
      </w:r>
      <w:r w:rsidRPr="00D04541">
        <w:rPr>
          <w:rStyle w:val="Emphasis"/>
          <w:rFonts w:ascii="Georgia" w:hAnsi="Georgia"/>
          <w:lang w:val="en-US"/>
        </w:rPr>
        <w:t>Cape Courage</w:t>
      </w:r>
      <w:r w:rsidRPr="00D04541">
        <w:rPr>
          <w:rFonts w:ascii="Georgia" w:hAnsi="Georgia"/>
          <w:lang w:val="en-US"/>
        </w:rPr>
        <w:t xml:space="preserve"> at the time of the arrest). Security was established by the provision of a guarantee and the m/v </w:t>
      </w:r>
      <w:r w:rsidRPr="00D04541">
        <w:rPr>
          <w:rStyle w:val="Emphasis"/>
          <w:rFonts w:ascii="Georgia" w:hAnsi="Georgia"/>
          <w:lang w:val="en-US"/>
        </w:rPr>
        <w:t>Cape Courage</w:t>
      </w:r>
      <w:r w:rsidRPr="00D04541">
        <w:rPr>
          <w:rFonts w:ascii="Georgia" w:hAnsi="Georgia"/>
          <w:lang w:val="en-US"/>
        </w:rPr>
        <w:t xml:space="preserve"> was released but she remained deemed to be under arrest in terms of s 3(10) of the Act. On 23 August 2006 Dry Bulk Maritime and </w:t>
      </w:r>
      <w:proofErr w:type="spellStart"/>
      <w:r w:rsidRPr="00D04541">
        <w:rPr>
          <w:rFonts w:ascii="Georgia" w:hAnsi="Georgia"/>
          <w:lang w:val="en-US"/>
        </w:rPr>
        <w:t>Qannas</w:t>
      </w:r>
      <w:proofErr w:type="spellEnd"/>
      <w:r w:rsidRPr="00D04541">
        <w:rPr>
          <w:rFonts w:ascii="Georgia" w:hAnsi="Georgia"/>
          <w:lang w:val="en-US"/>
        </w:rPr>
        <w:t xml:space="preserve"> Shipping Company Limited </w:t>
      </w:r>
      <w:r w:rsidRPr="00D04541">
        <w:rPr>
          <w:rFonts w:ascii="Georgia" w:hAnsi="Georgia"/>
          <w:lang w:val="en-US"/>
        </w:rPr>
        <w:lastRenderedPageBreak/>
        <w:t xml:space="preserve">brought an application for an order setting aside the deemed arrest and the return of the guarantee. By order of the Durban High Court, on 4 March 2008 the deemed arrest of the </w:t>
      </w:r>
      <w:proofErr w:type="spellStart"/>
      <w:r w:rsidRPr="00D04541">
        <w:rPr>
          <w:rFonts w:ascii="Georgia" w:hAnsi="Georgia"/>
          <w:lang w:val="en-US"/>
        </w:rPr>
        <w:t>the</w:t>
      </w:r>
      <w:proofErr w:type="spellEnd"/>
      <w:r w:rsidRPr="00D04541">
        <w:rPr>
          <w:rFonts w:ascii="Georgia" w:hAnsi="Georgia"/>
          <w:lang w:val="en-US"/>
        </w:rPr>
        <w:t xml:space="preserve"> m/v </w:t>
      </w:r>
      <w:r w:rsidRPr="00D04541">
        <w:rPr>
          <w:rStyle w:val="Emphasis"/>
          <w:rFonts w:ascii="Georgia" w:hAnsi="Georgia"/>
          <w:lang w:val="en-US"/>
        </w:rPr>
        <w:t>Cape Courage</w:t>
      </w:r>
      <w:r w:rsidRPr="00D04541">
        <w:rPr>
          <w:rFonts w:ascii="Georgia" w:hAnsi="Georgia"/>
          <w:lang w:val="en-US"/>
        </w:rPr>
        <w:t xml:space="preserve"> was set aside.</w:t>
      </w:r>
    </w:p>
    <w:p w:rsidR="00D04541" w:rsidRPr="00D04541" w:rsidRDefault="00D04541" w:rsidP="00D04541">
      <w:pPr>
        <w:rPr>
          <w:rFonts w:ascii="Georgia" w:hAnsi="Georgia"/>
          <w:lang w:val="en-US"/>
        </w:rPr>
      </w:pPr>
      <w:r w:rsidRPr="00D04541">
        <w:rPr>
          <w:rFonts w:ascii="Georgia" w:hAnsi="Georgia"/>
          <w:lang w:val="en-US"/>
        </w:rPr>
        <w:t xml:space="preserve">          </w:t>
      </w:r>
      <w:proofErr w:type="spellStart"/>
      <w:r w:rsidRPr="00D04541">
        <w:rPr>
          <w:rFonts w:ascii="Georgia" w:hAnsi="Georgia"/>
          <w:lang w:val="en-US"/>
        </w:rPr>
        <w:t>Bulkship</w:t>
      </w:r>
      <w:proofErr w:type="spellEnd"/>
      <w:r w:rsidRPr="00D04541">
        <w:rPr>
          <w:rFonts w:ascii="Georgia" w:hAnsi="Georgia"/>
          <w:lang w:val="en-US"/>
        </w:rPr>
        <w:t xml:space="preserve"> Union SA appealed against that judgment.</w:t>
      </w:r>
    </w:p>
    <w:p w:rsidR="00D04541" w:rsidRPr="00D04541" w:rsidRDefault="00D04541" w:rsidP="00D04541">
      <w:pPr>
        <w:rPr>
          <w:rFonts w:ascii="Georgia" w:hAnsi="Georgia"/>
          <w:lang w:val="en-US"/>
        </w:rPr>
      </w:pPr>
      <w:r w:rsidRPr="00D04541">
        <w:rPr>
          <w:rFonts w:ascii="Georgia" w:hAnsi="Georgia"/>
          <w:lang w:val="en-US"/>
        </w:rPr>
        <w:t xml:space="preserve">          Held, by the Supreme Court of Appeal, that: </w:t>
      </w:r>
    </w:p>
    <w:p w:rsidR="00D04541" w:rsidRPr="00D04541" w:rsidRDefault="00D04541" w:rsidP="00D04541">
      <w:pPr>
        <w:rPr>
          <w:rFonts w:ascii="Georgia" w:hAnsi="Georgia"/>
          <w:lang w:val="en-US"/>
        </w:rPr>
      </w:pPr>
      <w:r w:rsidRPr="00D04541">
        <w:rPr>
          <w:rFonts w:ascii="Georgia" w:hAnsi="Georgia"/>
          <w:lang w:val="en-US"/>
        </w:rPr>
        <w:t>[</w:t>
      </w:r>
      <w:r w:rsidRPr="00D04541">
        <w:rPr>
          <w:rStyle w:val="Emphasis"/>
          <w:rFonts w:ascii="Georgia" w:hAnsi="Georgia"/>
          <w:lang w:val="en-US"/>
        </w:rPr>
        <w:t xml:space="preserve">1]      The phrase “when the maritime claim arose” in section 3(7)(iii) of the Admiralty Jurisdiction Regulation Act 105 of 1983, which was taken over from article 3(1) of the Arrest Convention of 1952, indicates the time of the breach of the contract and, </w:t>
      </w:r>
      <w:proofErr w:type="gramStart"/>
      <w:r w:rsidRPr="00D04541">
        <w:rPr>
          <w:rStyle w:val="Emphasis"/>
          <w:rFonts w:ascii="Georgia" w:hAnsi="Georgia"/>
          <w:lang w:val="en-US"/>
        </w:rPr>
        <w:t>as regards</w:t>
      </w:r>
      <w:proofErr w:type="gramEnd"/>
      <w:r w:rsidRPr="00D04541">
        <w:rPr>
          <w:rStyle w:val="Emphasis"/>
          <w:rFonts w:ascii="Georgia" w:hAnsi="Georgia"/>
          <w:lang w:val="en-US"/>
        </w:rPr>
        <w:t xml:space="preserve"> claims in tort, the time when the tort was committed even if actual damag</w:t>
      </w:r>
      <w:r w:rsidRPr="00D04541">
        <w:rPr>
          <w:rStyle w:val="Emphasis"/>
          <w:rFonts w:ascii="Georgia" w:hAnsi="Georgia"/>
          <w:lang w:val="en-US"/>
        </w:rPr>
        <w:t>e was only suffered thereafter.</w:t>
      </w:r>
      <w:r w:rsidRPr="00D04541">
        <w:rPr>
          <w:rFonts w:ascii="Georgia" w:hAnsi="Georgia"/>
          <w:lang w:val="en-US"/>
        </w:rPr>
        <w:t xml:space="preserve">      </w:t>
      </w:r>
    </w:p>
    <w:p w:rsidR="00A26A6B" w:rsidRDefault="00D04541" w:rsidP="00D04541">
      <w:pPr>
        <w:rPr>
          <w:rFonts w:ascii="Georgia" w:hAnsi="Georgia"/>
          <w:lang w:val="en-US"/>
        </w:rPr>
      </w:pPr>
      <w:r w:rsidRPr="00D04541">
        <w:rPr>
          <w:rFonts w:ascii="Georgia" w:hAnsi="Georgia"/>
          <w:lang w:val="en-US"/>
        </w:rPr>
        <w:t xml:space="preserve">(*) By the courtesy of Mr. Michael Marks Cohen, </w:t>
      </w:r>
      <w:proofErr w:type="spellStart"/>
      <w:r w:rsidRPr="00D04541">
        <w:rPr>
          <w:rFonts w:ascii="Georgia" w:hAnsi="Georgia"/>
          <w:lang w:val="en-US"/>
        </w:rPr>
        <w:t>Nicoletti</w:t>
      </w:r>
      <w:proofErr w:type="spellEnd"/>
      <w:r w:rsidRPr="00D04541">
        <w:rPr>
          <w:rFonts w:ascii="Georgia" w:hAnsi="Georgia"/>
          <w:lang w:val="en-US"/>
        </w:rPr>
        <w:t xml:space="preserve"> Hornig &amp; Sweeney (</w:t>
      </w:r>
      <w:hyperlink r:id="rId7" w:history="1">
        <w:r w:rsidRPr="00D04541">
          <w:rPr>
            <w:rStyle w:val="Hyperlink"/>
            <w:rFonts w:ascii="Georgia" w:hAnsi="Georgia"/>
            <w:lang w:val="en-US"/>
          </w:rPr>
          <w:t>mcohen@nicolettihornig.com</w:t>
        </w:r>
      </w:hyperlink>
      <w:r w:rsidRPr="00D04541">
        <w:rPr>
          <w:rFonts w:ascii="Georgia" w:hAnsi="Georgia"/>
          <w:lang w:val="en-US"/>
        </w:rPr>
        <w:t>)</w:t>
      </w:r>
    </w:p>
    <w:p w:rsidR="00D04541" w:rsidRPr="00D04541" w:rsidRDefault="00D04541" w:rsidP="00D04541">
      <w:pPr>
        <w:shd w:val="clear" w:color="auto" w:fill="4E7394"/>
        <w:rPr>
          <w:rFonts w:ascii="Georgia" w:hAnsi="Georgia"/>
          <w:color w:val="767171" w:themeColor="background2" w:themeShade="80"/>
          <w:lang w:val="en-US"/>
        </w:rPr>
      </w:pPr>
    </w:p>
    <w:sectPr w:rsidR="00D04541" w:rsidRPr="00D0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85ADC"/>
    <w:multiLevelType w:val="hybridMultilevel"/>
    <w:tmpl w:val="06622CC4"/>
    <w:lvl w:ilvl="0" w:tplc="8F88FB86">
      <w:start w:val="1"/>
      <w:numFmt w:val="decimal"/>
      <w:lvlText w:val="(%1)"/>
      <w:lvlJc w:val="left"/>
      <w:pPr>
        <w:ind w:left="852" w:hanging="360"/>
      </w:pPr>
      <w:rPr>
        <w:rFonts w:hint="default"/>
      </w:rPr>
    </w:lvl>
    <w:lvl w:ilvl="1" w:tplc="08130019" w:tentative="1">
      <w:start w:val="1"/>
      <w:numFmt w:val="lowerLetter"/>
      <w:lvlText w:val="%2."/>
      <w:lvlJc w:val="left"/>
      <w:pPr>
        <w:ind w:left="1572" w:hanging="360"/>
      </w:pPr>
    </w:lvl>
    <w:lvl w:ilvl="2" w:tplc="0813001B" w:tentative="1">
      <w:start w:val="1"/>
      <w:numFmt w:val="lowerRoman"/>
      <w:lvlText w:val="%3."/>
      <w:lvlJc w:val="right"/>
      <w:pPr>
        <w:ind w:left="2292" w:hanging="180"/>
      </w:pPr>
    </w:lvl>
    <w:lvl w:ilvl="3" w:tplc="0813000F" w:tentative="1">
      <w:start w:val="1"/>
      <w:numFmt w:val="decimal"/>
      <w:lvlText w:val="%4."/>
      <w:lvlJc w:val="left"/>
      <w:pPr>
        <w:ind w:left="3012" w:hanging="360"/>
      </w:pPr>
    </w:lvl>
    <w:lvl w:ilvl="4" w:tplc="08130019" w:tentative="1">
      <w:start w:val="1"/>
      <w:numFmt w:val="lowerLetter"/>
      <w:lvlText w:val="%5."/>
      <w:lvlJc w:val="left"/>
      <w:pPr>
        <w:ind w:left="3732" w:hanging="360"/>
      </w:pPr>
    </w:lvl>
    <w:lvl w:ilvl="5" w:tplc="0813001B" w:tentative="1">
      <w:start w:val="1"/>
      <w:numFmt w:val="lowerRoman"/>
      <w:lvlText w:val="%6."/>
      <w:lvlJc w:val="right"/>
      <w:pPr>
        <w:ind w:left="4452" w:hanging="180"/>
      </w:pPr>
    </w:lvl>
    <w:lvl w:ilvl="6" w:tplc="0813000F" w:tentative="1">
      <w:start w:val="1"/>
      <w:numFmt w:val="decimal"/>
      <w:lvlText w:val="%7."/>
      <w:lvlJc w:val="left"/>
      <w:pPr>
        <w:ind w:left="5172" w:hanging="360"/>
      </w:pPr>
    </w:lvl>
    <w:lvl w:ilvl="7" w:tplc="08130019" w:tentative="1">
      <w:start w:val="1"/>
      <w:numFmt w:val="lowerLetter"/>
      <w:lvlText w:val="%8."/>
      <w:lvlJc w:val="left"/>
      <w:pPr>
        <w:ind w:left="5892" w:hanging="360"/>
      </w:pPr>
    </w:lvl>
    <w:lvl w:ilvl="8" w:tplc="0813001B" w:tentative="1">
      <w:start w:val="1"/>
      <w:numFmt w:val="lowerRoman"/>
      <w:lvlText w:val="%9."/>
      <w:lvlJc w:val="right"/>
      <w:pPr>
        <w:ind w:left="6612" w:hanging="180"/>
      </w:pPr>
    </w:lvl>
  </w:abstractNum>
  <w:abstractNum w:abstractNumId="3"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98433ED"/>
    <w:multiLevelType w:val="multilevel"/>
    <w:tmpl w:val="AC3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41768"/>
    <w:multiLevelType w:val="multilevel"/>
    <w:tmpl w:val="32AE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62994"/>
    <w:multiLevelType w:val="multilevel"/>
    <w:tmpl w:val="A01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3"/>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A"/>
    <w:rsid w:val="00047A49"/>
    <w:rsid w:val="000671A5"/>
    <w:rsid w:val="00212A99"/>
    <w:rsid w:val="002474D1"/>
    <w:rsid w:val="00330569"/>
    <w:rsid w:val="003C75A3"/>
    <w:rsid w:val="003D4383"/>
    <w:rsid w:val="00434534"/>
    <w:rsid w:val="004916A0"/>
    <w:rsid w:val="00493422"/>
    <w:rsid w:val="0083200A"/>
    <w:rsid w:val="008477FB"/>
    <w:rsid w:val="0091384E"/>
    <w:rsid w:val="009B13FB"/>
    <w:rsid w:val="00A26A6B"/>
    <w:rsid w:val="00AC1518"/>
    <w:rsid w:val="00B06E83"/>
    <w:rsid w:val="00B1152F"/>
    <w:rsid w:val="00C27C88"/>
    <w:rsid w:val="00D04541"/>
    <w:rsid w:val="00E40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186D"/>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D1"/>
    <w:rPr>
      <w:color w:val="7F7F7F" w:themeColor="text1" w:themeTint="80"/>
    </w:rPr>
  </w:style>
  <w:style w:type="paragraph" w:styleId="Heading1">
    <w:name w:val="heading 1"/>
    <w:basedOn w:val="Normal"/>
    <w:link w:val="Heading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Heading2">
    <w:name w:val="heading 2"/>
    <w:basedOn w:val="Normal"/>
    <w:link w:val="Heading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Heading3">
    <w:name w:val="heading 3"/>
    <w:basedOn w:val="Normal"/>
    <w:link w:val="Heading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paragraph" w:styleId="Heading4">
    <w:name w:val="heading 4"/>
    <w:basedOn w:val="Normal"/>
    <w:next w:val="Normal"/>
    <w:link w:val="Heading4Char"/>
    <w:uiPriority w:val="9"/>
    <w:unhideWhenUsed/>
    <w:qFormat/>
    <w:rsid w:val="009B13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0A"/>
    <w:rPr>
      <w:rFonts w:ascii="Bell MT" w:eastAsia="Times New Roman" w:hAnsi="Bell MT" w:cs="Times New Roman"/>
      <w:b/>
      <w:bCs/>
      <w:color w:val="636363"/>
      <w:kern w:val="36"/>
      <w:sz w:val="48"/>
      <w:szCs w:val="48"/>
      <w:lang w:eastAsia="nl-BE"/>
    </w:rPr>
  </w:style>
  <w:style w:type="character" w:customStyle="1" w:styleId="Heading2Char">
    <w:name w:val="Heading 2 Char"/>
    <w:basedOn w:val="DefaultParagraphFont"/>
    <w:link w:val="Heading2"/>
    <w:uiPriority w:val="9"/>
    <w:rsid w:val="00C27C88"/>
    <w:rPr>
      <w:rFonts w:ascii="Cambria" w:eastAsia="Times New Roman" w:hAnsi="Cambria" w:cs="Times New Roman"/>
      <w:b/>
      <w:bCs/>
      <w:color w:val="008ED4"/>
      <w:sz w:val="36"/>
      <w:szCs w:val="36"/>
      <w:lang w:val="en-US" w:eastAsia="nl-BE"/>
    </w:rPr>
  </w:style>
  <w:style w:type="character" w:customStyle="1" w:styleId="Heading3Char">
    <w:name w:val="Heading 3 Char"/>
    <w:basedOn w:val="DefaultParagraphFont"/>
    <w:link w:val="Heading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DefaultParagraphFont"/>
    <w:uiPriority w:val="99"/>
    <w:semiHidden/>
    <w:unhideWhenUsed/>
    <w:rsid w:val="0083200A"/>
    <w:rPr>
      <w:color w:val="0000FF"/>
      <w:u w:val="single"/>
    </w:rPr>
  </w:style>
  <w:style w:type="paragraph" w:styleId="NormalWeb">
    <w:name w:val="Normal (Web)"/>
    <w:basedOn w:val="Normal"/>
    <w:uiPriority w:val="99"/>
    <w:semiHidden/>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83200A"/>
    <w:rPr>
      <w:b/>
      <w:bCs/>
    </w:rPr>
  </w:style>
  <w:style w:type="paragraph" w:styleId="Title">
    <w:name w:val="Title"/>
    <w:basedOn w:val="Normal"/>
    <w:next w:val="Normal"/>
    <w:link w:val="Title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leChar">
    <w:name w:val="Title Char"/>
    <w:basedOn w:val="DefaultParagraphFont"/>
    <w:link w:val="Title"/>
    <w:uiPriority w:val="10"/>
    <w:rsid w:val="00B06E83"/>
    <w:rPr>
      <w:rFonts w:ascii="Cambria" w:eastAsiaTheme="majorEastAsia" w:hAnsi="Cambria" w:cstheme="majorBidi"/>
      <w:b/>
      <w:color w:val="636363"/>
      <w:spacing w:val="-10"/>
      <w:kern w:val="28"/>
      <w:sz w:val="48"/>
      <w:szCs w:val="56"/>
    </w:rPr>
  </w:style>
  <w:style w:type="paragraph" w:styleId="ListParagraph">
    <w:name w:val="List Paragraph"/>
    <w:basedOn w:val="Normal"/>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34534"/>
    <w:rPr>
      <w:i/>
      <w:iCs/>
    </w:rPr>
  </w:style>
  <w:style w:type="character" w:customStyle="1" w:styleId="normale1">
    <w:name w:val="normale1"/>
    <w:basedOn w:val="DefaultParagraphFont"/>
    <w:rsid w:val="00434534"/>
  </w:style>
  <w:style w:type="paragraph" w:styleId="NoSpacing">
    <w:name w:val="No Spacing"/>
    <w:uiPriority w:val="1"/>
    <w:qFormat/>
    <w:rsid w:val="00434534"/>
    <w:pPr>
      <w:spacing w:after="0" w:line="240" w:lineRule="auto"/>
    </w:pPr>
    <w:rPr>
      <w:color w:val="3F3F3F"/>
    </w:rPr>
  </w:style>
  <w:style w:type="character" w:customStyle="1" w:styleId="z-TopofFormChar">
    <w:name w:val="z-Top of Form Char"/>
    <w:basedOn w:val="DefaultParagraphFont"/>
    <w:link w:val="z-TopofForm"/>
    <w:uiPriority w:val="99"/>
    <w:semiHidden/>
    <w:rsid w:val="004916A0"/>
    <w:rPr>
      <w:rFonts w:ascii="Arial" w:eastAsia="Times New Roman" w:hAnsi="Arial" w:cs="Arial"/>
      <w:vanish/>
      <w:sz w:val="16"/>
      <w:szCs w:val="16"/>
      <w:lang w:eastAsia="nl-BE"/>
    </w:rPr>
  </w:style>
  <w:style w:type="paragraph" w:styleId="z-TopofForm">
    <w:name w:val="HTML Top of Form"/>
    <w:basedOn w:val="Normal"/>
    <w:next w:val="Normal"/>
    <w:link w:val="z-TopofFormChar"/>
    <w:hidden/>
    <w:uiPriority w:val="99"/>
    <w:semiHidden/>
    <w:unhideWhenUsed/>
    <w:rsid w:val="004916A0"/>
    <w:pPr>
      <w:pBdr>
        <w:bottom w:val="single" w:sz="6" w:space="1" w:color="auto"/>
      </w:pBdr>
      <w:spacing w:after="0" w:line="240" w:lineRule="auto"/>
      <w:jc w:val="center"/>
    </w:pPr>
    <w:rPr>
      <w:rFonts w:ascii="Arial" w:eastAsia="Times New Roman" w:hAnsi="Arial" w:cs="Arial"/>
      <w:vanish/>
      <w:color w:val="auto"/>
      <w:sz w:val="16"/>
      <w:szCs w:val="16"/>
      <w:lang w:eastAsia="nl-BE"/>
    </w:rPr>
  </w:style>
  <w:style w:type="character" w:customStyle="1" w:styleId="BodyTextIndentChar">
    <w:name w:val="Body Text Indent Char"/>
    <w:basedOn w:val="DefaultParagraphFont"/>
    <w:link w:val="BodyTextIndent"/>
    <w:uiPriority w:val="99"/>
    <w:semiHidden/>
    <w:rsid w:val="004916A0"/>
    <w:rPr>
      <w:rFonts w:ascii="Times New Roman" w:eastAsia="Times New Roman" w:hAnsi="Times New Roman" w:cs="Times New Roman"/>
      <w:sz w:val="24"/>
      <w:szCs w:val="24"/>
      <w:lang w:eastAsia="nl-BE"/>
    </w:rPr>
  </w:style>
  <w:style w:type="paragraph" w:styleId="BodyTextIndent">
    <w:name w:val="Body Text Indent"/>
    <w:basedOn w:val="Normal"/>
    <w:link w:val="BodyTextIndentChar"/>
    <w:uiPriority w:val="99"/>
    <w:semiHidden/>
    <w:unhideWhenUsed/>
    <w:rsid w:val="004916A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FootnoteTextChar">
    <w:name w:val="Footnote Text Char"/>
    <w:basedOn w:val="DefaultParagraphFont"/>
    <w:link w:val="FootnoteText"/>
    <w:uiPriority w:val="99"/>
    <w:semiHidden/>
    <w:rsid w:val="004916A0"/>
    <w:rPr>
      <w:rFonts w:ascii="Times New Roman" w:eastAsia="Times New Roman" w:hAnsi="Times New Roman" w:cs="Times New Roman"/>
      <w:sz w:val="24"/>
      <w:szCs w:val="24"/>
      <w:lang w:eastAsia="nl-BE"/>
    </w:rPr>
  </w:style>
  <w:style w:type="paragraph" w:styleId="FootnoteText">
    <w:name w:val="footnote text"/>
    <w:basedOn w:val="Normal"/>
    <w:link w:val="FootnoteTextChar"/>
    <w:uiPriority w:val="99"/>
    <w:semiHidden/>
    <w:unhideWhenUsed/>
    <w:rsid w:val="004916A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BodyText3Char">
    <w:name w:val="Body Text 3 Char"/>
    <w:basedOn w:val="DefaultParagraphFont"/>
    <w:link w:val="BodyText3"/>
    <w:uiPriority w:val="99"/>
    <w:semiHidden/>
    <w:rsid w:val="004916A0"/>
    <w:rPr>
      <w:rFonts w:ascii="Times New Roman" w:eastAsia="Times New Roman" w:hAnsi="Times New Roman" w:cs="Times New Roman"/>
      <w:sz w:val="24"/>
      <w:szCs w:val="24"/>
      <w:lang w:eastAsia="nl-BE"/>
    </w:rPr>
  </w:style>
  <w:style w:type="paragraph" w:styleId="BodyText3">
    <w:name w:val="Body Text 3"/>
    <w:basedOn w:val="Normal"/>
    <w:link w:val="BodyText3Char"/>
    <w:uiPriority w:val="99"/>
    <w:semiHidden/>
    <w:unhideWhenUsed/>
    <w:rsid w:val="004916A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z-BottomofFormChar">
    <w:name w:val="z-Bottom of Form Char"/>
    <w:basedOn w:val="DefaultParagraphFont"/>
    <w:link w:val="z-BottomofForm"/>
    <w:uiPriority w:val="99"/>
    <w:semiHidden/>
    <w:rsid w:val="004916A0"/>
    <w:rPr>
      <w:rFonts w:ascii="Arial" w:eastAsia="Times New Roman" w:hAnsi="Arial" w:cs="Arial"/>
      <w:vanish/>
      <w:sz w:val="16"/>
      <w:szCs w:val="16"/>
      <w:lang w:eastAsia="nl-BE"/>
    </w:rPr>
  </w:style>
  <w:style w:type="paragraph" w:styleId="z-BottomofForm">
    <w:name w:val="HTML Bottom of Form"/>
    <w:basedOn w:val="Normal"/>
    <w:next w:val="Normal"/>
    <w:link w:val="z-BottomofFormChar"/>
    <w:hidden/>
    <w:uiPriority w:val="99"/>
    <w:semiHidden/>
    <w:unhideWhenUsed/>
    <w:rsid w:val="004916A0"/>
    <w:pPr>
      <w:pBdr>
        <w:top w:val="single" w:sz="6" w:space="1" w:color="auto"/>
      </w:pBdr>
      <w:spacing w:after="0" w:line="240" w:lineRule="auto"/>
      <w:jc w:val="center"/>
    </w:pPr>
    <w:rPr>
      <w:rFonts w:ascii="Arial" w:eastAsia="Times New Roman" w:hAnsi="Arial" w:cs="Arial"/>
      <w:vanish/>
      <w:color w:val="auto"/>
      <w:sz w:val="16"/>
      <w:szCs w:val="16"/>
      <w:lang w:eastAsia="nl-BE"/>
    </w:rPr>
  </w:style>
  <w:style w:type="character" w:customStyle="1" w:styleId="Heading4Char">
    <w:name w:val="Heading 4 Char"/>
    <w:basedOn w:val="DefaultParagraphFont"/>
    <w:link w:val="Heading4"/>
    <w:uiPriority w:val="9"/>
    <w:rsid w:val="009B13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2772">
      <w:bodyDiv w:val="1"/>
      <w:marLeft w:val="0"/>
      <w:marRight w:val="0"/>
      <w:marTop w:val="0"/>
      <w:marBottom w:val="0"/>
      <w:divBdr>
        <w:top w:val="none" w:sz="0" w:space="0" w:color="auto"/>
        <w:left w:val="none" w:sz="0" w:space="0" w:color="auto"/>
        <w:bottom w:val="none" w:sz="0" w:space="0" w:color="auto"/>
        <w:right w:val="none" w:sz="0" w:space="0" w:color="auto"/>
      </w:divBdr>
      <w:divsChild>
        <w:div w:id="1630357208">
          <w:marLeft w:val="0"/>
          <w:marRight w:val="0"/>
          <w:marTop w:val="0"/>
          <w:marBottom w:val="0"/>
          <w:divBdr>
            <w:top w:val="none" w:sz="0" w:space="0" w:color="auto"/>
            <w:left w:val="none" w:sz="0" w:space="0" w:color="auto"/>
            <w:bottom w:val="none" w:sz="0" w:space="0" w:color="auto"/>
            <w:right w:val="none" w:sz="0" w:space="0" w:color="auto"/>
          </w:divBdr>
        </w:div>
      </w:divsChild>
    </w:div>
    <w:div w:id="462426489">
      <w:bodyDiv w:val="1"/>
      <w:marLeft w:val="0"/>
      <w:marRight w:val="0"/>
      <w:marTop w:val="0"/>
      <w:marBottom w:val="0"/>
      <w:divBdr>
        <w:top w:val="none" w:sz="0" w:space="0" w:color="auto"/>
        <w:left w:val="none" w:sz="0" w:space="0" w:color="auto"/>
        <w:bottom w:val="none" w:sz="0" w:space="0" w:color="auto"/>
        <w:right w:val="none" w:sz="0" w:space="0" w:color="auto"/>
      </w:divBdr>
      <w:divsChild>
        <w:div w:id="1844467442">
          <w:marLeft w:val="0"/>
          <w:marRight w:val="0"/>
          <w:marTop w:val="0"/>
          <w:marBottom w:val="0"/>
          <w:divBdr>
            <w:top w:val="none" w:sz="0" w:space="0" w:color="auto"/>
            <w:left w:val="none" w:sz="0" w:space="0" w:color="auto"/>
            <w:bottom w:val="none" w:sz="0" w:space="0" w:color="auto"/>
            <w:right w:val="none" w:sz="0" w:space="0" w:color="auto"/>
          </w:divBdr>
        </w:div>
      </w:divsChild>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792791789">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 w:id="876308823">
      <w:bodyDiv w:val="1"/>
      <w:marLeft w:val="0"/>
      <w:marRight w:val="0"/>
      <w:marTop w:val="0"/>
      <w:marBottom w:val="0"/>
      <w:divBdr>
        <w:top w:val="none" w:sz="0" w:space="0" w:color="auto"/>
        <w:left w:val="none" w:sz="0" w:space="0" w:color="auto"/>
        <w:bottom w:val="none" w:sz="0" w:space="0" w:color="auto"/>
        <w:right w:val="none" w:sz="0" w:space="0" w:color="auto"/>
      </w:divBdr>
    </w:div>
    <w:div w:id="985816309">
      <w:bodyDiv w:val="1"/>
      <w:marLeft w:val="0"/>
      <w:marRight w:val="0"/>
      <w:marTop w:val="0"/>
      <w:marBottom w:val="0"/>
      <w:divBdr>
        <w:top w:val="none" w:sz="0" w:space="0" w:color="auto"/>
        <w:left w:val="none" w:sz="0" w:space="0" w:color="auto"/>
        <w:bottom w:val="none" w:sz="0" w:space="0" w:color="auto"/>
        <w:right w:val="none" w:sz="0" w:space="0" w:color="auto"/>
      </w:divBdr>
      <w:divsChild>
        <w:div w:id="57543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393926">
      <w:bodyDiv w:val="1"/>
      <w:marLeft w:val="0"/>
      <w:marRight w:val="0"/>
      <w:marTop w:val="0"/>
      <w:marBottom w:val="0"/>
      <w:divBdr>
        <w:top w:val="none" w:sz="0" w:space="0" w:color="auto"/>
        <w:left w:val="none" w:sz="0" w:space="0" w:color="auto"/>
        <w:bottom w:val="none" w:sz="0" w:space="0" w:color="auto"/>
        <w:right w:val="none" w:sz="0" w:space="0" w:color="auto"/>
      </w:divBdr>
      <w:divsChild>
        <w:div w:id="963731588">
          <w:marLeft w:val="0"/>
          <w:marRight w:val="0"/>
          <w:marTop w:val="0"/>
          <w:marBottom w:val="0"/>
          <w:divBdr>
            <w:top w:val="none" w:sz="0" w:space="0" w:color="auto"/>
            <w:left w:val="none" w:sz="0" w:space="0" w:color="auto"/>
            <w:bottom w:val="none" w:sz="0" w:space="0" w:color="auto"/>
            <w:right w:val="none" w:sz="0" w:space="0" w:color="auto"/>
          </w:divBdr>
          <w:divsChild>
            <w:div w:id="235628276">
              <w:marLeft w:val="0"/>
              <w:marRight w:val="0"/>
              <w:marTop w:val="0"/>
              <w:marBottom w:val="0"/>
              <w:divBdr>
                <w:top w:val="none" w:sz="0" w:space="0" w:color="auto"/>
                <w:left w:val="none" w:sz="0" w:space="0" w:color="auto"/>
                <w:bottom w:val="none" w:sz="0" w:space="0" w:color="auto"/>
                <w:right w:val="none" w:sz="0" w:space="0" w:color="auto"/>
              </w:divBdr>
              <w:divsChild>
                <w:div w:id="1576547859">
                  <w:marLeft w:val="0"/>
                  <w:marRight w:val="0"/>
                  <w:marTop w:val="0"/>
                  <w:marBottom w:val="0"/>
                  <w:divBdr>
                    <w:top w:val="none" w:sz="0" w:space="0" w:color="auto"/>
                    <w:left w:val="none" w:sz="0" w:space="0" w:color="auto"/>
                    <w:bottom w:val="none" w:sz="0" w:space="0" w:color="auto"/>
                    <w:right w:val="none" w:sz="0" w:space="0" w:color="auto"/>
                  </w:divBdr>
                  <w:divsChild>
                    <w:div w:id="1811707918">
                      <w:marLeft w:val="0"/>
                      <w:marRight w:val="0"/>
                      <w:marTop w:val="0"/>
                      <w:marBottom w:val="0"/>
                      <w:divBdr>
                        <w:top w:val="none" w:sz="0" w:space="0" w:color="auto"/>
                        <w:left w:val="none" w:sz="0" w:space="0" w:color="auto"/>
                        <w:bottom w:val="none" w:sz="0" w:space="0" w:color="auto"/>
                        <w:right w:val="none" w:sz="0" w:space="0" w:color="auto"/>
                      </w:divBdr>
                      <w:divsChild>
                        <w:div w:id="1272393494">
                          <w:marLeft w:val="0"/>
                          <w:marRight w:val="0"/>
                          <w:marTop w:val="0"/>
                          <w:marBottom w:val="0"/>
                          <w:divBdr>
                            <w:top w:val="none" w:sz="0" w:space="0" w:color="auto"/>
                            <w:left w:val="none" w:sz="0" w:space="0" w:color="auto"/>
                            <w:bottom w:val="none" w:sz="0" w:space="0" w:color="auto"/>
                            <w:right w:val="none" w:sz="0" w:space="0" w:color="auto"/>
                          </w:divBdr>
                          <w:divsChild>
                            <w:div w:id="1031416117">
                              <w:marLeft w:val="0"/>
                              <w:marRight w:val="0"/>
                              <w:marTop w:val="0"/>
                              <w:marBottom w:val="0"/>
                              <w:divBdr>
                                <w:top w:val="none" w:sz="0" w:space="0" w:color="auto"/>
                                <w:left w:val="none" w:sz="0" w:space="0" w:color="auto"/>
                                <w:bottom w:val="none" w:sz="0" w:space="0" w:color="auto"/>
                                <w:right w:val="none" w:sz="0" w:space="0" w:color="auto"/>
                              </w:divBdr>
                            </w:div>
                            <w:div w:id="1847935289">
                              <w:marLeft w:val="0"/>
                              <w:marRight w:val="0"/>
                              <w:marTop w:val="0"/>
                              <w:marBottom w:val="0"/>
                              <w:divBdr>
                                <w:top w:val="none" w:sz="0" w:space="0" w:color="auto"/>
                                <w:left w:val="none" w:sz="0" w:space="0" w:color="auto"/>
                                <w:bottom w:val="none" w:sz="0" w:space="0" w:color="auto"/>
                                <w:right w:val="none" w:sz="0" w:space="0" w:color="auto"/>
                              </w:divBdr>
                            </w:div>
                            <w:div w:id="12805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342130">
                                  <w:marLeft w:val="0"/>
                                  <w:marRight w:val="0"/>
                                  <w:marTop w:val="0"/>
                                  <w:marBottom w:val="0"/>
                                  <w:divBdr>
                                    <w:top w:val="none" w:sz="0" w:space="0" w:color="auto"/>
                                    <w:left w:val="none" w:sz="0" w:space="0" w:color="auto"/>
                                    <w:bottom w:val="none" w:sz="0" w:space="0" w:color="auto"/>
                                    <w:right w:val="none" w:sz="0" w:space="0" w:color="auto"/>
                                  </w:divBdr>
                                </w:div>
                              </w:divsChild>
                            </w:div>
                            <w:div w:id="673145580">
                              <w:marLeft w:val="0"/>
                              <w:marRight w:val="0"/>
                              <w:marTop w:val="0"/>
                              <w:marBottom w:val="0"/>
                              <w:divBdr>
                                <w:top w:val="none" w:sz="0" w:space="0" w:color="auto"/>
                                <w:left w:val="none" w:sz="0" w:space="0" w:color="auto"/>
                                <w:bottom w:val="none" w:sz="0" w:space="0" w:color="auto"/>
                                <w:right w:val="none" w:sz="0" w:space="0" w:color="auto"/>
                              </w:divBdr>
                            </w:div>
                            <w:div w:id="478304295">
                              <w:marLeft w:val="0"/>
                              <w:marRight w:val="0"/>
                              <w:marTop w:val="0"/>
                              <w:marBottom w:val="0"/>
                              <w:divBdr>
                                <w:top w:val="none" w:sz="0" w:space="0" w:color="auto"/>
                                <w:left w:val="none" w:sz="0" w:space="0" w:color="auto"/>
                                <w:bottom w:val="none" w:sz="0" w:space="0" w:color="auto"/>
                                <w:right w:val="none" w:sz="0" w:space="0" w:color="auto"/>
                              </w:divBdr>
                            </w:div>
                            <w:div w:id="207319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9731">
                                  <w:marLeft w:val="0"/>
                                  <w:marRight w:val="0"/>
                                  <w:marTop w:val="0"/>
                                  <w:marBottom w:val="0"/>
                                  <w:divBdr>
                                    <w:top w:val="none" w:sz="0" w:space="0" w:color="auto"/>
                                    <w:left w:val="none" w:sz="0" w:space="0" w:color="auto"/>
                                    <w:bottom w:val="none" w:sz="0" w:space="0" w:color="auto"/>
                                    <w:right w:val="none" w:sz="0" w:space="0" w:color="auto"/>
                                  </w:divBdr>
                                </w:div>
                              </w:divsChild>
                            </w:div>
                            <w:div w:id="1816490485">
                              <w:marLeft w:val="0"/>
                              <w:marRight w:val="0"/>
                              <w:marTop w:val="0"/>
                              <w:marBottom w:val="0"/>
                              <w:divBdr>
                                <w:top w:val="none" w:sz="0" w:space="0" w:color="auto"/>
                                <w:left w:val="none" w:sz="0" w:space="0" w:color="auto"/>
                                <w:bottom w:val="none" w:sz="0" w:space="0" w:color="auto"/>
                                <w:right w:val="none" w:sz="0" w:space="0" w:color="auto"/>
                              </w:divBdr>
                            </w:div>
                            <w:div w:id="4034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94295">
                                  <w:marLeft w:val="0"/>
                                  <w:marRight w:val="0"/>
                                  <w:marTop w:val="0"/>
                                  <w:marBottom w:val="0"/>
                                  <w:divBdr>
                                    <w:top w:val="none" w:sz="0" w:space="0" w:color="auto"/>
                                    <w:left w:val="none" w:sz="0" w:space="0" w:color="auto"/>
                                    <w:bottom w:val="none" w:sz="0" w:space="0" w:color="auto"/>
                                    <w:right w:val="none" w:sz="0" w:space="0" w:color="auto"/>
                                  </w:divBdr>
                                </w:div>
                              </w:divsChild>
                            </w:div>
                            <w:div w:id="1661812807">
                              <w:marLeft w:val="0"/>
                              <w:marRight w:val="0"/>
                              <w:marTop w:val="0"/>
                              <w:marBottom w:val="0"/>
                              <w:divBdr>
                                <w:top w:val="none" w:sz="0" w:space="0" w:color="auto"/>
                                <w:left w:val="none" w:sz="0" w:space="0" w:color="auto"/>
                                <w:bottom w:val="none" w:sz="0" w:space="0" w:color="auto"/>
                                <w:right w:val="none" w:sz="0" w:space="0" w:color="auto"/>
                              </w:divBdr>
                            </w:div>
                            <w:div w:id="7608368">
                              <w:marLeft w:val="0"/>
                              <w:marRight w:val="0"/>
                              <w:marTop w:val="0"/>
                              <w:marBottom w:val="0"/>
                              <w:divBdr>
                                <w:top w:val="none" w:sz="0" w:space="0" w:color="auto"/>
                                <w:left w:val="none" w:sz="0" w:space="0" w:color="auto"/>
                                <w:bottom w:val="none" w:sz="0" w:space="0" w:color="auto"/>
                                <w:right w:val="none" w:sz="0" w:space="0" w:color="auto"/>
                              </w:divBdr>
                            </w:div>
                            <w:div w:id="180290033">
                              <w:marLeft w:val="0"/>
                              <w:marRight w:val="0"/>
                              <w:marTop w:val="0"/>
                              <w:marBottom w:val="0"/>
                              <w:divBdr>
                                <w:top w:val="none" w:sz="0" w:space="0" w:color="auto"/>
                                <w:left w:val="none" w:sz="0" w:space="0" w:color="auto"/>
                                <w:bottom w:val="none" w:sz="0" w:space="0" w:color="auto"/>
                                <w:right w:val="none" w:sz="0" w:space="0" w:color="auto"/>
                              </w:divBdr>
                            </w:div>
                            <w:div w:id="73473736">
                              <w:marLeft w:val="0"/>
                              <w:marRight w:val="0"/>
                              <w:marTop w:val="0"/>
                              <w:marBottom w:val="0"/>
                              <w:divBdr>
                                <w:top w:val="none" w:sz="0" w:space="0" w:color="auto"/>
                                <w:left w:val="none" w:sz="0" w:space="0" w:color="auto"/>
                                <w:bottom w:val="none" w:sz="0" w:space="0" w:color="auto"/>
                                <w:right w:val="none" w:sz="0" w:space="0" w:color="auto"/>
                              </w:divBdr>
                            </w:div>
                            <w:div w:id="1830554555">
                              <w:marLeft w:val="0"/>
                              <w:marRight w:val="0"/>
                              <w:marTop w:val="0"/>
                              <w:marBottom w:val="0"/>
                              <w:divBdr>
                                <w:top w:val="none" w:sz="0" w:space="0" w:color="auto"/>
                                <w:left w:val="none" w:sz="0" w:space="0" w:color="auto"/>
                                <w:bottom w:val="none" w:sz="0" w:space="0" w:color="auto"/>
                                <w:right w:val="none" w:sz="0" w:space="0" w:color="auto"/>
                              </w:divBdr>
                            </w:div>
                            <w:div w:id="30423604">
                              <w:marLeft w:val="0"/>
                              <w:marRight w:val="0"/>
                              <w:marTop w:val="0"/>
                              <w:marBottom w:val="0"/>
                              <w:divBdr>
                                <w:top w:val="none" w:sz="0" w:space="0" w:color="auto"/>
                                <w:left w:val="none" w:sz="0" w:space="0" w:color="auto"/>
                                <w:bottom w:val="none" w:sz="0" w:space="0" w:color="auto"/>
                                <w:right w:val="none" w:sz="0" w:space="0" w:color="auto"/>
                              </w:divBdr>
                            </w:div>
                            <w:div w:id="824008229">
                              <w:marLeft w:val="0"/>
                              <w:marRight w:val="0"/>
                              <w:marTop w:val="0"/>
                              <w:marBottom w:val="0"/>
                              <w:divBdr>
                                <w:top w:val="none" w:sz="0" w:space="0" w:color="auto"/>
                                <w:left w:val="none" w:sz="0" w:space="0" w:color="auto"/>
                                <w:bottom w:val="none" w:sz="0" w:space="0" w:color="auto"/>
                                <w:right w:val="none" w:sz="0" w:space="0" w:color="auto"/>
                              </w:divBdr>
                              <w:divsChild>
                                <w:div w:id="1809122843">
                                  <w:marLeft w:val="0"/>
                                  <w:marRight w:val="0"/>
                                  <w:marTop w:val="0"/>
                                  <w:marBottom w:val="0"/>
                                  <w:divBdr>
                                    <w:top w:val="none" w:sz="0" w:space="0" w:color="auto"/>
                                    <w:left w:val="none" w:sz="0" w:space="0" w:color="auto"/>
                                    <w:bottom w:val="none" w:sz="0" w:space="0" w:color="auto"/>
                                    <w:right w:val="none" w:sz="0" w:space="0" w:color="auto"/>
                                  </w:divBdr>
                                </w:div>
                              </w:divsChild>
                            </w:div>
                            <w:div w:id="1197156913">
                              <w:marLeft w:val="0"/>
                              <w:marRight w:val="0"/>
                              <w:marTop w:val="0"/>
                              <w:marBottom w:val="0"/>
                              <w:divBdr>
                                <w:top w:val="none" w:sz="0" w:space="0" w:color="auto"/>
                                <w:left w:val="none" w:sz="0" w:space="0" w:color="auto"/>
                                <w:bottom w:val="none" w:sz="0" w:space="0" w:color="auto"/>
                                <w:right w:val="none" w:sz="0" w:space="0" w:color="auto"/>
                              </w:divBdr>
                            </w:div>
                            <w:div w:id="602490890">
                              <w:marLeft w:val="0"/>
                              <w:marRight w:val="0"/>
                              <w:marTop w:val="0"/>
                              <w:marBottom w:val="0"/>
                              <w:divBdr>
                                <w:top w:val="none" w:sz="0" w:space="0" w:color="auto"/>
                                <w:left w:val="none" w:sz="0" w:space="0" w:color="auto"/>
                                <w:bottom w:val="none" w:sz="0" w:space="0" w:color="auto"/>
                                <w:right w:val="none" w:sz="0" w:space="0" w:color="auto"/>
                              </w:divBdr>
                            </w:div>
                            <w:div w:id="1275865798">
                              <w:marLeft w:val="0"/>
                              <w:marRight w:val="0"/>
                              <w:marTop w:val="0"/>
                              <w:marBottom w:val="0"/>
                              <w:divBdr>
                                <w:top w:val="none" w:sz="0" w:space="0" w:color="auto"/>
                                <w:left w:val="none" w:sz="0" w:space="0" w:color="auto"/>
                                <w:bottom w:val="none" w:sz="0" w:space="0" w:color="auto"/>
                                <w:right w:val="none" w:sz="0" w:space="0" w:color="auto"/>
                              </w:divBdr>
                            </w:div>
                            <w:div w:id="2000618798">
                              <w:marLeft w:val="0"/>
                              <w:marRight w:val="0"/>
                              <w:marTop w:val="0"/>
                              <w:marBottom w:val="0"/>
                              <w:divBdr>
                                <w:top w:val="none" w:sz="0" w:space="0" w:color="auto"/>
                                <w:left w:val="none" w:sz="0" w:space="0" w:color="auto"/>
                                <w:bottom w:val="none" w:sz="0" w:space="0" w:color="auto"/>
                                <w:right w:val="none" w:sz="0" w:space="0" w:color="auto"/>
                              </w:divBdr>
                              <w:divsChild>
                                <w:div w:id="74135572">
                                  <w:marLeft w:val="0"/>
                                  <w:marRight w:val="0"/>
                                  <w:marTop w:val="0"/>
                                  <w:marBottom w:val="0"/>
                                  <w:divBdr>
                                    <w:top w:val="none" w:sz="0" w:space="0" w:color="auto"/>
                                    <w:left w:val="none" w:sz="0" w:space="0" w:color="auto"/>
                                    <w:bottom w:val="none" w:sz="0" w:space="0" w:color="auto"/>
                                    <w:right w:val="none" w:sz="0" w:space="0" w:color="auto"/>
                                  </w:divBdr>
                                </w:div>
                              </w:divsChild>
                            </w:div>
                            <w:div w:id="940799419">
                              <w:marLeft w:val="0"/>
                              <w:marRight w:val="0"/>
                              <w:marTop w:val="0"/>
                              <w:marBottom w:val="0"/>
                              <w:divBdr>
                                <w:top w:val="none" w:sz="0" w:space="0" w:color="auto"/>
                                <w:left w:val="none" w:sz="0" w:space="0" w:color="auto"/>
                                <w:bottom w:val="none" w:sz="0" w:space="0" w:color="auto"/>
                                <w:right w:val="none" w:sz="0" w:space="0" w:color="auto"/>
                              </w:divBdr>
                            </w:div>
                            <w:div w:id="907114405">
                              <w:marLeft w:val="0"/>
                              <w:marRight w:val="0"/>
                              <w:marTop w:val="0"/>
                              <w:marBottom w:val="0"/>
                              <w:divBdr>
                                <w:top w:val="none" w:sz="0" w:space="0" w:color="auto"/>
                                <w:left w:val="none" w:sz="0" w:space="0" w:color="auto"/>
                                <w:bottom w:val="none" w:sz="0" w:space="0" w:color="auto"/>
                                <w:right w:val="none" w:sz="0" w:space="0" w:color="auto"/>
                              </w:divBdr>
                            </w:div>
                            <w:div w:id="431049144">
                              <w:marLeft w:val="0"/>
                              <w:marRight w:val="0"/>
                              <w:marTop w:val="0"/>
                              <w:marBottom w:val="0"/>
                              <w:divBdr>
                                <w:top w:val="none" w:sz="0" w:space="0" w:color="auto"/>
                                <w:left w:val="none" w:sz="0" w:space="0" w:color="auto"/>
                                <w:bottom w:val="none" w:sz="0" w:space="0" w:color="auto"/>
                                <w:right w:val="none" w:sz="0" w:space="0" w:color="auto"/>
                              </w:divBdr>
                            </w:div>
                            <w:div w:id="2027751410">
                              <w:marLeft w:val="0"/>
                              <w:marRight w:val="0"/>
                              <w:marTop w:val="0"/>
                              <w:marBottom w:val="0"/>
                              <w:divBdr>
                                <w:top w:val="none" w:sz="0" w:space="0" w:color="auto"/>
                                <w:left w:val="none" w:sz="0" w:space="0" w:color="auto"/>
                                <w:bottom w:val="none" w:sz="0" w:space="0" w:color="auto"/>
                                <w:right w:val="none" w:sz="0" w:space="0" w:color="auto"/>
                              </w:divBdr>
                              <w:divsChild>
                                <w:div w:id="1156412027">
                                  <w:marLeft w:val="0"/>
                                  <w:marRight w:val="0"/>
                                  <w:marTop w:val="0"/>
                                  <w:marBottom w:val="0"/>
                                  <w:divBdr>
                                    <w:top w:val="none" w:sz="0" w:space="0" w:color="auto"/>
                                    <w:left w:val="none" w:sz="0" w:space="0" w:color="auto"/>
                                    <w:bottom w:val="none" w:sz="0" w:space="0" w:color="auto"/>
                                    <w:right w:val="none" w:sz="0" w:space="0" w:color="auto"/>
                                  </w:divBdr>
                                </w:div>
                              </w:divsChild>
                            </w:div>
                            <w:div w:id="1648438771">
                              <w:marLeft w:val="0"/>
                              <w:marRight w:val="0"/>
                              <w:marTop w:val="0"/>
                              <w:marBottom w:val="0"/>
                              <w:divBdr>
                                <w:top w:val="none" w:sz="0" w:space="0" w:color="auto"/>
                                <w:left w:val="none" w:sz="0" w:space="0" w:color="auto"/>
                                <w:bottom w:val="none" w:sz="0" w:space="0" w:color="auto"/>
                                <w:right w:val="none" w:sz="0" w:space="0" w:color="auto"/>
                              </w:divBdr>
                            </w:div>
                            <w:div w:id="764837769">
                              <w:marLeft w:val="0"/>
                              <w:marRight w:val="0"/>
                              <w:marTop w:val="0"/>
                              <w:marBottom w:val="0"/>
                              <w:divBdr>
                                <w:top w:val="none" w:sz="0" w:space="0" w:color="auto"/>
                                <w:left w:val="none" w:sz="0" w:space="0" w:color="auto"/>
                                <w:bottom w:val="none" w:sz="0" w:space="0" w:color="auto"/>
                                <w:right w:val="none" w:sz="0" w:space="0" w:color="auto"/>
                              </w:divBdr>
                              <w:divsChild>
                                <w:div w:id="1299606477">
                                  <w:marLeft w:val="0"/>
                                  <w:marRight w:val="0"/>
                                  <w:marTop w:val="0"/>
                                  <w:marBottom w:val="0"/>
                                  <w:divBdr>
                                    <w:top w:val="none" w:sz="0" w:space="0" w:color="auto"/>
                                    <w:left w:val="none" w:sz="0" w:space="0" w:color="auto"/>
                                    <w:bottom w:val="none" w:sz="0" w:space="0" w:color="auto"/>
                                    <w:right w:val="none" w:sz="0" w:space="0" w:color="auto"/>
                                  </w:divBdr>
                                </w:div>
                              </w:divsChild>
                            </w:div>
                            <w:div w:id="1497455134">
                              <w:marLeft w:val="0"/>
                              <w:marRight w:val="0"/>
                              <w:marTop w:val="0"/>
                              <w:marBottom w:val="0"/>
                              <w:divBdr>
                                <w:top w:val="none" w:sz="0" w:space="0" w:color="auto"/>
                                <w:left w:val="none" w:sz="0" w:space="0" w:color="auto"/>
                                <w:bottom w:val="none" w:sz="0" w:space="0" w:color="auto"/>
                                <w:right w:val="none" w:sz="0" w:space="0" w:color="auto"/>
                              </w:divBdr>
                            </w:div>
                            <w:div w:id="1217428317">
                              <w:marLeft w:val="0"/>
                              <w:marRight w:val="0"/>
                              <w:marTop w:val="0"/>
                              <w:marBottom w:val="0"/>
                              <w:divBdr>
                                <w:top w:val="none" w:sz="0" w:space="0" w:color="auto"/>
                                <w:left w:val="none" w:sz="0" w:space="0" w:color="auto"/>
                                <w:bottom w:val="none" w:sz="0" w:space="0" w:color="auto"/>
                                <w:right w:val="none" w:sz="0" w:space="0" w:color="auto"/>
                              </w:divBdr>
                            </w:div>
                            <w:div w:id="1006438114">
                              <w:marLeft w:val="0"/>
                              <w:marRight w:val="0"/>
                              <w:marTop w:val="0"/>
                              <w:marBottom w:val="0"/>
                              <w:divBdr>
                                <w:top w:val="none" w:sz="0" w:space="0" w:color="auto"/>
                                <w:left w:val="none" w:sz="0" w:space="0" w:color="auto"/>
                                <w:bottom w:val="none" w:sz="0" w:space="0" w:color="auto"/>
                                <w:right w:val="none" w:sz="0" w:space="0" w:color="auto"/>
                              </w:divBdr>
                            </w:div>
                            <w:div w:id="86124486">
                              <w:marLeft w:val="0"/>
                              <w:marRight w:val="0"/>
                              <w:marTop w:val="0"/>
                              <w:marBottom w:val="0"/>
                              <w:divBdr>
                                <w:top w:val="none" w:sz="0" w:space="0" w:color="auto"/>
                                <w:left w:val="none" w:sz="0" w:space="0" w:color="auto"/>
                                <w:bottom w:val="none" w:sz="0" w:space="0" w:color="auto"/>
                                <w:right w:val="none" w:sz="0" w:space="0" w:color="auto"/>
                              </w:divBdr>
                            </w:div>
                            <w:div w:id="1809084183">
                              <w:marLeft w:val="0"/>
                              <w:marRight w:val="0"/>
                              <w:marTop w:val="0"/>
                              <w:marBottom w:val="0"/>
                              <w:divBdr>
                                <w:top w:val="none" w:sz="0" w:space="0" w:color="auto"/>
                                <w:left w:val="none" w:sz="0" w:space="0" w:color="auto"/>
                                <w:bottom w:val="none" w:sz="0" w:space="0" w:color="auto"/>
                                <w:right w:val="none" w:sz="0" w:space="0" w:color="auto"/>
                              </w:divBdr>
                            </w:div>
                            <w:div w:id="2112780116">
                              <w:marLeft w:val="0"/>
                              <w:marRight w:val="0"/>
                              <w:marTop w:val="0"/>
                              <w:marBottom w:val="0"/>
                              <w:divBdr>
                                <w:top w:val="none" w:sz="0" w:space="0" w:color="auto"/>
                                <w:left w:val="none" w:sz="0" w:space="0" w:color="auto"/>
                                <w:bottom w:val="none" w:sz="0" w:space="0" w:color="auto"/>
                                <w:right w:val="none" w:sz="0" w:space="0" w:color="auto"/>
                              </w:divBdr>
                            </w:div>
                            <w:div w:id="124912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74550">
                                  <w:marLeft w:val="0"/>
                                  <w:marRight w:val="0"/>
                                  <w:marTop w:val="0"/>
                                  <w:marBottom w:val="0"/>
                                  <w:divBdr>
                                    <w:top w:val="none" w:sz="0" w:space="0" w:color="auto"/>
                                    <w:left w:val="none" w:sz="0" w:space="0" w:color="auto"/>
                                    <w:bottom w:val="none" w:sz="0" w:space="0" w:color="auto"/>
                                    <w:right w:val="none" w:sz="0" w:space="0" w:color="auto"/>
                                  </w:divBdr>
                                </w:div>
                              </w:divsChild>
                            </w:div>
                            <w:div w:id="702632447">
                              <w:marLeft w:val="0"/>
                              <w:marRight w:val="0"/>
                              <w:marTop w:val="0"/>
                              <w:marBottom w:val="0"/>
                              <w:divBdr>
                                <w:top w:val="none" w:sz="0" w:space="0" w:color="auto"/>
                                <w:left w:val="none" w:sz="0" w:space="0" w:color="auto"/>
                                <w:bottom w:val="none" w:sz="0" w:space="0" w:color="auto"/>
                                <w:right w:val="none" w:sz="0" w:space="0" w:color="auto"/>
                              </w:divBdr>
                            </w:div>
                            <w:div w:id="1385257439">
                              <w:marLeft w:val="0"/>
                              <w:marRight w:val="0"/>
                              <w:marTop w:val="0"/>
                              <w:marBottom w:val="0"/>
                              <w:divBdr>
                                <w:top w:val="none" w:sz="0" w:space="0" w:color="auto"/>
                                <w:left w:val="none" w:sz="0" w:space="0" w:color="auto"/>
                                <w:bottom w:val="none" w:sz="0" w:space="0" w:color="auto"/>
                                <w:right w:val="none" w:sz="0" w:space="0" w:color="auto"/>
                              </w:divBdr>
                            </w:div>
                            <w:div w:id="1869875694">
                              <w:marLeft w:val="0"/>
                              <w:marRight w:val="0"/>
                              <w:marTop w:val="0"/>
                              <w:marBottom w:val="0"/>
                              <w:divBdr>
                                <w:top w:val="none" w:sz="0" w:space="0" w:color="auto"/>
                                <w:left w:val="none" w:sz="0" w:space="0" w:color="auto"/>
                                <w:bottom w:val="none" w:sz="0" w:space="0" w:color="auto"/>
                                <w:right w:val="none" w:sz="0" w:space="0" w:color="auto"/>
                              </w:divBdr>
                            </w:div>
                            <w:div w:id="581136053">
                              <w:marLeft w:val="0"/>
                              <w:marRight w:val="0"/>
                              <w:marTop w:val="0"/>
                              <w:marBottom w:val="0"/>
                              <w:divBdr>
                                <w:top w:val="none" w:sz="0" w:space="0" w:color="auto"/>
                                <w:left w:val="none" w:sz="0" w:space="0" w:color="auto"/>
                                <w:bottom w:val="none" w:sz="0" w:space="0" w:color="auto"/>
                                <w:right w:val="none" w:sz="0" w:space="0" w:color="auto"/>
                              </w:divBdr>
                              <w:divsChild>
                                <w:div w:id="775978330">
                                  <w:marLeft w:val="0"/>
                                  <w:marRight w:val="0"/>
                                  <w:marTop w:val="0"/>
                                  <w:marBottom w:val="0"/>
                                  <w:divBdr>
                                    <w:top w:val="none" w:sz="0" w:space="0" w:color="auto"/>
                                    <w:left w:val="none" w:sz="0" w:space="0" w:color="auto"/>
                                    <w:bottom w:val="none" w:sz="0" w:space="0" w:color="auto"/>
                                    <w:right w:val="none" w:sz="0" w:space="0" w:color="auto"/>
                                  </w:divBdr>
                                  <w:divsChild>
                                    <w:div w:id="18055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422">
                              <w:marLeft w:val="0"/>
                              <w:marRight w:val="0"/>
                              <w:marTop w:val="0"/>
                              <w:marBottom w:val="0"/>
                              <w:divBdr>
                                <w:top w:val="none" w:sz="0" w:space="0" w:color="auto"/>
                                <w:left w:val="none" w:sz="0" w:space="0" w:color="auto"/>
                                <w:bottom w:val="none" w:sz="0" w:space="0" w:color="auto"/>
                                <w:right w:val="none" w:sz="0" w:space="0" w:color="auto"/>
                              </w:divBdr>
                            </w:div>
                            <w:div w:id="1141460404">
                              <w:marLeft w:val="0"/>
                              <w:marRight w:val="0"/>
                              <w:marTop w:val="0"/>
                              <w:marBottom w:val="0"/>
                              <w:divBdr>
                                <w:top w:val="none" w:sz="0" w:space="0" w:color="auto"/>
                                <w:left w:val="none" w:sz="0" w:space="0" w:color="auto"/>
                                <w:bottom w:val="none" w:sz="0" w:space="0" w:color="auto"/>
                                <w:right w:val="none" w:sz="0" w:space="0" w:color="auto"/>
                              </w:divBdr>
                            </w:div>
                            <w:div w:id="284891308">
                              <w:marLeft w:val="0"/>
                              <w:marRight w:val="0"/>
                              <w:marTop w:val="0"/>
                              <w:marBottom w:val="0"/>
                              <w:divBdr>
                                <w:top w:val="none" w:sz="0" w:space="0" w:color="auto"/>
                                <w:left w:val="none" w:sz="0" w:space="0" w:color="auto"/>
                                <w:bottom w:val="none" w:sz="0" w:space="0" w:color="auto"/>
                                <w:right w:val="none" w:sz="0" w:space="0" w:color="auto"/>
                              </w:divBdr>
                            </w:div>
                            <w:div w:id="104430045">
                              <w:marLeft w:val="0"/>
                              <w:marRight w:val="0"/>
                              <w:marTop w:val="0"/>
                              <w:marBottom w:val="0"/>
                              <w:divBdr>
                                <w:top w:val="none" w:sz="0" w:space="0" w:color="auto"/>
                                <w:left w:val="none" w:sz="0" w:space="0" w:color="auto"/>
                                <w:bottom w:val="none" w:sz="0" w:space="0" w:color="auto"/>
                                <w:right w:val="none" w:sz="0" w:space="0" w:color="auto"/>
                              </w:divBdr>
                            </w:div>
                            <w:div w:id="998925726">
                              <w:marLeft w:val="0"/>
                              <w:marRight w:val="0"/>
                              <w:marTop w:val="0"/>
                              <w:marBottom w:val="0"/>
                              <w:divBdr>
                                <w:top w:val="none" w:sz="0" w:space="0" w:color="auto"/>
                                <w:left w:val="none" w:sz="0" w:space="0" w:color="auto"/>
                                <w:bottom w:val="none" w:sz="0" w:space="0" w:color="auto"/>
                                <w:right w:val="none" w:sz="0" w:space="0" w:color="auto"/>
                              </w:divBdr>
                            </w:div>
                            <w:div w:id="160688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5530">
                                  <w:marLeft w:val="0"/>
                                  <w:marRight w:val="0"/>
                                  <w:marTop w:val="0"/>
                                  <w:marBottom w:val="0"/>
                                  <w:divBdr>
                                    <w:top w:val="none" w:sz="0" w:space="0" w:color="auto"/>
                                    <w:left w:val="none" w:sz="0" w:space="0" w:color="auto"/>
                                    <w:bottom w:val="none" w:sz="0" w:space="0" w:color="auto"/>
                                    <w:right w:val="none" w:sz="0" w:space="0" w:color="auto"/>
                                  </w:divBdr>
                                </w:div>
                                <w:div w:id="1883051816">
                                  <w:marLeft w:val="0"/>
                                  <w:marRight w:val="0"/>
                                  <w:marTop w:val="0"/>
                                  <w:marBottom w:val="0"/>
                                  <w:divBdr>
                                    <w:top w:val="none" w:sz="0" w:space="0" w:color="auto"/>
                                    <w:left w:val="none" w:sz="0" w:space="0" w:color="auto"/>
                                    <w:bottom w:val="none" w:sz="0" w:space="0" w:color="auto"/>
                                    <w:right w:val="none" w:sz="0" w:space="0" w:color="auto"/>
                                  </w:divBdr>
                                </w:div>
                              </w:divsChild>
                            </w:div>
                            <w:div w:id="75980521">
                              <w:marLeft w:val="0"/>
                              <w:marRight w:val="0"/>
                              <w:marTop w:val="0"/>
                              <w:marBottom w:val="0"/>
                              <w:divBdr>
                                <w:top w:val="none" w:sz="0" w:space="0" w:color="auto"/>
                                <w:left w:val="none" w:sz="0" w:space="0" w:color="auto"/>
                                <w:bottom w:val="none" w:sz="0" w:space="0" w:color="auto"/>
                                <w:right w:val="none" w:sz="0" w:space="0" w:color="auto"/>
                              </w:divBdr>
                            </w:div>
                            <w:div w:id="27113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08133">
                                  <w:marLeft w:val="0"/>
                                  <w:marRight w:val="0"/>
                                  <w:marTop w:val="0"/>
                                  <w:marBottom w:val="0"/>
                                  <w:divBdr>
                                    <w:top w:val="none" w:sz="0" w:space="0" w:color="auto"/>
                                    <w:left w:val="none" w:sz="0" w:space="0" w:color="auto"/>
                                    <w:bottom w:val="none" w:sz="0" w:space="0" w:color="auto"/>
                                    <w:right w:val="none" w:sz="0" w:space="0" w:color="auto"/>
                                  </w:divBdr>
                                </w:div>
                              </w:divsChild>
                            </w:div>
                            <w:div w:id="822166246">
                              <w:marLeft w:val="0"/>
                              <w:marRight w:val="0"/>
                              <w:marTop w:val="0"/>
                              <w:marBottom w:val="0"/>
                              <w:divBdr>
                                <w:top w:val="none" w:sz="0" w:space="0" w:color="auto"/>
                                <w:left w:val="none" w:sz="0" w:space="0" w:color="auto"/>
                                <w:bottom w:val="none" w:sz="0" w:space="0" w:color="auto"/>
                                <w:right w:val="none" w:sz="0" w:space="0" w:color="auto"/>
                              </w:divBdr>
                            </w:div>
                            <w:div w:id="305741467">
                              <w:marLeft w:val="0"/>
                              <w:marRight w:val="0"/>
                              <w:marTop w:val="0"/>
                              <w:marBottom w:val="0"/>
                              <w:divBdr>
                                <w:top w:val="none" w:sz="0" w:space="0" w:color="auto"/>
                                <w:left w:val="none" w:sz="0" w:space="0" w:color="auto"/>
                                <w:bottom w:val="none" w:sz="0" w:space="0" w:color="auto"/>
                                <w:right w:val="none" w:sz="0" w:space="0" w:color="auto"/>
                              </w:divBdr>
                            </w:div>
                            <w:div w:id="185958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730116">
                                  <w:marLeft w:val="0"/>
                                  <w:marRight w:val="0"/>
                                  <w:marTop w:val="0"/>
                                  <w:marBottom w:val="0"/>
                                  <w:divBdr>
                                    <w:top w:val="none" w:sz="0" w:space="0" w:color="auto"/>
                                    <w:left w:val="none" w:sz="0" w:space="0" w:color="auto"/>
                                    <w:bottom w:val="none" w:sz="0" w:space="0" w:color="auto"/>
                                    <w:right w:val="none" w:sz="0" w:space="0" w:color="auto"/>
                                  </w:divBdr>
                                </w:div>
                              </w:divsChild>
                            </w:div>
                            <w:div w:id="958798445">
                              <w:marLeft w:val="0"/>
                              <w:marRight w:val="0"/>
                              <w:marTop w:val="0"/>
                              <w:marBottom w:val="0"/>
                              <w:divBdr>
                                <w:top w:val="none" w:sz="0" w:space="0" w:color="auto"/>
                                <w:left w:val="none" w:sz="0" w:space="0" w:color="auto"/>
                                <w:bottom w:val="none" w:sz="0" w:space="0" w:color="auto"/>
                                <w:right w:val="none" w:sz="0" w:space="0" w:color="auto"/>
                              </w:divBdr>
                            </w:div>
                            <w:div w:id="1162819574">
                              <w:marLeft w:val="0"/>
                              <w:marRight w:val="0"/>
                              <w:marTop w:val="0"/>
                              <w:marBottom w:val="0"/>
                              <w:divBdr>
                                <w:top w:val="none" w:sz="0" w:space="0" w:color="auto"/>
                                <w:left w:val="none" w:sz="0" w:space="0" w:color="auto"/>
                                <w:bottom w:val="none" w:sz="0" w:space="0" w:color="auto"/>
                                <w:right w:val="none" w:sz="0" w:space="0" w:color="auto"/>
                              </w:divBdr>
                            </w:div>
                            <w:div w:id="1804228240">
                              <w:marLeft w:val="0"/>
                              <w:marRight w:val="0"/>
                              <w:marTop w:val="0"/>
                              <w:marBottom w:val="0"/>
                              <w:divBdr>
                                <w:top w:val="none" w:sz="0" w:space="0" w:color="auto"/>
                                <w:left w:val="none" w:sz="0" w:space="0" w:color="auto"/>
                                <w:bottom w:val="none" w:sz="0" w:space="0" w:color="auto"/>
                                <w:right w:val="none" w:sz="0" w:space="0" w:color="auto"/>
                              </w:divBdr>
                            </w:div>
                            <w:div w:id="1985229997">
                              <w:marLeft w:val="0"/>
                              <w:marRight w:val="0"/>
                              <w:marTop w:val="0"/>
                              <w:marBottom w:val="0"/>
                              <w:divBdr>
                                <w:top w:val="none" w:sz="0" w:space="0" w:color="auto"/>
                                <w:left w:val="none" w:sz="0" w:space="0" w:color="auto"/>
                                <w:bottom w:val="none" w:sz="0" w:space="0" w:color="auto"/>
                                <w:right w:val="none" w:sz="0" w:space="0" w:color="auto"/>
                              </w:divBdr>
                            </w:div>
                            <w:div w:id="1671180861">
                              <w:marLeft w:val="0"/>
                              <w:marRight w:val="0"/>
                              <w:marTop w:val="0"/>
                              <w:marBottom w:val="0"/>
                              <w:divBdr>
                                <w:top w:val="none" w:sz="0" w:space="0" w:color="auto"/>
                                <w:left w:val="none" w:sz="0" w:space="0" w:color="auto"/>
                                <w:bottom w:val="none" w:sz="0" w:space="0" w:color="auto"/>
                                <w:right w:val="none" w:sz="0" w:space="0" w:color="auto"/>
                              </w:divBdr>
                            </w:div>
                            <w:div w:id="1647513116">
                              <w:marLeft w:val="0"/>
                              <w:marRight w:val="0"/>
                              <w:marTop w:val="0"/>
                              <w:marBottom w:val="0"/>
                              <w:divBdr>
                                <w:top w:val="none" w:sz="0" w:space="0" w:color="auto"/>
                                <w:left w:val="none" w:sz="0" w:space="0" w:color="auto"/>
                                <w:bottom w:val="none" w:sz="0" w:space="0" w:color="auto"/>
                                <w:right w:val="none" w:sz="0" w:space="0" w:color="auto"/>
                              </w:divBdr>
                            </w:div>
                            <w:div w:id="20984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35028">
                                  <w:marLeft w:val="0"/>
                                  <w:marRight w:val="0"/>
                                  <w:marTop w:val="0"/>
                                  <w:marBottom w:val="0"/>
                                  <w:divBdr>
                                    <w:top w:val="none" w:sz="0" w:space="0" w:color="auto"/>
                                    <w:left w:val="none" w:sz="0" w:space="0" w:color="auto"/>
                                    <w:bottom w:val="none" w:sz="0" w:space="0" w:color="auto"/>
                                    <w:right w:val="none" w:sz="0" w:space="0" w:color="auto"/>
                                  </w:divBdr>
                                </w:div>
                              </w:divsChild>
                            </w:div>
                            <w:div w:id="1741753891">
                              <w:marLeft w:val="0"/>
                              <w:marRight w:val="0"/>
                              <w:marTop w:val="0"/>
                              <w:marBottom w:val="0"/>
                              <w:divBdr>
                                <w:top w:val="none" w:sz="0" w:space="0" w:color="auto"/>
                                <w:left w:val="none" w:sz="0" w:space="0" w:color="auto"/>
                                <w:bottom w:val="none" w:sz="0" w:space="0" w:color="auto"/>
                                <w:right w:val="none" w:sz="0" w:space="0" w:color="auto"/>
                              </w:divBdr>
                            </w:div>
                            <w:div w:id="7905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7746">
                                  <w:marLeft w:val="0"/>
                                  <w:marRight w:val="0"/>
                                  <w:marTop w:val="0"/>
                                  <w:marBottom w:val="0"/>
                                  <w:divBdr>
                                    <w:top w:val="none" w:sz="0" w:space="0" w:color="auto"/>
                                    <w:left w:val="none" w:sz="0" w:space="0" w:color="auto"/>
                                    <w:bottom w:val="none" w:sz="0" w:space="0" w:color="auto"/>
                                    <w:right w:val="none" w:sz="0" w:space="0" w:color="auto"/>
                                  </w:divBdr>
                                </w:div>
                                <w:div w:id="323555670">
                                  <w:marLeft w:val="0"/>
                                  <w:marRight w:val="0"/>
                                  <w:marTop w:val="0"/>
                                  <w:marBottom w:val="0"/>
                                  <w:divBdr>
                                    <w:top w:val="none" w:sz="0" w:space="0" w:color="auto"/>
                                    <w:left w:val="none" w:sz="0" w:space="0" w:color="auto"/>
                                    <w:bottom w:val="none" w:sz="0" w:space="0" w:color="auto"/>
                                    <w:right w:val="none" w:sz="0" w:space="0" w:color="auto"/>
                                  </w:divBdr>
                                </w:div>
                              </w:divsChild>
                            </w:div>
                            <w:div w:id="1938707663">
                              <w:marLeft w:val="0"/>
                              <w:marRight w:val="0"/>
                              <w:marTop w:val="0"/>
                              <w:marBottom w:val="0"/>
                              <w:divBdr>
                                <w:top w:val="none" w:sz="0" w:space="0" w:color="auto"/>
                                <w:left w:val="none" w:sz="0" w:space="0" w:color="auto"/>
                                <w:bottom w:val="none" w:sz="0" w:space="0" w:color="auto"/>
                                <w:right w:val="none" w:sz="0" w:space="0" w:color="auto"/>
                              </w:divBdr>
                            </w:div>
                            <w:div w:id="962228660">
                              <w:marLeft w:val="0"/>
                              <w:marRight w:val="0"/>
                              <w:marTop w:val="0"/>
                              <w:marBottom w:val="0"/>
                              <w:divBdr>
                                <w:top w:val="none" w:sz="0" w:space="0" w:color="auto"/>
                                <w:left w:val="none" w:sz="0" w:space="0" w:color="auto"/>
                                <w:bottom w:val="none" w:sz="0" w:space="0" w:color="auto"/>
                                <w:right w:val="none" w:sz="0" w:space="0" w:color="auto"/>
                              </w:divBdr>
                            </w:div>
                            <w:div w:id="962229219">
                              <w:marLeft w:val="0"/>
                              <w:marRight w:val="0"/>
                              <w:marTop w:val="0"/>
                              <w:marBottom w:val="0"/>
                              <w:divBdr>
                                <w:top w:val="none" w:sz="0" w:space="0" w:color="auto"/>
                                <w:left w:val="none" w:sz="0" w:space="0" w:color="auto"/>
                                <w:bottom w:val="none" w:sz="0" w:space="0" w:color="auto"/>
                                <w:right w:val="none" w:sz="0" w:space="0" w:color="auto"/>
                              </w:divBdr>
                            </w:div>
                            <w:div w:id="171896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75265">
                                  <w:marLeft w:val="0"/>
                                  <w:marRight w:val="0"/>
                                  <w:marTop w:val="0"/>
                                  <w:marBottom w:val="0"/>
                                  <w:divBdr>
                                    <w:top w:val="none" w:sz="0" w:space="0" w:color="auto"/>
                                    <w:left w:val="none" w:sz="0" w:space="0" w:color="auto"/>
                                    <w:bottom w:val="none" w:sz="0" w:space="0" w:color="auto"/>
                                    <w:right w:val="none" w:sz="0" w:space="0" w:color="auto"/>
                                  </w:divBdr>
                                </w:div>
                              </w:divsChild>
                            </w:div>
                            <w:div w:id="15039403">
                              <w:marLeft w:val="0"/>
                              <w:marRight w:val="0"/>
                              <w:marTop w:val="0"/>
                              <w:marBottom w:val="0"/>
                              <w:divBdr>
                                <w:top w:val="none" w:sz="0" w:space="0" w:color="auto"/>
                                <w:left w:val="none" w:sz="0" w:space="0" w:color="auto"/>
                                <w:bottom w:val="none" w:sz="0" w:space="0" w:color="auto"/>
                                <w:right w:val="none" w:sz="0" w:space="0" w:color="auto"/>
                              </w:divBdr>
                            </w:div>
                            <w:div w:id="16366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455574">
                                  <w:marLeft w:val="0"/>
                                  <w:marRight w:val="0"/>
                                  <w:marTop w:val="0"/>
                                  <w:marBottom w:val="0"/>
                                  <w:divBdr>
                                    <w:top w:val="none" w:sz="0" w:space="0" w:color="auto"/>
                                    <w:left w:val="none" w:sz="0" w:space="0" w:color="auto"/>
                                    <w:bottom w:val="none" w:sz="0" w:space="0" w:color="auto"/>
                                    <w:right w:val="none" w:sz="0" w:space="0" w:color="auto"/>
                                  </w:divBdr>
                                </w:div>
                              </w:divsChild>
                            </w:div>
                            <w:div w:id="1908489218">
                              <w:marLeft w:val="0"/>
                              <w:marRight w:val="0"/>
                              <w:marTop w:val="0"/>
                              <w:marBottom w:val="0"/>
                              <w:divBdr>
                                <w:top w:val="none" w:sz="0" w:space="0" w:color="auto"/>
                                <w:left w:val="none" w:sz="0" w:space="0" w:color="auto"/>
                                <w:bottom w:val="none" w:sz="0" w:space="0" w:color="auto"/>
                                <w:right w:val="none" w:sz="0" w:space="0" w:color="auto"/>
                              </w:divBdr>
                            </w:div>
                            <w:div w:id="17597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452">
                                  <w:marLeft w:val="0"/>
                                  <w:marRight w:val="0"/>
                                  <w:marTop w:val="0"/>
                                  <w:marBottom w:val="0"/>
                                  <w:divBdr>
                                    <w:top w:val="none" w:sz="0" w:space="0" w:color="auto"/>
                                    <w:left w:val="none" w:sz="0" w:space="0" w:color="auto"/>
                                    <w:bottom w:val="none" w:sz="0" w:space="0" w:color="auto"/>
                                    <w:right w:val="none" w:sz="0" w:space="0" w:color="auto"/>
                                  </w:divBdr>
                                </w:div>
                              </w:divsChild>
                            </w:div>
                            <w:div w:id="12000178">
                              <w:marLeft w:val="0"/>
                              <w:marRight w:val="0"/>
                              <w:marTop w:val="0"/>
                              <w:marBottom w:val="0"/>
                              <w:divBdr>
                                <w:top w:val="none" w:sz="0" w:space="0" w:color="auto"/>
                                <w:left w:val="none" w:sz="0" w:space="0" w:color="auto"/>
                                <w:bottom w:val="none" w:sz="0" w:space="0" w:color="auto"/>
                                <w:right w:val="none" w:sz="0" w:space="0" w:color="auto"/>
                              </w:divBdr>
                            </w:div>
                            <w:div w:id="341980467">
                              <w:marLeft w:val="0"/>
                              <w:marRight w:val="0"/>
                              <w:marTop w:val="0"/>
                              <w:marBottom w:val="0"/>
                              <w:divBdr>
                                <w:top w:val="none" w:sz="0" w:space="0" w:color="auto"/>
                                <w:left w:val="none" w:sz="0" w:space="0" w:color="auto"/>
                                <w:bottom w:val="none" w:sz="0" w:space="0" w:color="auto"/>
                                <w:right w:val="none" w:sz="0" w:space="0" w:color="auto"/>
                              </w:divBdr>
                            </w:div>
                            <w:div w:id="818837642">
                              <w:marLeft w:val="0"/>
                              <w:marRight w:val="0"/>
                              <w:marTop w:val="0"/>
                              <w:marBottom w:val="0"/>
                              <w:divBdr>
                                <w:top w:val="none" w:sz="0" w:space="0" w:color="auto"/>
                                <w:left w:val="none" w:sz="0" w:space="0" w:color="auto"/>
                                <w:bottom w:val="none" w:sz="0" w:space="0" w:color="auto"/>
                                <w:right w:val="none" w:sz="0" w:space="0" w:color="auto"/>
                              </w:divBdr>
                              <w:divsChild>
                                <w:div w:id="230239583">
                                  <w:marLeft w:val="0"/>
                                  <w:marRight w:val="0"/>
                                  <w:marTop w:val="0"/>
                                  <w:marBottom w:val="0"/>
                                  <w:divBdr>
                                    <w:top w:val="none" w:sz="0" w:space="0" w:color="auto"/>
                                    <w:left w:val="none" w:sz="0" w:space="0" w:color="auto"/>
                                    <w:bottom w:val="none" w:sz="0" w:space="0" w:color="auto"/>
                                    <w:right w:val="none" w:sz="0" w:space="0" w:color="auto"/>
                                  </w:divBdr>
                                </w:div>
                              </w:divsChild>
                            </w:div>
                            <w:div w:id="1633318080">
                              <w:marLeft w:val="0"/>
                              <w:marRight w:val="0"/>
                              <w:marTop w:val="0"/>
                              <w:marBottom w:val="0"/>
                              <w:divBdr>
                                <w:top w:val="none" w:sz="0" w:space="0" w:color="auto"/>
                                <w:left w:val="none" w:sz="0" w:space="0" w:color="auto"/>
                                <w:bottom w:val="none" w:sz="0" w:space="0" w:color="auto"/>
                                <w:right w:val="none" w:sz="0" w:space="0" w:color="auto"/>
                              </w:divBdr>
                            </w:div>
                            <w:div w:id="253058239">
                              <w:marLeft w:val="0"/>
                              <w:marRight w:val="0"/>
                              <w:marTop w:val="0"/>
                              <w:marBottom w:val="0"/>
                              <w:divBdr>
                                <w:top w:val="none" w:sz="0" w:space="0" w:color="auto"/>
                                <w:left w:val="none" w:sz="0" w:space="0" w:color="auto"/>
                                <w:bottom w:val="none" w:sz="0" w:space="0" w:color="auto"/>
                                <w:right w:val="none" w:sz="0" w:space="0" w:color="auto"/>
                              </w:divBdr>
                            </w:div>
                            <w:div w:id="1012413273">
                              <w:marLeft w:val="0"/>
                              <w:marRight w:val="0"/>
                              <w:marTop w:val="0"/>
                              <w:marBottom w:val="0"/>
                              <w:divBdr>
                                <w:top w:val="none" w:sz="0" w:space="0" w:color="auto"/>
                                <w:left w:val="none" w:sz="0" w:space="0" w:color="auto"/>
                                <w:bottom w:val="none" w:sz="0" w:space="0" w:color="auto"/>
                                <w:right w:val="none" w:sz="0" w:space="0" w:color="auto"/>
                              </w:divBdr>
                            </w:div>
                            <w:div w:id="2072119932">
                              <w:marLeft w:val="0"/>
                              <w:marRight w:val="0"/>
                              <w:marTop w:val="0"/>
                              <w:marBottom w:val="0"/>
                              <w:divBdr>
                                <w:top w:val="none" w:sz="0" w:space="0" w:color="auto"/>
                                <w:left w:val="none" w:sz="0" w:space="0" w:color="auto"/>
                                <w:bottom w:val="none" w:sz="0" w:space="0" w:color="auto"/>
                                <w:right w:val="none" w:sz="0" w:space="0" w:color="auto"/>
                              </w:divBdr>
                            </w:div>
                            <w:div w:id="1105731120">
                              <w:marLeft w:val="0"/>
                              <w:marRight w:val="0"/>
                              <w:marTop w:val="0"/>
                              <w:marBottom w:val="0"/>
                              <w:divBdr>
                                <w:top w:val="none" w:sz="0" w:space="0" w:color="auto"/>
                                <w:left w:val="none" w:sz="0" w:space="0" w:color="auto"/>
                                <w:bottom w:val="none" w:sz="0" w:space="0" w:color="auto"/>
                                <w:right w:val="none" w:sz="0" w:space="0" w:color="auto"/>
                              </w:divBdr>
                            </w:div>
                            <w:div w:id="744259488">
                              <w:marLeft w:val="0"/>
                              <w:marRight w:val="0"/>
                              <w:marTop w:val="0"/>
                              <w:marBottom w:val="0"/>
                              <w:divBdr>
                                <w:top w:val="none" w:sz="0" w:space="0" w:color="auto"/>
                                <w:left w:val="none" w:sz="0" w:space="0" w:color="auto"/>
                                <w:bottom w:val="none" w:sz="0" w:space="0" w:color="auto"/>
                                <w:right w:val="none" w:sz="0" w:space="0" w:color="auto"/>
                              </w:divBdr>
                            </w:div>
                            <w:div w:id="190082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058904">
                                  <w:marLeft w:val="0"/>
                                  <w:marRight w:val="0"/>
                                  <w:marTop w:val="0"/>
                                  <w:marBottom w:val="0"/>
                                  <w:divBdr>
                                    <w:top w:val="none" w:sz="0" w:space="0" w:color="auto"/>
                                    <w:left w:val="none" w:sz="0" w:space="0" w:color="auto"/>
                                    <w:bottom w:val="none" w:sz="0" w:space="0" w:color="auto"/>
                                    <w:right w:val="none" w:sz="0" w:space="0" w:color="auto"/>
                                  </w:divBdr>
                                </w:div>
                              </w:divsChild>
                            </w:div>
                            <w:div w:id="1024677041">
                              <w:marLeft w:val="0"/>
                              <w:marRight w:val="0"/>
                              <w:marTop w:val="0"/>
                              <w:marBottom w:val="0"/>
                              <w:divBdr>
                                <w:top w:val="none" w:sz="0" w:space="0" w:color="auto"/>
                                <w:left w:val="none" w:sz="0" w:space="0" w:color="auto"/>
                                <w:bottom w:val="none" w:sz="0" w:space="0" w:color="auto"/>
                                <w:right w:val="none" w:sz="0" w:space="0" w:color="auto"/>
                              </w:divBdr>
                            </w:div>
                            <w:div w:id="982540363">
                              <w:marLeft w:val="0"/>
                              <w:marRight w:val="0"/>
                              <w:marTop w:val="0"/>
                              <w:marBottom w:val="0"/>
                              <w:divBdr>
                                <w:top w:val="none" w:sz="0" w:space="0" w:color="auto"/>
                                <w:left w:val="none" w:sz="0" w:space="0" w:color="auto"/>
                                <w:bottom w:val="none" w:sz="0" w:space="0" w:color="auto"/>
                                <w:right w:val="none" w:sz="0" w:space="0" w:color="auto"/>
                              </w:divBdr>
                            </w:div>
                            <w:div w:id="1309169392">
                              <w:marLeft w:val="0"/>
                              <w:marRight w:val="0"/>
                              <w:marTop w:val="0"/>
                              <w:marBottom w:val="0"/>
                              <w:divBdr>
                                <w:top w:val="none" w:sz="0" w:space="0" w:color="auto"/>
                                <w:left w:val="none" w:sz="0" w:space="0" w:color="auto"/>
                                <w:bottom w:val="none" w:sz="0" w:space="0" w:color="auto"/>
                                <w:right w:val="none" w:sz="0" w:space="0" w:color="auto"/>
                              </w:divBdr>
                            </w:div>
                            <w:div w:id="116590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86587">
                                  <w:marLeft w:val="0"/>
                                  <w:marRight w:val="0"/>
                                  <w:marTop w:val="0"/>
                                  <w:marBottom w:val="0"/>
                                  <w:divBdr>
                                    <w:top w:val="none" w:sz="0" w:space="0" w:color="auto"/>
                                    <w:left w:val="none" w:sz="0" w:space="0" w:color="auto"/>
                                    <w:bottom w:val="none" w:sz="0" w:space="0" w:color="auto"/>
                                    <w:right w:val="none" w:sz="0" w:space="0" w:color="auto"/>
                                  </w:divBdr>
                                </w:div>
                              </w:divsChild>
                            </w:div>
                            <w:div w:id="63064787">
                              <w:marLeft w:val="0"/>
                              <w:marRight w:val="0"/>
                              <w:marTop w:val="0"/>
                              <w:marBottom w:val="0"/>
                              <w:divBdr>
                                <w:top w:val="none" w:sz="0" w:space="0" w:color="auto"/>
                                <w:left w:val="none" w:sz="0" w:space="0" w:color="auto"/>
                                <w:bottom w:val="none" w:sz="0" w:space="0" w:color="auto"/>
                                <w:right w:val="none" w:sz="0" w:space="0" w:color="auto"/>
                              </w:divBdr>
                            </w:div>
                            <w:div w:id="151468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980732">
                                  <w:marLeft w:val="0"/>
                                  <w:marRight w:val="0"/>
                                  <w:marTop w:val="0"/>
                                  <w:marBottom w:val="0"/>
                                  <w:divBdr>
                                    <w:top w:val="none" w:sz="0" w:space="0" w:color="auto"/>
                                    <w:left w:val="none" w:sz="0" w:space="0" w:color="auto"/>
                                    <w:bottom w:val="none" w:sz="0" w:space="0" w:color="auto"/>
                                    <w:right w:val="none" w:sz="0" w:space="0" w:color="auto"/>
                                  </w:divBdr>
                                </w:div>
                              </w:divsChild>
                            </w:div>
                            <w:div w:id="1047993728">
                              <w:marLeft w:val="0"/>
                              <w:marRight w:val="0"/>
                              <w:marTop w:val="0"/>
                              <w:marBottom w:val="0"/>
                              <w:divBdr>
                                <w:top w:val="none" w:sz="0" w:space="0" w:color="auto"/>
                                <w:left w:val="none" w:sz="0" w:space="0" w:color="auto"/>
                                <w:bottom w:val="none" w:sz="0" w:space="0" w:color="auto"/>
                                <w:right w:val="none" w:sz="0" w:space="0" w:color="auto"/>
                              </w:divBdr>
                            </w:div>
                            <w:div w:id="4562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368872">
                                  <w:marLeft w:val="0"/>
                                  <w:marRight w:val="0"/>
                                  <w:marTop w:val="0"/>
                                  <w:marBottom w:val="0"/>
                                  <w:divBdr>
                                    <w:top w:val="none" w:sz="0" w:space="0" w:color="auto"/>
                                    <w:left w:val="none" w:sz="0" w:space="0" w:color="auto"/>
                                    <w:bottom w:val="none" w:sz="0" w:space="0" w:color="auto"/>
                                    <w:right w:val="none" w:sz="0" w:space="0" w:color="auto"/>
                                  </w:divBdr>
                                </w:div>
                              </w:divsChild>
                            </w:div>
                            <w:div w:id="1106316975">
                              <w:marLeft w:val="0"/>
                              <w:marRight w:val="0"/>
                              <w:marTop w:val="0"/>
                              <w:marBottom w:val="0"/>
                              <w:divBdr>
                                <w:top w:val="none" w:sz="0" w:space="0" w:color="auto"/>
                                <w:left w:val="none" w:sz="0" w:space="0" w:color="auto"/>
                                <w:bottom w:val="none" w:sz="0" w:space="0" w:color="auto"/>
                                <w:right w:val="none" w:sz="0" w:space="0" w:color="auto"/>
                              </w:divBdr>
                            </w:div>
                            <w:div w:id="164195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0821">
                                  <w:marLeft w:val="0"/>
                                  <w:marRight w:val="0"/>
                                  <w:marTop w:val="0"/>
                                  <w:marBottom w:val="0"/>
                                  <w:divBdr>
                                    <w:top w:val="none" w:sz="0" w:space="0" w:color="auto"/>
                                    <w:left w:val="none" w:sz="0" w:space="0" w:color="auto"/>
                                    <w:bottom w:val="none" w:sz="0" w:space="0" w:color="auto"/>
                                    <w:right w:val="none" w:sz="0" w:space="0" w:color="auto"/>
                                  </w:divBdr>
                                </w:div>
                              </w:divsChild>
                            </w:div>
                            <w:div w:id="982781286">
                              <w:marLeft w:val="0"/>
                              <w:marRight w:val="0"/>
                              <w:marTop w:val="0"/>
                              <w:marBottom w:val="0"/>
                              <w:divBdr>
                                <w:top w:val="none" w:sz="0" w:space="0" w:color="auto"/>
                                <w:left w:val="none" w:sz="0" w:space="0" w:color="auto"/>
                                <w:bottom w:val="none" w:sz="0" w:space="0" w:color="auto"/>
                                <w:right w:val="none" w:sz="0" w:space="0" w:color="auto"/>
                              </w:divBdr>
                            </w:div>
                            <w:div w:id="8065752">
                              <w:marLeft w:val="0"/>
                              <w:marRight w:val="0"/>
                              <w:marTop w:val="0"/>
                              <w:marBottom w:val="0"/>
                              <w:divBdr>
                                <w:top w:val="none" w:sz="0" w:space="0" w:color="auto"/>
                                <w:left w:val="none" w:sz="0" w:space="0" w:color="auto"/>
                                <w:bottom w:val="none" w:sz="0" w:space="0" w:color="auto"/>
                                <w:right w:val="none" w:sz="0" w:space="0" w:color="auto"/>
                              </w:divBdr>
                            </w:div>
                            <w:div w:id="187422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484445">
                                  <w:marLeft w:val="0"/>
                                  <w:marRight w:val="0"/>
                                  <w:marTop w:val="0"/>
                                  <w:marBottom w:val="0"/>
                                  <w:divBdr>
                                    <w:top w:val="none" w:sz="0" w:space="0" w:color="auto"/>
                                    <w:left w:val="none" w:sz="0" w:space="0" w:color="auto"/>
                                    <w:bottom w:val="none" w:sz="0" w:space="0" w:color="auto"/>
                                    <w:right w:val="none" w:sz="0" w:space="0" w:color="auto"/>
                                  </w:divBdr>
                                </w:div>
                                <w:div w:id="287132086">
                                  <w:marLeft w:val="0"/>
                                  <w:marRight w:val="0"/>
                                  <w:marTop w:val="0"/>
                                  <w:marBottom w:val="0"/>
                                  <w:divBdr>
                                    <w:top w:val="none" w:sz="0" w:space="0" w:color="auto"/>
                                    <w:left w:val="none" w:sz="0" w:space="0" w:color="auto"/>
                                    <w:bottom w:val="none" w:sz="0" w:space="0" w:color="auto"/>
                                    <w:right w:val="none" w:sz="0" w:space="0" w:color="auto"/>
                                  </w:divBdr>
                                </w:div>
                              </w:divsChild>
                            </w:div>
                            <w:div w:id="1830369075">
                              <w:marLeft w:val="0"/>
                              <w:marRight w:val="0"/>
                              <w:marTop w:val="0"/>
                              <w:marBottom w:val="0"/>
                              <w:divBdr>
                                <w:top w:val="none" w:sz="0" w:space="0" w:color="auto"/>
                                <w:left w:val="none" w:sz="0" w:space="0" w:color="auto"/>
                                <w:bottom w:val="none" w:sz="0" w:space="0" w:color="auto"/>
                                <w:right w:val="none" w:sz="0" w:space="0" w:color="auto"/>
                              </w:divBdr>
                            </w:div>
                            <w:div w:id="1124151547">
                              <w:marLeft w:val="0"/>
                              <w:marRight w:val="0"/>
                              <w:marTop w:val="0"/>
                              <w:marBottom w:val="0"/>
                              <w:divBdr>
                                <w:top w:val="none" w:sz="0" w:space="0" w:color="auto"/>
                                <w:left w:val="none" w:sz="0" w:space="0" w:color="auto"/>
                                <w:bottom w:val="none" w:sz="0" w:space="0" w:color="auto"/>
                                <w:right w:val="none" w:sz="0" w:space="0" w:color="auto"/>
                              </w:divBdr>
                            </w:div>
                            <w:div w:id="376273001">
                              <w:marLeft w:val="0"/>
                              <w:marRight w:val="0"/>
                              <w:marTop w:val="0"/>
                              <w:marBottom w:val="0"/>
                              <w:divBdr>
                                <w:top w:val="none" w:sz="0" w:space="0" w:color="auto"/>
                                <w:left w:val="none" w:sz="0" w:space="0" w:color="auto"/>
                                <w:bottom w:val="none" w:sz="0" w:space="0" w:color="auto"/>
                                <w:right w:val="none" w:sz="0" w:space="0" w:color="auto"/>
                              </w:divBdr>
                            </w:div>
                            <w:div w:id="191919152">
                              <w:marLeft w:val="0"/>
                              <w:marRight w:val="0"/>
                              <w:marTop w:val="0"/>
                              <w:marBottom w:val="0"/>
                              <w:divBdr>
                                <w:top w:val="none" w:sz="0" w:space="0" w:color="auto"/>
                                <w:left w:val="none" w:sz="0" w:space="0" w:color="auto"/>
                                <w:bottom w:val="none" w:sz="0" w:space="0" w:color="auto"/>
                                <w:right w:val="none" w:sz="0" w:space="0" w:color="auto"/>
                              </w:divBdr>
                            </w:div>
                            <w:div w:id="35503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942987">
                                  <w:marLeft w:val="0"/>
                                  <w:marRight w:val="0"/>
                                  <w:marTop w:val="0"/>
                                  <w:marBottom w:val="0"/>
                                  <w:divBdr>
                                    <w:top w:val="none" w:sz="0" w:space="0" w:color="auto"/>
                                    <w:left w:val="none" w:sz="0" w:space="0" w:color="auto"/>
                                    <w:bottom w:val="none" w:sz="0" w:space="0" w:color="auto"/>
                                    <w:right w:val="none" w:sz="0" w:space="0" w:color="auto"/>
                                  </w:divBdr>
                                </w:div>
                              </w:divsChild>
                            </w:div>
                            <w:div w:id="716197487">
                              <w:marLeft w:val="0"/>
                              <w:marRight w:val="0"/>
                              <w:marTop w:val="0"/>
                              <w:marBottom w:val="0"/>
                              <w:divBdr>
                                <w:top w:val="none" w:sz="0" w:space="0" w:color="auto"/>
                                <w:left w:val="none" w:sz="0" w:space="0" w:color="auto"/>
                                <w:bottom w:val="none" w:sz="0" w:space="0" w:color="auto"/>
                                <w:right w:val="none" w:sz="0" w:space="0" w:color="auto"/>
                              </w:divBdr>
                            </w:div>
                            <w:div w:id="31654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471106">
                                  <w:marLeft w:val="0"/>
                                  <w:marRight w:val="0"/>
                                  <w:marTop w:val="0"/>
                                  <w:marBottom w:val="0"/>
                                  <w:divBdr>
                                    <w:top w:val="none" w:sz="0" w:space="0" w:color="auto"/>
                                    <w:left w:val="none" w:sz="0" w:space="0" w:color="auto"/>
                                    <w:bottom w:val="none" w:sz="0" w:space="0" w:color="auto"/>
                                    <w:right w:val="none" w:sz="0" w:space="0" w:color="auto"/>
                                  </w:divBdr>
                                </w:div>
                              </w:divsChild>
                            </w:div>
                            <w:div w:id="1536308356">
                              <w:marLeft w:val="0"/>
                              <w:marRight w:val="0"/>
                              <w:marTop w:val="0"/>
                              <w:marBottom w:val="0"/>
                              <w:divBdr>
                                <w:top w:val="none" w:sz="0" w:space="0" w:color="auto"/>
                                <w:left w:val="none" w:sz="0" w:space="0" w:color="auto"/>
                                <w:bottom w:val="none" w:sz="0" w:space="0" w:color="auto"/>
                                <w:right w:val="none" w:sz="0" w:space="0" w:color="auto"/>
                              </w:divBdr>
                              <w:divsChild>
                                <w:div w:id="2002654028">
                                  <w:marLeft w:val="0"/>
                                  <w:marRight w:val="0"/>
                                  <w:marTop w:val="0"/>
                                  <w:marBottom w:val="0"/>
                                  <w:divBdr>
                                    <w:top w:val="none" w:sz="0" w:space="0" w:color="auto"/>
                                    <w:left w:val="none" w:sz="0" w:space="0" w:color="auto"/>
                                    <w:bottom w:val="none" w:sz="0" w:space="0" w:color="auto"/>
                                    <w:right w:val="none" w:sz="0" w:space="0" w:color="auto"/>
                                  </w:divBdr>
                                </w:div>
                              </w:divsChild>
                            </w:div>
                            <w:div w:id="1187985191">
                              <w:marLeft w:val="0"/>
                              <w:marRight w:val="0"/>
                              <w:marTop w:val="0"/>
                              <w:marBottom w:val="0"/>
                              <w:divBdr>
                                <w:top w:val="none" w:sz="0" w:space="0" w:color="auto"/>
                                <w:left w:val="none" w:sz="0" w:space="0" w:color="auto"/>
                                <w:bottom w:val="none" w:sz="0" w:space="0" w:color="auto"/>
                                <w:right w:val="none" w:sz="0" w:space="0" w:color="auto"/>
                              </w:divBdr>
                            </w:div>
                            <w:div w:id="1734814484">
                              <w:marLeft w:val="0"/>
                              <w:marRight w:val="0"/>
                              <w:marTop w:val="0"/>
                              <w:marBottom w:val="0"/>
                              <w:divBdr>
                                <w:top w:val="none" w:sz="0" w:space="0" w:color="auto"/>
                                <w:left w:val="none" w:sz="0" w:space="0" w:color="auto"/>
                                <w:bottom w:val="none" w:sz="0" w:space="0" w:color="auto"/>
                                <w:right w:val="none" w:sz="0" w:space="0" w:color="auto"/>
                              </w:divBdr>
                            </w:div>
                            <w:div w:id="194907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5140">
                                  <w:marLeft w:val="0"/>
                                  <w:marRight w:val="0"/>
                                  <w:marTop w:val="0"/>
                                  <w:marBottom w:val="0"/>
                                  <w:divBdr>
                                    <w:top w:val="none" w:sz="0" w:space="0" w:color="auto"/>
                                    <w:left w:val="none" w:sz="0" w:space="0" w:color="auto"/>
                                    <w:bottom w:val="none" w:sz="0" w:space="0" w:color="auto"/>
                                    <w:right w:val="none" w:sz="0" w:space="0" w:color="auto"/>
                                  </w:divBdr>
                                </w:div>
                              </w:divsChild>
                            </w:div>
                            <w:div w:id="1036349830">
                              <w:marLeft w:val="0"/>
                              <w:marRight w:val="0"/>
                              <w:marTop w:val="0"/>
                              <w:marBottom w:val="0"/>
                              <w:divBdr>
                                <w:top w:val="none" w:sz="0" w:space="0" w:color="auto"/>
                                <w:left w:val="none" w:sz="0" w:space="0" w:color="auto"/>
                                <w:bottom w:val="none" w:sz="0" w:space="0" w:color="auto"/>
                                <w:right w:val="none" w:sz="0" w:space="0" w:color="auto"/>
                              </w:divBdr>
                            </w:div>
                            <w:div w:id="1044017136">
                              <w:marLeft w:val="0"/>
                              <w:marRight w:val="0"/>
                              <w:marTop w:val="0"/>
                              <w:marBottom w:val="0"/>
                              <w:divBdr>
                                <w:top w:val="none" w:sz="0" w:space="0" w:color="auto"/>
                                <w:left w:val="none" w:sz="0" w:space="0" w:color="auto"/>
                                <w:bottom w:val="none" w:sz="0" w:space="0" w:color="auto"/>
                                <w:right w:val="none" w:sz="0" w:space="0" w:color="auto"/>
                              </w:divBdr>
                            </w:div>
                            <w:div w:id="92089554">
                              <w:marLeft w:val="0"/>
                              <w:marRight w:val="0"/>
                              <w:marTop w:val="0"/>
                              <w:marBottom w:val="0"/>
                              <w:divBdr>
                                <w:top w:val="none" w:sz="0" w:space="0" w:color="auto"/>
                                <w:left w:val="none" w:sz="0" w:space="0" w:color="auto"/>
                                <w:bottom w:val="none" w:sz="0" w:space="0" w:color="auto"/>
                                <w:right w:val="none" w:sz="0" w:space="0" w:color="auto"/>
                              </w:divBdr>
                            </w:div>
                            <w:div w:id="51462667">
                              <w:marLeft w:val="0"/>
                              <w:marRight w:val="0"/>
                              <w:marTop w:val="0"/>
                              <w:marBottom w:val="0"/>
                              <w:divBdr>
                                <w:top w:val="none" w:sz="0" w:space="0" w:color="auto"/>
                                <w:left w:val="none" w:sz="0" w:space="0" w:color="auto"/>
                                <w:bottom w:val="none" w:sz="0" w:space="0" w:color="auto"/>
                                <w:right w:val="none" w:sz="0" w:space="0" w:color="auto"/>
                              </w:divBdr>
                            </w:div>
                            <w:div w:id="123743042">
                              <w:marLeft w:val="0"/>
                              <w:marRight w:val="0"/>
                              <w:marTop w:val="0"/>
                              <w:marBottom w:val="0"/>
                              <w:divBdr>
                                <w:top w:val="none" w:sz="0" w:space="0" w:color="auto"/>
                                <w:left w:val="none" w:sz="0" w:space="0" w:color="auto"/>
                                <w:bottom w:val="none" w:sz="0" w:space="0" w:color="auto"/>
                                <w:right w:val="none" w:sz="0" w:space="0" w:color="auto"/>
                              </w:divBdr>
                              <w:divsChild>
                                <w:div w:id="509952048">
                                  <w:marLeft w:val="0"/>
                                  <w:marRight w:val="0"/>
                                  <w:marTop w:val="0"/>
                                  <w:marBottom w:val="0"/>
                                  <w:divBdr>
                                    <w:top w:val="none" w:sz="0" w:space="0" w:color="auto"/>
                                    <w:left w:val="none" w:sz="0" w:space="0" w:color="auto"/>
                                    <w:bottom w:val="none" w:sz="0" w:space="0" w:color="auto"/>
                                    <w:right w:val="none" w:sz="0" w:space="0" w:color="auto"/>
                                  </w:divBdr>
                                  <w:divsChild>
                                    <w:div w:id="1082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885286">
      <w:bodyDiv w:val="1"/>
      <w:marLeft w:val="0"/>
      <w:marRight w:val="0"/>
      <w:marTop w:val="0"/>
      <w:marBottom w:val="0"/>
      <w:divBdr>
        <w:top w:val="none" w:sz="0" w:space="0" w:color="auto"/>
        <w:left w:val="none" w:sz="0" w:space="0" w:color="auto"/>
        <w:bottom w:val="none" w:sz="0" w:space="0" w:color="auto"/>
        <w:right w:val="none" w:sz="0" w:space="0" w:color="auto"/>
      </w:divBdr>
    </w:div>
    <w:div w:id="1716998862">
      <w:bodyDiv w:val="1"/>
      <w:marLeft w:val="0"/>
      <w:marRight w:val="0"/>
      <w:marTop w:val="0"/>
      <w:marBottom w:val="0"/>
      <w:divBdr>
        <w:top w:val="none" w:sz="0" w:space="0" w:color="auto"/>
        <w:left w:val="none" w:sz="0" w:space="0" w:color="auto"/>
        <w:bottom w:val="none" w:sz="0" w:space="0" w:color="auto"/>
        <w:right w:val="none" w:sz="0" w:space="0" w:color="auto"/>
      </w:divBdr>
      <w:divsChild>
        <w:div w:id="114056581">
          <w:marLeft w:val="0"/>
          <w:marRight w:val="0"/>
          <w:marTop w:val="0"/>
          <w:marBottom w:val="0"/>
          <w:divBdr>
            <w:top w:val="none" w:sz="0" w:space="0" w:color="auto"/>
            <w:left w:val="none" w:sz="0" w:space="0" w:color="auto"/>
            <w:bottom w:val="none" w:sz="0" w:space="0" w:color="auto"/>
            <w:right w:val="none" w:sz="0" w:space="0" w:color="auto"/>
          </w:divBdr>
          <w:divsChild>
            <w:div w:id="1544052993">
              <w:marLeft w:val="0"/>
              <w:marRight w:val="0"/>
              <w:marTop w:val="0"/>
              <w:marBottom w:val="0"/>
              <w:divBdr>
                <w:top w:val="none" w:sz="0" w:space="0" w:color="auto"/>
                <w:left w:val="none" w:sz="0" w:space="0" w:color="auto"/>
                <w:bottom w:val="none" w:sz="0" w:space="0" w:color="auto"/>
                <w:right w:val="none" w:sz="0" w:space="0" w:color="auto"/>
              </w:divBdr>
              <w:divsChild>
                <w:div w:id="512502082">
                  <w:marLeft w:val="0"/>
                  <w:marRight w:val="0"/>
                  <w:marTop w:val="0"/>
                  <w:marBottom w:val="0"/>
                  <w:divBdr>
                    <w:top w:val="none" w:sz="0" w:space="0" w:color="auto"/>
                    <w:left w:val="none" w:sz="0" w:space="0" w:color="auto"/>
                    <w:bottom w:val="none" w:sz="0" w:space="0" w:color="auto"/>
                    <w:right w:val="none" w:sz="0" w:space="0" w:color="auto"/>
                  </w:divBdr>
                  <w:divsChild>
                    <w:div w:id="1297686084">
                      <w:marLeft w:val="0"/>
                      <w:marRight w:val="0"/>
                      <w:marTop w:val="0"/>
                      <w:marBottom w:val="0"/>
                      <w:divBdr>
                        <w:top w:val="none" w:sz="0" w:space="0" w:color="auto"/>
                        <w:left w:val="none" w:sz="0" w:space="0" w:color="auto"/>
                        <w:bottom w:val="none" w:sz="0" w:space="0" w:color="auto"/>
                        <w:right w:val="none" w:sz="0" w:space="0" w:color="auto"/>
                      </w:divBdr>
                      <w:divsChild>
                        <w:div w:id="265578118">
                          <w:marLeft w:val="0"/>
                          <w:marRight w:val="0"/>
                          <w:marTop w:val="0"/>
                          <w:marBottom w:val="0"/>
                          <w:divBdr>
                            <w:top w:val="none" w:sz="0" w:space="0" w:color="auto"/>
                            <w:left w:val="none" w:sz="0" w:space="0" w:color="auto"/>
                            <w:bottom w:val="none" w:sz="0" w:space="0" w:color="auto"/>
                            <w:right w:val="none" w:sz="0" w:space="0" w:color="auto"/>
                          </w:divBdr>
                          <w:divsChild>
                            <w:div w:id="1705710149">
                              <w:marLeft w:val="0"/>
                              <w:marRight w:val="0"/>
                              <w:marTop w:val="0"/>
                              <w:marBottom w:val="0"/>
                              <w:divBdr>
                                <w:top w:val="none" w:sz="0" w:space="0" w:color="auto"/>
                                <w:left w:val="none" w:sz="0" w:space="0" w:color="auto"/>
                                <w:bottom w:val="none" w:sz="0" w:space="0" w:color="auto"/>
                                <w:right w:val="none" w:sz="0" w:space="0" w:color="auto"/>
                              </w:divBdr>
                            </w:div>
                            <w:div w:id="187434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19958">
                                  <w:marLeft w:val="0"/>
                                  <w:marRight w:val="0"/>
                                  <w:marTop w:val="0"/>
                                  <w:marBottom w:val="0"/>
                                  <w:divBdr>
                                    <w:top w:val="none" w:sz="0" w:space="0" w:color="auto"/>
                                    <w:left w:val="none" w:sz="0" w:space="0" w:color="auto"/>
                                    <w:bottom w:val="none" w:sz="0" w:space="0" w:color="auto"/>
                                    <w:right w:val="none" w:sz="0" w:space="0" w:color="auto"/>
                                  </w:divBdr>
                                </w:div>
                              </w:divsChild>
                            </w:div>
                            <w:div w:id="104619043">
                              <w:marLeft w:val="0"/>
                              <w:marRight w:val="0"/>
                              <w:marTop w:val="0"/>
                              <w:marBottom w:val="0"/>
                              <w:divBdr>
                                <w:top w:val="none" w:sz="0" w:space="0" w:color="auto"/>
                                <w:left w:val="none" w:sz="0" w:space="0" w:color="auto"/>
                                <w:bottom w:val="none" w:sz="0" w:space="0" w:color="auto"/>
                                <w:right w:val="none" w:sz="0" w:space="0" w:color="auto"/>
                              </w:divBdr>
                            </w:div>
                            <w:div w:id="2037540381">
                              <w:marLeft w:val="0"/>
                              <w:marRight w:val="0"/>
                              <w:marTop w:val="0"/>
                              <w:marBottom w:val="0"/>
                              <w:divBdr>
                                <w:top w:val="none" w:sz="0" w:space="0" w:color="auto"/>
                                <w:left w:val="none" w:sz="0" w:space="0" w:color="auto"/>
                                <w:bottom w:val="none" w:sz="0" w:space="0" w:color="auto"/>
                                <w:right w:val="none" w:sz="0" w:space="0" w:color="auto"/>
                              </w:divBdr>
                              <w:divsChild>
                                <w:div w:id="2057315040">
                                  <w:marLeft w:val="0"/>
                                  <w:marRight w:val="0"/>
                                  <w:marTop w:val="0"/>
                                  <w:marBottom w:val="0"/>
                                  <w:divBdr>
                                    <w:top w:val="none" w:sz="0" w:space="0" w:color="auto"/>
                                    <w:left w:val="none" w:sz="0" w:space="0" w:color="auto"/>
                                    <w:bottom w:val="none" w:sz="0" w:space="0" w:color="auto"/>
                                    <w:right w:val="none" w:sz="0" w:space="0" w:color="auto"/>
                                  </w:divBdr>
                                  <w:divsChild>
                                    <w:div w:id="1330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0733">
                                  <w:marLeft w:val="0"/>
                                  <w:marRight w:val="0"/>
                                  <w:marTop w:val="0"/>
                                  <w:marBottom w:val="0"/>
                                  <w:divBdr>
                                    <w:top w:val="none" w:sz="0" w:space="0" w:color="auto"/>
                                    <w:left w:val="none" w:sz="0" w:space="0" w:color="auto"/>
                                    <w:bottom w:val="none" w:sz="0" w:space="0" w:color="auto"/>
                                    <w:right w:val="none" w:sz="0" w:space="0" w:color="auto"/>
                                  </w:divBdr>
                                </w:div>
                                <w:div w:id="1025792229">
                                  <w:marLeft w:val="0"/>
                                  <w:marRight w:val="0"/>
                                  <w:marTop w:val="0"/>
                                  <w:marBottom w:val="0"/>
                                  <w:divBdr>
                                    <w:top w:val="none" w:sz="0" w:space="0" w:color="auto"/>
                                    <w:left w:val="none" w:sz="0" w:space="0" w:color="auto"/>
                                    <w:bottom w:val="none" w:sz="0" w:space="0" w:color="auto"/>
                                    <w:right w:val="none" w:sz="0" w:space="0" w:color="auto"/>
                                  </w:divBdr>
                                </w:div>
                              </w:divsChild>
                            </w:div>
                            <w:div w:id="951403453">
                              <w:marLeft w:val="0"/>
                              <w:marRight w:val="0"/>
                              <w:marTop w:val="0"/>
                              <w:marBottom w:val="0"/>
                              <w:divBdr>
                                <w:top w:val="none" w:sz="0" w:space="0" w:color="auto"/>
                                <w:left w:val="none" w:sz="0" w:space="0" w:color="auto"/>
                                <w:bottom w:val="none" w:sz="0" w:space="0" w:color="auto"/>
                                <w:right w:val="none" w:sz="0" w:space="0" w:color="auto"/>
                              </w:divBdr>
                            </w:div>
                            <w:div w:id="1122771889">
                              <w:marLeft w:val="0"/>
                              <w:marRight w:val="0"/>
                              <w:marTop w:val="0"/>
                              <w:marBottom w:val="0"/>
                              <w:divBdr>
                                <w:top w:val="none" w:sz="0" w:space="0" w:color="auto"/>
                                <w:left w:val="none" w:sz="0" w:space="0" w:color="auto"/>
                                <w:bottom w:val="none" w:sz="0" w:space="0" w:color="auto"/>
                                <w:right w:val="none" w:sz="0" w:space="0" w:color="auto"/>
                              </w:divBdr>
                            </w:div>
                            <w:div w:id="774832760">
                              <w:marLeft w:val="0"/>
                              <w:marRight w:val="0"/>
                              <w:marTop w:val="0"/>
                              <w:marBottom w:val="0"/>
                              <w:divBdr>
                                <w:top w:val="none" w:sz="0" w:space="0" w:color="auto"/>
                                <w:left w:val="none" w:sz="0" w:space="0" w:color="auto"/>
                                <w:bottom w:val="none" w:sz="0" w:space="0" w:color="auto"/>
                                <w:right w:val="none" w:sz="0" w:space="0" w:color="auto"/>
                              </w:divBdr>
                              <w:divsChild>
                                <w:div w:id="1590583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713002">
                              <w:marLeft w:val="0"/>
                              <w:marRight w:val="0"/>
                              <w:marTop w:val="0"/>
                              <w:marBottom w:val="0"/>
                              <w:divBdr>
                                <w:top w:val="none" w:sz="0" w:space="0" w:color="auto"/>
                                <w:left w:val="none" w:sz="0" w:space="0" w:color="auto"/>
                                <w:bottom w:val="none" w:sz="0" w:space="0" w:color="auto"/>
                                <w:right w:val="none" w:sz="0" w:space="0" w:color="auto"/>
                              </w:divBdr>
                            </w:div>
                            <w:div w:id="178854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5062">
                                  <w:marLeft w:val="0"/>
                                  <w:marRight w:val="0"/>
                                  <w:marTop w:val="0"/>
                                  <w:marBottom w:val="0"/>
                                  <w:divBdr>
                                    <w:top w:val="none" w:sz="0" w:space="0" w:color="auto"/>
                                    <w:left w:val="none" w:sz="0" w:space="0" w:color="auto"/>
                                    <w:bottom w:val="none" w:sz="0" w:space="0" w:color="auto"/>
                                    <w:right w:val="none" w:sz="0" w:space="0" w:color="auto"/>
                                  </w:divBdr>
                                </w:div>
                              </w:divsChild>
                            </w:div>
                            <w:div w:id="1973173072">
                              <w:marLeft w:val="0"/>
                              <w:marRight w:val="0"/>
                              <w:marTop w:val="0"/>
                              <w:marBottom w:val="0"/>
                              <w:divBdr>
                                <w:top w:val="none" w:sz="0" w:space="0" w:color="auto"/>
                                <w:left w:val="none" w:sz="0" w:space="0" w:color="auto"/>
                                <w:bottom w:val="none" w:sz="0" w:space="0" w:color="auto"/>
                                <w:right w:val="none" w:sz="0" w:space="0" w:color="auto"/>
                              </w:divBdr>
                            </w:div>
                            <w:div w:id="3744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783">
                                  <w:marLeft w:val="0"/>
                                  <w:marRight w:val="0"/>
                                  <w:marTop w:val="0"/>
                                  <w:marBottom w:val="0"/>
                                  <w:divBdr>
                                    <w:top w:val="none" w:sz="0" w:space="0" w:color="auto"/>
                                    <w:left w:val="none" w:sz="0" w:space="0" w:color="auto"/>
                                    <w:bottom w:val="none" w:sz="0" w:space="0" w:color="auto"/>
                                    <w:right w:val="none" w:sz="0" w:space="0" w:color="auto"/>
                                  </w:divBdr>
                                </w:div>
                              </w:divsChild>
                            </w:div>
                            <w:div w:id="1377897037">
                              <w:marLeft w:val="0"/>
                              <w:marRight w:val="0"/>
                              <w:marTop w:val="0"/>
                              <w:marBottom w:val="0"/>
                              <w:divBdr>
                                <w:top w:val="none" w:sz="0" w:space="0" w:color="auto"/>
                                <w:left w:val="none" w:sz="0" w:space="0" w:color="auto"/>
                                <w:bottom w:val="none" w:sz="0" w:space="0" w:color="auto"/>
                                <w:right w:val="none" w:sz="0" w:space="0" w:color="auto"/>
                              </w:divBdr>
                            </w:div>
                            <w:div w:id="697244699">
                              <w:marLeft w:val="0"/>
                              <w:marRight w:val="0"/>
                              <w:marTop w:val="0"/>
                              <w:marBottom w:val="0"/>
                              <w:divBdr>
                                <w:top w:val="none" w:sz="0" w:space="0" w:color="auto"/>
                                <w:left w:val="none" w:sz="0" w:space="0" w:color="auto"/>
                                <w:bottom w:val="none" w:sz="0" w:space="0" w:color="auto"/>
                                <w:right w:val="none" w:sz="0" w:space="0" w:color="auto"/>
                              </w:divBdr>
                            </w:div>
                            <w:div w:id="1291131982">
                              <w:marLeft w:val="0"/>
                              <w:marRight w:val="0"/>
                              <w:marTop w:val="0"/>
                              <w:marBottom w:val="0"/>
                              <w:divBdr>
                                <w:top w:val="none" w:sz="0" w:space="0" w:color="auto"/>
                                <w:left w:val="none" w:sz="0" w:space="0" w:color="auto"/>
                                <w:bottom w:val="none" w:sz="0" w:space="0" w:color="auto"/>
                                <w:right w:val="none" w:sz="0" w:space="0" w:color="auto"/>
                              </w:divBdr>
                            </w:div>
                            <w:div w:id="1607805823">
                              <w:marLeft w:val="0"/>
                              <w:marRight w:val="0"/>
                              <w:marTop w:val="0"/>
                              <w:marBottom w:val="0"/>
                              <w:divBdr>
                                <w:top w:val="none" w:sz="0" w:space="0" w:color="auto"/>
                                <w:left w:val="none" w:sz="0" w:space="0" w:color="auto"/>
                                <w:bottom w:val="none" w:sz="0" w:space="0" w:color="auto"/>
                                <w:right w:val="none" w:sz="0" w:space="0" w:color="auto"/>
                              </w:divBdr>
                            </w:div>
                            <w:div w:id="760953200">
                              <w:marLeft w:val="0"/>
                              <w:marRight w:val="0"/>
                              <w:marTop w:val="0"/>
                              <w:marBottom w:val="0"/>
                              <w:divBdr>
                                <w:top w:val="none" w:sz="0" w:space="0" w:color="auto"/>
                                <w:left w:val="none" w:sz="0" w:space="0" w:color="auto"/>
                                <w:bottom w:val="none" w:sz="0" w:space="0" w:color="auto"/>
                                <w:right w:val="none" w:sz="0" w:space="0" w:color="auto"/>
                              </w:divBdr>
                            </w:div>
                            <w:div w:id="48687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568353">
                                  <w:marLeft w:val="0"/>
                                  <w:marRight w:val="0"/>
                                  <w:marTop w:val="0"/>
                                  <w:marBottom w:val="0"/>
                                  <w:divBdr>
                                    <w:top w:val="none" w:sz="0" w:space="0" w:color="auto"/>
                                    <w:left w:val="none" w:sz="0" w:space="0" w:color="auto"/>
                                    <w:bottom w:val="none" w:sz="0" w:space="0" w:color="auto"/>
                                    <w:right w:val="none" w:sz="0" w:space="0" w:color="auto"/>
                                  </w:divBdr>
                                </w:div>
                              </w:divsChild>
                            </w:div>
                            <w:div w:id="1707873777">
                              <w:marLeft w:val="0"/>
                              <w:marRight w:val="0"/>
                              <w:marTop w:val="0"/>
                              <w:marBottom w:val="0"/>
                              <w:divBdr>
                                <w:top w:val="none" w:sz="0" w:space="0" w:color="auto"/>
                                <w:left w:val="none" w:sz="0" w:space="0" w:color="auto"/>
                                <w:bottom w:val="none" w:sz="0" w:space="0" w:color="auto"/>
                                <w:right w:val="none" w:sz="0" w:space="0" w:color="auto"/>
                              </w:divBdr>
                            </w:div>
                            <w:div w:id="1013344319">
                              <w:marLeft w:val="0"/>
                              <w:marRight w:val="0"/>
                              <w:marTop w:val="0"/>
                              <w:marBottom w:val="0"/>
                              <w:divBdr>
                                <w:top w:val="none" w:sz="0" w:space="0" w:color="auto"/>
                                <w:left w:val="none" w:sz="0" w:space="0" w:color="auto"/>
                                <w:bottom w:val="none" w:sz="0" w:space="0" w:color="auto"/>
                                <w:right w:val="none" w:sz="0" w:space="0" w:color="auto"/>
                              </w:divBdr>
                            </w:div>
                            <w:div w:id="1410153494">
                              <w:marLeft w:val="0"/>
                              <w:marRight w:val="0"/>
                              <w:marTop w:val="0"/>
                              <w:marBottom w:val="0"/>
                              <w:divBdr>
                                <w:top w:val="none" w:sz="0" w:space="0" w:color="auto"/>
                                <w:left w:val="none" w:sz="0" w:space="0" w:color="auto"/>
                                <w:bottom w:val="none" w:sz="0" w:space="0" w:color="auto"/>
                                <w:right w:val="none" w:sz="0" w:space="0" w:color="auto"/>
                              </w:divBdr>
                            </w:div>
                            <w:div w:id="714937459">
                              <w:marLeft w:val="0"/>
                              <w:marRight w:val="0"/>
                              <w:marTop w:val="0"/>
                              <w:marBottom w:val="0"/>
                              <w:divBdr>
                                <w:top w:val="none" w:sz="0" w:space="0" w:color="auto"/>
                                <w:left w:val="none" w:sz="0" w:space="0" w:color="auto"/>
                                <w:bottom w:val="none" w:sz="0" w:space="0" w:color="auto"/>
                                <w:right w:val="none" w:sz="0" w:space="0" w:color="auto"/>
                              </w:divBdr>
                            </w:div>
                            <w:div w:id="456416548">
                              <w:marLeft w:val="0"/>
                              <w:marRight w:val="0"/>
                              <w:marTop w:val="0"/>
                              <w:marBottom w:val="0"/>
                              <w:divBdr>
                                <w:top w:val="none" w:sz="0" w:space="0" w:color="auto"/>
                                <w:left w:val="none" w:sz="0" w:space="0" w:color="auto"/>
                                <w:bottom w:val="none" w:sz="0" w:space="0" w:color="auto"/>
                                <w:right w:val="none" w:sz="0" w:space="0" w:color="auto"/>
                              </w:divBdr>
                            </w:div>
                            <w:div w:id="1055541568">
                              <w:marLeft w:val="0"/>
                              <w:marRight w:val="0"/>
                              <w:marTop w:val="0"/>
                              <w:marBottom w:val="0"/>
                              <w:divBdr>
                                <w:top w:val="none" w:sz="0" w:space="0" w:color="auto"/>
                                <w:left w:val="none" w:sz="0" w:space="0" w:color="auto"/>
                                <w:bottom w:val="none" w:sz="0" w:space="0" w:color="auto"/>
                                <w:right w:val="none" w:sz="0" w:space="0" w:color="auto"/>
                              </w:divBdr>
                            </w:div>
                            <w:div w:id="31661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69553">
                                  <w:marLeft w:val="0"/>
                                  <w:marRight w:val="0"/>
                                  <w:marTop w:val="0"/>
                                  <w:marBottom w:val="0"/>
                                  <w:divBdr>
                                    <w:top w:val="none" w:sz="0" w:space="0" w:color="auto"/>
                                    <w:left w:val="none" w:sz="0" w:space="0" w:color="auto"/>
                                    <w:bottom w:val="none" w:sz="0" w:space="0" w:color="auto"/>
                                    <w:right w:val="none" w:sz="0" w:space="0" w:color="auto"/>
                                  </w:divBdr>
                                </w:div>
                              </w:divsChild>
                            </w:div>
                            <w:div w:id="1419012386">
                              <w:marLeft w:val="0"/>
                              <w:marRight w:val="0"/>
                              <w:marTop w:val="0"/>
                              <w:marBottom w:val="0"/>
                              <w:divBdr>
                                <w:top w:val="none" w:sz="0" w:space="0" w:color="auto"/>
                                <w:left w:val="none" w:sz="0" w:space="0" w:color="auto"/>
                                <w:bottom w:val="none" w:sz="0" w:space="0" w:color="auto"/>
                                <w:right w:val="none" w:sz="0" w:space="0" w:color="auto"/>
                              </w:divBdr>
                            </w:div>
                            <w:div w:id="1931545222">
                              <w:marLeft w:val="0"/>
                              <w:marRight w:val="0"/>
                              <w:marTop w:val="0"/>
                              <w:marBottom w:val="0"/>
                              <w:divBdr>
                                <w:top w:val="none" w:sz="0" w:space="0" w:color="auto"/>
                                <w:left w:val="none" w:sz="0" w:space="0" w:color="auto"/>
                                <w:bottom w:val="none" w:sz="0" w:space="0" w:color="auto"/>
                                <w:right w:val="none" w:sz="0" w:space="0" w:color="auto"/>
                              </w:divBdr>
                            </w:div>
                            <w:div w:id="905651829">
                              <w:marLeft w:val="0"/>
                              <w:marRight w:val="0"/>
                              <w:marTop w:val="0"/>
                              <w:marBottom w:val="0"/>
                              <w:divBdr>
                                <w:top w:val="none" w:sz="0" w:space="0" w:color="auto"/>
                                <w:left w:val="none" w:sz="0" w:space="0" w:color="auto"/>
                                <w:bottom w:val="none" w:sz="0" w:space="0" w:color="auto"/>
                                <w:right w:val="none" w:sz="0" w:space="0" w:color="auto"/>
                              </w:divBdr>
                            </w:div>
                            <w:div w:id="469831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2921">
                                  <w:marLeft w:val="0"/>
                                  <w:marRight w:val="0"/>
                                  <w:marTop w:val="0"/>
                                  <w:marBottom w:val="0"/>
                                  <w:divBdr>
                                    <w:top w:val="none" w:sz="0" w:space="0" w:color="auto"/>
                                    <w:left w:val="none" w:sz="0" w:space="0" w:color="auto"/>
                                    <w:bottom w:val="none" w:sz="0" w:space="0" w:color="auto"/>
                                    <w:right w:val="none" w:sz="0" w:space="0" w:color="auto"/>
                                  </w:divBdr>
                                </w:div>
                              </w:divsChild>
                            </w:div>
                            <w:div w:id="102653212">
                              <w:marLeft w:val="0"/>
                              <w:marRight w:val="0"/>
                              <w:marTop w:val="0"/>
                              <w:marBottom w:val="0"/>
                              <w:divBdr>
                                <w:top w:val="none" w:sz="0" w:space="0" w:color="auto"/>
                                <w:left w:val="none" w:sz="0" w:space="0" w:color="auto"/>
                                <w:bottom w:val="none" w:sz="0" w:space="0" w:color="auto"/>
                                <w:right w:val="none" w:sz="0" w:space="0" w:color="auto"/>
                              </w:divBdr>
                            </w:div>
                            <w:div w:id="191700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114743">
                                  <w:marLeft w:val="0"/>
                                  <w:marRight w:val="0"/>
                                  <w:marTop w:val="0"/>
                                  <w:marBottom w:val="0"/>
                                  <w:divBdr>
                                    <w:top w:val="none" w:sz="0" w:space="0" w:color="auto"/>
                                    <w:left w:val="none" w:sz="0" w:space="0" w:color="auto"/>
                                    <w:bottom w:val="none" w:sz="0" w:space="0" w:color="auto"/>
                                    <w:right w:val="none" w:sz="0" w:space="0" w:color="auto"/>
                                  </w:divBdr>
                                </w:div>
                              </w:divsChild>
                            </w:div>
                            <w:div w:id="1959139223">
                              <w:marLeft w:val="0"/>
                              <w:marRight w:val="0"/>
                              <w:marTop w:val="0"/>
                              <w:marBottom w:val="0"/>
                              <w:divBdr>
                                <w:top w:val="none" w:sz="0" w:space="0" w:color="auto"/>
                                <w:left w:val="none" w:sz="0" w:space="0" w:color="auto"/>
                                <w:bottom w:val="none" w:sz="0" w:space="0" w:color="auto"/>
                                <w:right w:val="none" w:sz="0" w:space="0" w:color="auto"/>
                              </w:divBdr>
                            </w:div>
                            <w:div w:id="60950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3698">
                                  <w:marLeft w:val="0"/>
                                  <w:marRight w:val="0"/>
                                  <w:marTop w:val="0"/>
                                  <w:marBottom w:val="0"/>
                                  <w:divBdr>
                                    <w:top w:val="none" w:sz="0" w:space="0" w:color="auto"/>
                                    <w:left w:val="none" w:sz="0" w:space="0" w:color="auto"/>
                                    <w:bottom w:val="none" w:sz="0" w:space="0" w:color="auto"/>
                                    <w:right w:val="none" w:sz="0" w:space="0" w:color="auto"/>
                                  </w:divBdr>
                                </w:div>
                              </w:divsChild>
                            </w:div>
                            <w:div w:id="867765223">
                              <w:marLeft w:val="0"/>
                              <w:marRight w:val="0"/>
                              <w:marTop w:val="0"/>
                              <w:marBottom w:val="0"/>
                              <w:divBdr>
                                <w:top w:val="none" w:sz="0" w:space="0" w:color="auto"/>
                                <w:left w:val="none" w:sz="0" w:space="0" w:color="auto"/>
                                <w:bottom w:val="none" w:sz="0" w:space="0" w:color="auto"/>
                                <w:right w:val="none" w:sz="0" w:space="0" w:color="auto"/>
                              </w:divBdr>
                            </w:div>
                            <w:div w:id="183881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70864">
                                  <w:marLeft w:val="0"/>
                                  <w:marRight w:val="0"/>
                                  <w:marTop w:val="0"/>
                                  <w:marBottom w:val="0"/>
                                  <w:divBdr>
                                    <w:top w:val="none" w:sz="0" w:space="0" w:color="auto"/>
                                    <w:left w:val="none" w:sz="0" w:space="0" w:color="auto"/>
                                    <w:bottom w:val="none" w:sz="0" w:space="0" w:color="auto"/>
                                    <w:right w:val="none" w:sz="0" w:space="0" w:color="auto"/>
                                  </w:divBdr>
                                </w:div>
                              </w:divsChild>
                            </w:div>
                            <w:div w:id="1125084090">
                              <w:marLeft w:val="0"/>
                              <w:marRight w:val="0"/>
                              <w:marTop w:val="0"/>
                              <w:marBottom w:val="0"/>
                              <w:divBdr>
                                <w:top w:val="none" w:sz="0" w:space="0" w:color="auto"/>
                                <w:left w:val="none" w:sz="0" w:space="0" w:color="auto"/>
                                <w:bottom w:val="none" w:sz="0" w:space="0" w:color="auto"/>
                                <w:right w:val="none" w:sz="0" w:space="0" w:color="auto"/>
                              </w:divBdr>
                            </w:div>
                            <w:div w:id="76430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175547">
                                  <w:marLeft w:val="0"/>
                                  <w:marRight w:val="0"/>
                                  <w:marTop w:val="0"/>
                                  <w:marBottom w:val="0"/>
                                  <w:divBdr>
                                    <w:top w:val="none" w:sz="0" w:space="0" w:color="auto"/>
                                    <w:left w:val="none" w:sz="0" w:space="0" w:color="auto"/>
                                    <w:bottom w:val="none" w:sz="0" w:space="0" w:color="auto"/>
                                    <w:right w:val="none" w:sz="0" w:space="0" w:color="auto"/>
                                  </w:divBdr>
                                </w:div>
                              </w:divsChild>
                            </w:div>
                            <w:div w:id="124858790">
                              <w:marLeft w:val="0"/>
                              <w:marRight w:val="0"/>
                              <w:marTop w:val="0"/>
                              <w:marBottom w:val="0"/>
                              <w:divBdr>
                                <w:top w:val="none" w:sz="0" w:space="0" w:color="auto"/>
                                <w:left w:val="none" w:sz="0" w:space="0" w:color="auto"/>
                                <w:bottom w:val="none" w:sz="0" w:space="0" w:color="auto"/>
                                <w:right w:val="none" w:sz="0" w:space="0" w:color="auto"/>
                              </w:divBdr>
                            </w:div>
                            <w:div w:id="1340890767">
                              <w:marLeft w:val="0"/>
                              <w:marRight w:val="0"/>
                              <w:marTop w:val="0"/>
                              <w:marBottom w:val="0"/>
                              <w:divBdr>
                                <w:top w:val="none" w:sz="0" w:space="0" w:color="auto"/>
                                <w:left w:val="none" w:sz="0" w:space="0" w:color="auto"/>
                                <w:bottom w:val="none" w:sz="0" w:space="0" w:color="auto"/>
                                <w:right w:val="none" w:sz="0" w:space="0" w:color="auto"/>
                              </w:divBdr>
                            </w:div>
                            <w:div w:id="90075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72258">
                                  <w:marLeft w:val="0"/>
                                  <w:marRight w:val="0"/>
                                  <w:marTop w:val="0"/>
                                  <w:marBottom w:val="0"/>
                                  <w:divBdr>
                                    <w:top w:val="none" w:sz="0" w:space="0" w:color="auto"/>
                                    <w:left w:val="none" w:sz="0" w:space="0" w:color="auto"/>
                                    <w:bottom w:val="none" w:sz="0" w:space="0" w:color="auto"/>
                                    <w:right w:val="none" w:sz="0" w:space="0" w:color="auto"/>
                                  </w:divBdr>
                                </w:div>
                              </w:divsChild>
                            </w:div>
                            <w:div w:id="1678655512">
                              <w:marLeft w:val="0"/>
                              <w:marRight w:val="0"/>
                              <w:marTop w:val="0"/>
                              <w:marBottom w:val="0"/>
                              <w:divBdr>
                                <w:top w:val="none" w:sz="0" w:space="0" w:color="auto"/>
                                <w:left w:val="none" w:sz="0" w:space="0" w:color="auto"/>
                                <w:bottom w:val="none" w:sz="0" w:space="0" w:color="auto"/>
                                <w:right w:val="none" w:sz="0" w:space="0" w:color="auto"/>
                              </w:divBdr>
                            </w:div>
                            <w:div w:id="205469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229867">
                                  <w:marLeft w:val="0"/>
                                  <w:marRight w:val="0"/>
                                  <w:marTop w:val="0"/>
                                  <w:marBottom w:val="0"/>
                                  <w:divBdr>
                                    <w:top w:val="none" w:sz="0" w:space="0" w:color="auto"/>
                                    <w:left w:val="none" w:sz="0" w:space="0" w:color="auto"/>
                                    <w:bottom w:val="none" w:sz="0" w:space="0" w:color="auto"/>
                                    <w:right w:val="none" w:sz="0" w:space="0" w:color="auto"/>
                                  </w:divBdr>
                                </w:div>
                              </w:divsChild>
                            </w:div>
                            <w:div w:id="410003809">
                              <w:marLeft w:val="0"/>
                              <w:marRight w:val="0"/>
                              <w:marTop w:val="0"/>
                              <w:marBottom w:val="0"/>
                              <w:divBdr>
                                <w:top w:val="none" w:sz="0" w:space="0" w:color="auto"/>
                                <w:left w:val="none" w:sz="0" w:space="0" w:color="auto"/>
                                <w:bottom w:val="none" w:sz="0" w:space="0" w:color="auto"/>
                                <w:right w:val="none" w:sz="0" w:space="0" w:color="auto"/>
                              </w:divBdr>
                            </w:div>
                            <w:div w:id="159143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14159">
                                  <w:marLeft w:val="0"/>
                                  <w:marRight w:val="0"/>
                                  <w:marTop w:val="0"/>
                                  <w:marBottom w:val="0"/>
                                  <w:divBdr>
                                    <w:top w:val="none" w:sz="0" w:space="0" w:color="auto"/>
                                    <w:left w:val="none" w:sz="0" w:space="0" w:color="auto"/>
                                    <w:bottom w:val="none" w:sz="0" w:space="0" w:color="auto"/>
                                    <w:right w:val="none" w:sz="0" w:space="0" w:color="auto"/>
                                  </w:divBdr>
                                </w:div>
                                <w:div w:id="1966081460">
                                  <w:marLeft w:val="0"/>
                                  <w:marRight w:val="0"/>
                                  <w:marTop w:val="0"/>
                                  <w:marBottom w:val="0"/>
                                  <w:divBdr>
                                    <w:top w:val="none" w:sz="0" w:space="0" w:color="auto"/>
                                    <w:left w:val="none" w:sz="0" w:space="0" w:color="auto"/>
                                    <w:bottom w:val="none" w:sz="0" w:space="0" w:color="auto"/>
                                    <w:right w:val="none" w:sz="0" w:space="0" w:color="auto"/>
                                  </w:divBdr>
                                </w:div>
                              </w:divsChild>
                            </w:div>
                            <w:div w:id="1283414732">
                              <w:marLeft w:val="0"/>
                              <w:marRight w:val="0"/>
                              <w:marTop w:val="0"/>
                              <w:marBottom w:val="0"/>
                              <w:divBdr>
                                <w:top w:val="none" w:sz="0" w:space="0" w:color="auto"/>
                                <w:left w:val="none" w:sz="0" w:space="0" w:color="auto"/>
                                <w:bottom w:val="none" w:sz="0" w:space="0" w:color="auto"/>
                                <w:right w:val="none" w:sz="0" w:space="0" w:color="auto"/>
                              </w:divBdr>
                            </w:div>
                            <w:div w:id="1760759557">
                              <w:marLeft w:val="0"/>
                              <w:marRight w:val="0"/>
                              <w:marTop w:val="0"/>
                              <w:marBottom w:val="0"/>
                              <w:divBdr>
                                <w:top w:val="none" w:sz="0" w:space="0" w:color="auto"/>
                                <w:left w:val="none" w:sz="0" w:space="0" w:color="auto"/>
                                <w:bottom w:val="none" w:sz="0" w:space="0" w:color="auto"/>
                                <w:right w:val="none" w:sz="0" w:space="0" w:color="auto"/>
                              </w:divBdr>
                            </w:div>
                            <w:div w:id="864296494">
                              <w:marLeft w:val="0"/>
                              <w:marRight w:val="0"/>
                              <w:marTop w:val="0"/>
                              <w:marBottom w:val="0"/>
                              <w:divBdr>
                                <w:top w:val="none" w:sz="0" w:space="0" w:color="auto"/>
                                <w:left w:val="none" w:sz="0" w:space="0" w:color="auto"/>
                                <w:bottom w:val="none" w:sz="0" w:space="0" w:color="auto"/>
                                <w:right w:val="none" w:sz="0" w:space="0" w:color="auto"/>
                              </w:divBdr>
                            </w:div>
                            <w:div w:id="1436830914">
                              <w:marLeft w:val="0"/>
                              <w:marRight w:val="0"/>
                              <w:marTop w:val="0"/>
                              <w:marBottom w:val="0"/>
                              <w:divBdr>
                                <w:top w:val="none" w:sz="0" w:space="0" w:color="auto"/>
                                <w:left w:val="none" w:sz="0" w:space="0" w:color="auto"/>
                                <w:bottom w:val="none" w:sz="0" w:space="0" w:color="auto"/>
                                <w:right w:val="none" w:sz="0" w:space="0" w:color="auto"/>
                              </w:divBdr>
                            </w:div>
                            <w:div w:id="1584417487">
                              <w:marLeft w:val="0"/>
                              <w:marRight w:val="0"/>
                              <w:marTop w:val="0"/>
                              <w:marBottom w:val="0"/>
                              <w:divBdr>
                                <w:top w:val="none" w:sz="0" w:space="0" w:color="auto"/>
                                <w:left w:val="none" w:sz="0" w:space="0" w:color="auto"/>
                                <w:bottom w:val="none" w:sz="0" w:space="0" w:color="auto"/>
                                <w:right w:val="none" w:sz="0" w:space="0" w:color="auto"/>
                              </w:divBdr>
                            </w:div>
                            <w:div w:id="1980765390">
                              <w:marLeft w:val="0"/>
                              <w:marRight w:val="0"/>
                              <w:marTop w:val="0"/>
                              <w:marBottom w:val="0"/>
                              <w:divBdr>
                                <w:top w:val="none" w:sz="0" w:space="0" w:color="auto"/>
                                <w:left w:val="none" w:sz="0" w:space="0" w:color="auto"/>
                                <w:bottom w:val="none" w:sz="0" w:space="0" w:color="auto"/>
                                <w:right w:val="none" w:sz="0" w:space="0" w:color="auto"/>
                              </w:divBdr>
                            </w:div>
                            <w:div w:id="582229036">
                              <w:marLeft w:val="0"/>
                              <w:marRight w:val="0"/>
                              <w:marTop w:val="0"/>
                              <w:marBottom w:val="0"/>
                              <w:divBdr>
                                <w:top w:val="none" w:sz="0" w:space="0" w:color="auto"/>
                                <w:left w:val="none" w:sz="0" w:space="0" w:color="auto"/>
                                <w:bottom w:val="none" w:sz="0" w:space="0" w:color="auto"/>
                                <w:right w:val="none" w:sz="0" w:space="0" w:color="auto"/>
                              </w:divBdr>
                            </w:div>
                            <w:div w:id="50921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1909">
                                  <w:marLeft w:val="0"/>
                                  <w:marRight w:val="0"/>
                                  <w:marTop w:val="0"/>
                                  <w:marBottom w:val="0"/>
                                  <w:divBdr>
                                    <w:top w:val="none" w:sz="0" w:space="0" w:color="auto"/>
                                    <w:left w:val="none" w:sz="0" w:space="0" w:color="auto"/>
                                    <w:bottom w:val="none" w:sz="0" w:space="0" w:color="auto"/>
                                    <w:right w:val="none" w:sz="0" w:space="0" w:color="auto"/>
                                  </w:divBdr>
                                </w:div>
                              </w:divsChild>
                            </w:div>
                            <w:div w:id="703166555">
                              <w:marLeft w:val="0"/>
                              <w:marRight w:val="0"/>
                              <w:marTop w:val="0"/>
                              <w:marBottom w:val="0"/>
                              <w:divBdr>
                                <w:top w:val="none" w:sz="0" w:space="0" w:color="auto"/>
                                <w:left w:val="none" w:sz="0" w:space="0" w:color="auto"/>
                                <w:bottom w:val="none" w:sz="0" w:space="0" w:color="auto"/>
                                <w:right w:val="none" w:sz="0" w:space="0" w:color="auto"/>
                              </w:divBdr>
                            </w:div>
                            <w:div w:id="1593246825">
                              <w:marLeft w:val="0"/>
                              <w:marRight w:val="0"/>
                              <w:marTop w:val="0"/>
                              <w:marBottom w:val="0"/>
                              <w:divBdr>
                                <w:top w:val="none" w:sz="0" w:space="0" w:color="auto"/>
                                <w:left w:val="none" w:sz="0" w:space="0" w:color="auto"/>
                                <w:bottom w:val="none" w:sz="0" w:space="0" w:color="auto"/>
                                <w:right w:val="none" w:sz="0" w:space="0" w:color="auto"/>
                              </w:divBdr>
                            </w:div>
                            <w:div w:id="46289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19567">
                                  <w:marLeft w:val="0"/>
                                  <w:marRight w:val="0"/>
                                  <w:marTop w:val="0"/>
                                  <w:marBottom w:val="0"/>
                                  <w:divBdr>
                                    <w:top w:val="none" w:sz="0" w:space="0" w:color="auto"/>
                                    <w:left w:val="none" w:sz="0" w:space="0" w:color="auto"/>
                                    <w:bottom w:val="none" w:sz="0" w:space="0" w:color="auto"/>
                                    <w:right w:val="none" w:sz="0" w:space="0" w:color="auto"/>
                                  </w:divBdr>
                                </w:div>
                              </w:divsChild>
                            </w:div>
                            <w:div w:id="2076125481">
                              <w:marLeft w:val="0"/>
                              <w:marRight w:val="0"/>
                              <w:marTop w:val="0"/>
                              <w:marBottom w:val="0"/>
                              <w:divBdr>
                                <w:top w:val="none" w:sz="0" w:space="0" w:color="auto"/>
                                <w:left w:val="none" w:sz="0" w:space="0" w:color="auto"/>
                                <w:bottom w:val="none" w:sz="0" w:space="0" w:color="auto"/>
                                <w:right w:val="none" w:sz="0" w:space="0" w:color="auto"/>
                              </w:divBdr>
                            </w:div>
                            <w:div w:id="622690100">
                              <w:marLeft w:val="0"/>
                              <w:marRight w:val="0"/>
                              <w:marTop w:val="0"/>
                              <w:marBottom w:val="0"/>
                              <w:divBdr>
                                <w:top w:val="none" w:sz="0" w:space="0" w:color="auto"/>
                                <w:left w:val="none" w:sz="0" w:space="0" w:color="auto"/>
                                <w:bottom w:val="none" w:sz="0" w:space="0" w:color="auto"/>
                                <w:right w:val="none" w:sz="0" w:space="0" w:color="auto"/>
                              </w:divBdr>
                            </w:div>
                            <w:div w:id="759788724">
                              <w:marLeft w:val="0"/>
                              <w:marRight w:val="0"/>
                              <w:marTop w:val="0"/>
                              <w:marBottom w:val="0"/>
                              <w:divBdr>
                                <w:top w:val="none" w:sz="0" w:space="0" w:color="auto"/>
                                <w:left w:val="none" w:sz="0" w:space="0" w:color="auto"/>
                                <w:bottom w:val="none" w:sz="0" w:space="0" w:color="auto"/>
                                <w:right w:val="none" w:sz="0" w:space="0" w:color="auto"/>
                              </w:divBdr>
                            </w:div>
                            <w:div w:id="27368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663966">
                                  <w:marLeft w:val="0"/>
                                  <w:marRight w:val="0"/>
                                  <w:marTop w:val="0"/>
                                  <w:marBottom w:val="0"/>
                                  <w:divBdr>
                                    <w:top w:val="none" w:sz="0" w:space="0" w:color="auto"/>
                                    <w:left w:val="none" w:sz="0" w:space="0" w:color="auto"/>
                                    <w:bottom w:val="none" w:sz="0" w:space="0" w:color="auto"/>
                                    <w:right w:val="none" w:sz="0" w:space="0" w:color="auto"/>
                                  </w:divBdr>
                                </w:div>
                              </w:divsChild>
                            </w:div>
                            <w:div w:id="1394966484">
                              <w:marLeft w:val="0"/>
                              <w:marRight w:val="0"/>
                              <w:marTop w:val="0"/>
                              <w:marBottom w:val="0"/>
                              <w:divBdr>
                                <w:top w:val="none" w:sz="0" w:space="0" w:color="auto"/>
                                <w:left w:val="none" w:sz="0" w:space="0" w:color="auto"/>
                                <w:bottom w:val="none" w:sz="0" w:space="0" w:color="auto"/>
                                <w:right w:val="none" w:sz="0" w:space="0" w:color="auto"/>
                              </w:divBdr>
                            </w:div>
                            <w:div w:id="89588354">
                              <w:marLeft w:val="0"/>
                              <w:marRight w:val="0"/>
                              <w:marTop w:val="0"/>
                              <w:marBottom w:val="0"/>
                              <w:divBdr>
                                <w:top w:val="none" w:sz="0" w:space="0" w:color="auto"/>
                                <w:left w:val="none" w:sz="0" w:space="0" w:color="auto"/>
                                <w:bottom w:val="none" w:sz="0" w:space="0" w:color="auto"/>
                                <w:right w:val="none" w:sz="0" w:space="0" w:color="auto"/>
                              </w:divBdr>
                            </w:div>
                            <w:div w:id="123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552343">
                                  <w:marLeft w:val="0"/>
                                  <w:marRight w:val="0"/>
                                  <w:marTop w:val="0"/>
                                  <w:marBottom w:val="0"/>
                                  <w:divBdr>
                                    <w:top w:val="none" w:sz="0" w:space="0" w:color="auto"/>
                                    <w:left w:val="none" w:sz="0" w:space="0" w:color="auto"/>
                                    <w:bottom w:val="none" w:sz="0" w:space="0" w:color="auto"/>
                                    <w:right w:val="none" w:sz="0" w:space="0" w:color="auto"/>
                                  </w:divBdr>
                                </w:div>
                              </w:divsChild>
                            </w:div>
                            <w:div w:id="725489443">
                              <w:marLeft w:val="0"/>
                              <w:marRight w:val="0"/>
                              <w:marTop w:val="0"/>
                              <w:marBottom w:val="0"/>
                              <w:divBdr>
                                <w:top w:val="none" w:sz="0" w:space="0" w:color="auto"/>
                                <w:left w:val="none" w:sz="0" w:space="0" w:color="auto"/>
                                <w:bottom w:val="none" w:sz="0" w:space="0" w:color="auto"/>
                                <w:right w:val="none" w:sz="0" w:space="0" w:color="auto"/>
                              </w:divBdr>
                            </w:div>
                            <w:div w:id="165973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57377">
                                  <w:marLeft w:val="0"/>
                                  <w:marRight w:val="0"/>
                                  <w:marTop w:val="0"/>
                                  <w:marBottom w:val="0"/>
                                  <w:divBdr>
                                    <w:top w:val="none" w:sz="0" w:space="0" w:color="auto"/>
                                    <w:left w:val="none" w:sz="0" w:space="0" w:color="auto"/>
                                    <w:bottom w:val="none" w:sz="0" w:space="0" w:color="auto"/>
                                    <w:right w:val="none" w:sz="0" w:space="0" w:color="auto"/>
                                  </w:divBdr>
                                </w:div>
                              </w:divsChild>
                            </w:div>
                            <w:div w:id="2047558351">
                              <w:marLeft w:val="0"/>
                              <w:marRight w:val="0"/>
                              <w:marTop w:val="0"/>
                              <w:marBottom w:val="0"/>
                              <w:divBdr>
                                <w:top w:val="none" w:sz="0" w:space="0" w:color="auto"/>
                                <w:left w:val="none" w:sz="0" w:space="0" w:color="auto"/>
                                <w:bottom w:val="none" w:sz="0" w:space="0" w:color="auto"/>
                                <w:right w:val="none" w:sz="0" w:space="0" w:color="auto"/>
                              </w:divBdr>
                            </w:div>
                            <w:div w:id="19864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2367">
                                  <w:marLeft w:val="0"/>
                                  <w:marRight w:val="0"/>
                                  <w:marTop w:val="0"/>
                                  <w:marBottom w:val="0"/>
                                  <w:divBdr>
                                    <w:top w:val="none" w:sz="0" w:space="0" w:color="auto"/>
                                    <w:left w:val="none" w:sz="0" w:space="0" w:color="auto"/>
                                    <w:bottom w:val="none" w:sz="0" w:space="0" w:color="auto"/>
                                    <w:right w:val="none" w:sz="0" w:space="0" w:color="auto"/>
                                  </w:divBdr>
                                </w:div>
                              </w:divsChild>
                            </w:div>
                            <w:div w:id="1237478730">
                              <w:marLeft w:val="0"/>
                              <w:marRight w:val="0"/>
                              <w:marTop w:val="0"/>
                              <w:marBottom w:val="0"/>
                              <w:divBdr>
                                <w:top w:val="none" w:sz="0" w:space="0" w:color="auto"/>
                                <w:left w:val="none" w:sz="0" w:space="0" w:color="auto"/>
                                <w:bottom w:val="none" w:sz="0" w:space="0" w:color="auto"/>
                                <w:right w:val="none" w:sz="0" w:space="0" w:color="auto"/>
                              </w:divBdr>
                            </w:div>
                            <w:div w:id="1358039455">
                              <w:marLeft w:val="0"/>
                              <w:marRight w:val="0"/>
                              <w:marTop w:val="0"/>
                              <w:marBottom w:val="0"/>
                              <w:divBdr>
                                <w:top w:val="none" w:sz="0" w:space="0" w:color="auto"/>
                                <w:left w:val="none" w:sz="0" w:space="0" w:color="auto"/>
                                <w:bottom w:val="none" w:sz="0" w:space="0" w:color="auto"/>
                                <w:right w:val="none" w:sz="0" w:space="0" w:color="auto"/>
                              </w:divBdr>
                            </w:div>
                            <w:div w:id="375278540">
                              <w:marLeft w:val="0"/>
                              <w:marRight w:val="0"/>
                              <w:marTop w:val="0"/>
                              <w:marBottom w:val="0"/>
                              <w:divBdr>
                                <w:top w:val="none" w:sz="0" w:space="0" w:color="auto"/>
                                <w:left w:val="none" w:sz="0" w:space="0" w:color="auto"/>
                                <w:bottom w:val="none" w:sz="0" w:space="0" w:color="auto"/>
                                <w:right w:val="none" w:sz="0" w:space="0" w:color="auto"/>
                              </w:divBdr>
                            </w:div>
                            <w:div w:id="2138835951">
                              <w:marLeft w:val="0"/>
                              <w:marRight w:val="0"/>
                              <w:marTop w:val="0"/>
                              <w:marBottom w:val="0"/>
                              <w:divBdr>
                                <w:top w:val="none" w:sz="0" w:space="0" w:color="auto"/>
                                <w:left w:val="none" w:sz="0" w:space="0" w:color="auto"/>
                                <w:bottom w:val="none" w:sz="0" w:space="0" w:color="auto"/>
                                <w:right w:val="none" w:sz="0" w:space="0" w:color="auto"/>
                              </w:divBdr>
                            </w:div>
                            <w:div w:id="29676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226421">
                                  <w:marLeft w:val="0"/>
                                  <w:marRight w:val="0"/>
                                  <w:marTop w:val="0"/>
                                  <w:marBottom w:val="0"/>
                                  <w:divBdr>
                                    <w:top w:val="none" w:sz="0" w:space="0" w:color="auto"/>
                                    <w:left w:val="none" w:sz="0" w:space="0" w:color="auto"/>
                                    <w:bottom w:val="none" w:sz="0" w:space="0" w:color="auto"/>
                                    <w:right w:val="none" w:sz="0" w:space="0" w:color="auto"/>
                                  </w:divBdr>
                                </w:div>
                              </w:divsChild>
                            </w:div>
                            <w:div w:id="1653220325">
                              <w:marLeft w:val="0"/>
                              <w:marRight w:val="0"/>
                              <w:marTop w:val="0"/>
                              <w:marBottom w:val="0"/>
                              <w:divBdr>
                                <w:top w:val="none" w:sz="0" w:space="0" w:color="auto"/>
                                <w:left w:val="none" w:sz="0" w:space="0" w:color="auto"/>
                                <w:bottom w:val="none" w:sz="0" w:space="0" w:color="auto"/>
                                <w:right w:val="none" w:sz="0" w:space="0" w:color="auto"/>
                              </w:divBdr>
                            </w:div>
                            <w:div w:id="40792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159241">
                                  <w:marLeft w:val="0"/>
                                  <w:marRight w:val="0"/>
                                  <w:marTop w:val="0"/>
                                  <w:marBottom w:val="0"/>
                                  <w:divBdr>
                                    <w:top w:val="none" w:sz="0" w:space="0" w:color="auto"/>
                                    <w:left w:val="none" w:sz="0" w:space="0" w:color="auto"/>
                                    <w:bottom w:val="none" w:sz="0" w:space="0" w:color="auto"/>
                                    <w:right w:val="none" w:sz="0" w:space="0" w:color="auto"/>
                                  </w:divBdr>
                                </w:div>
                              </w:divsChild>
                            </w:div>
                            <w:div w:id="1707487740">
                              <w:marLeft w:val="0"/>
                              <w:marRight w:val="0"/>
                              <w:marTop w:val="0"/>
                              <w:marBottom w:val="0"/>
                              <w:divBdr>
                                <w:top w:val="none" w:sz="0" w:space="0" w:color="auto"/>
                                <w:left w:val="none" w:sz="0" w:space="0" w:color="auto"/>
                                <w:bottom w:val="none" w:sz="0" w:space="0" w:color="auto"/>
                                <w:right w:val="none" w:sz="0" w:space="0" w:color="auto"/>
                              </w:divBdr>
                            </w:div>
                            <w:div w:id="878710415">
                              <w:marLeft w:val="0"/>
                              <w:marRight w:val="0"/>
                              <w:marTop w:val="0"/>
                              <w:marBottom w:val="0"/>
                              <w:divBdr>
                                <w:top w:val="none" w:sz="0" w:space="0" w:color="auto"/>
                                <w:left w:val="none" w:sz="0" w:space="0" w:color="auto"/>
                                <w:bottom w:val="none" w:sz="0" w:space="0" w:color="auto"/>
                                <w:right w:val="none" w:sz="0" w:space="0" w:color="auto"/>
                              </w:divBdr>
                            </w:div>
                            <w:div w:id="2132286670">
                              <w:marLeft w:val="0"/>
                              <w:marRight w:val="0"/>
                              <w:marTop w:val="0"/>
                              <w:marBottom w:val="0"/>
                              <w:divBdr>
                                <w:top w:val="none" w:sz="0" w:space="0" w:color="auto"/>
                                <w:left w:val="none" w:sz="0" w:space="0" w:color="auto"/>
                                <w:bottom w:val="none" w:sz="0" w:space="0" w:color="auto"/>
                                <w:right w:val="none" w:sz="0" w:space="0" w:color="auto"/>
                              </w:divBdr>
                            </w:div>
                            <w:div w:id="1330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324922">
                                  <w:marLeft w:val="0"/>
                                  <w:marRight w:val="0"/>
                                  <w:marTop w:val="0"/>
                                  <w:marBottom w:val="0"/>
                                  <w:divBdr>
                                    <w:top w:val="none" w:sz="0" w:space="0" w:color="auto"/>
                                    <w:left w:val="none" w:sz="0" w:space="0" w:color="auto"/>
                                    <w:bottom w:val="none" w:sz="0" w:space="0" w:color="auto"/>
                                    <w:right w:val="none" w:sz="0" w:space="0" w:color="auto"/>
                                  </w:divBdr>
                                </w:div>
                              </w:divsChild>
                            </w:div>
                            <w:div w:id="1693535183">
                              <w:marLeft w:val="0"/>
                              <w:marRight w:val="0"/>
                              <w:marTop w:val="0"/>
                              <w:marBottom w:val="0"/>
                              <w:divBdr>
                                <w:top w:val="none" w:sz="0" w:space="0" w:color="auto"/>
                                <w:left w:val="none" w:sz="0" w:space="0" w:color="auto"/>
                                <w:bottom w:val="none" w:sz="0" w:space="0" w:color="auto"/>
                                <w:right w:val="none" w:sz="0" w:space="0" w:color="auto"/>
                              </w:divBdr>
                            </w:div>
                            <w:div w:id="154628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6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31345">
                                  <w:marLeft w:val="0"/>
                                  <w:marRight w:val="0"/>
                                  <w:marTop w:val="0"/>
                                  <w:marBottom w:val="0"/>
                                  <w:divBdr>
                                    <w:top w:val="none" w:sz="0" w:space="0" w:color="auto"/>
                                    <w:left w:val="none" w:sz="0" w:space="0" w:color="auto"/>
                                    <w:bottom w:val="none" w:sz="0" w:space="0" w:color="auto"/>
                                    <w:right w:val="none" w:sz="0" w:space="0" w:color="auto"/>
                                  </w:divBdr>
                                  <w:divsChild>
                                    <w:div w:id="1300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1200">
                              <w:marLeft w:val="0"/>
                              <w:marRight w:val="0"/>
                              <w:marTop w:val="0"/>
                              <w:marBottom w:val="0"/>
                              <w:divBdr>
                                <w:top w:val="none" w:sz="0" w:space="0" w:color="auto"/>
                                <w:left w:val="none" w:sz="0" w:space="0" w:color="auto"/>
                                <w:bottom w:val="none" w:sz="0" w:space="0" w:color="auto"/>
                                <w:right w:val="none" w:sz="0" w:space="0" w:color="auto"/>
                              </w:divBdr>
                              <w:divsChild>
                                <w:div w:id="870460776">
                                  <w:marLeft w:val="0"/>
                                  <w:marRight w:val="0"/>
                                  <w:marTop w:val="0"/>
                                  <w:marBottom w:val="0"/>
                                  <w:divBdr>
                                    <w:top w:val="none" w:sz="0" w:space="0" w:color="auto"/>
                                    <w:left w:val="none" w:sz="0" w:space="0" w:color="auto"/>
                                    <w:bottom w:val="none" w:sz="0" w:space="0" w:color="auto"/>
                                    <w:right w:val="none" w:sz="0" w:space="0" w:color="auto"/>
                                  </w:divBdr>
                                </w:div>
                              </w:divsChild>
                            </w:div>
                            <w:div w:id="1416900777">
                              <w:marLeft w:val="0"/>
                              <w:marRight w:val="0"/>
                              <w:marTop w:val="0"/>
                              <w:marBottom w:val="0"/>
                              <w:divBdr>
                                <w:top w:val="none" w:sz="0" w:space="0" w:color="auto"/>
                                <w:left w:val="none" w:sz="0" w:space="0" w:color="auto"/>
                                <w:bottom w:val="none" w:sz="0" w:space="0" w:color="auto"/>
                                <w:right w:val="none" w:sz="0" w:space="0" w:color="auto"/>
                              </w:divBdr>
                            </w:div>
                            <w:div w:id="1234699332">
                              <w:marLeft w:val="0"/>
                              <w:marRight w:val="0"/>
                              <w:marTop w:val="0"/>
                              <w:marBottom w:val="0"/>
                              <w:divBdr>
                                <w:top w:val="none" w:sz="0" w:space="0" w:color="auto"/>
                                <w:left w:val="none" w:sz="0" w:space="0" w:color="auto"/>
                                <w:bottom w:val="none" w:sz="0" w:space="0" w:color="auto"/>
                                <w:right w:val="none" w:sz="0" w:space="0" w:color="auto"/>
                              </w:divBdr>
                            </w:div>
                            <w:div w:id="65510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90214">
                                  <w:marLeft w:val="0"/>
                                  <w:marRight w:val="0"/>
                                  <w:marTop w:val="0"/>
                                  <w:marBottom w:val="0"/>
                                  <w:divBdr>
                                    <w:top w:val="none" w:sz="0" w:space="0" w:color="auto"/>
                                    <w:left w:val="none" w:sz="0" w:space="0" w:color="auto"/>
                                    <w:bottom w:val="none" w:sz="0" w:space="0" w:color="auto"/>
                                    <w:right w:val="none" w:sz="0" w:space="0" w:color="auto"/>
                                  </w:divBdr>
                                </w:div>
                                <w:div w:id="561257265">
                                  <w:marLeft w:val="0"/>
                                  <w:marRight w:val="0"/>
                                  <w:marTop w:val="0"/>
                                  <w:marBottom w:val="0"/>
                                  <w:divBdr>
                                    <w:top w:val="none" w:sz="0" w:space="0" w:color="auto"/>
                                    <w:left w:val="none" w:sz="0" w:space="0" w:color="auto"/>
                                    <w:bottom w:val="none" w:sz="0" w:space="0" w:color="auto"/>
                                    <w:right w:val="none" w:sz="0" w:space="0" w:color="auto"/>
                                  </w:divBdr>
                                </w:div>
                              </w:divsChild>
                            </w:div>
                            <w:div w:id="1047560030">
                              <w:marLeft w:val="0"/>
                              <w:marRight w:val="0"/>
                              <w:marTop w:val="0"/>
                              <w:marBottom w:val="0"/>
                              <w:divBdr>
                                <w:top w:val="none" w:sz="0" w:space="0" w:color="auto"/>
                                <w:left w:val="none" w:sz="0" w:space="0" w:color="auto"/>
                                <w:bottom w:val="none" w:sz="0" w:space="0" w:color="auto"/>
                                <w:right w:val="none" w:sz="0" w:space="0" w:color="auto"/>
                              </w:divBdr>
                            </w:div>
                            <w:div w:id="1969509171">
                              <w:marLeft w:val="0"/>
                              <w:marRight w:val="0"/>
                              <w:marTop w:val="0"/>
                              <w:marBottom w:val="0"/>
                              <w:divBdr>
                                <w:top w:val="none" w:sz="0" w:space="0" w:color="auto"/>
                                <w:left w:val="none" w:sz="0" w:space="0" w:color="auto"/>
                                <w:bottom w:val="none" w:sz="0" w:space="0" w:color="auto"/>
                                <w:right w:val="none" w:sz="0" w:space="0" w:color="auto"/>
                              </w:divBdr>
                            </w:div>
                            <w:div w:id="1759060072">
                              <w:marLeft w:val="0"/>
                              <w:marRight w:val="0"/>
                              <w:marTop w:val="0"/>
                              <w:marBottom w:val="0"/>
                              <w:divBdr>
                                <w:top w:val="none" w:sz="0" w:space="0" w:color="auto"/>
                                <w:left w:val="none" w:sz="0" w:space="0" w:color="auto"/>
                                <w:bottom w:val="none" w:sz="0" w:space="0" w:color="auto"/>
                                <w:right w:val="none" w:sz="0" w:space="0" w:color="auto"/>
                              </w:divBdr>
                            </w:div>
                            <w:div w:id="196562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869913">
                                  <w:marLeft w:val="0"/>
                                  <w:marRight w:val="0"/>
                                  <w:marTop w:val="0"/>
                                  <w:marBottom w:val="0"/>
                                  <w:divBdr>
                                    <w:top w:val="none" w:sz="0" w:space="0" w:color="auto"/>
                                    <w:left w:val="none" w:sz="0" w:space="0" w:color="auto"/>
                                    <w:bottom w:val="none" w:sz="0" w:space="0" w:color="auto"/>
                                    <w:right w:val="none" w:sz="0" w:space="0" w:color="auto"/>
                                  </w:divBdr>
                                </w:div>
                              </w:divsChild>
                            </w:div>
                            <w:div w:id="1830974256">
                              <w:marLeft w:val="0"/>
                              <w:marRight w:val="0"/>
                              <w:marTop w:val="0"/>
                              <w:marBottom w:val="0"/>
                              <w:divBdr>
                                <w:top w:val="none" w:sz="0" w:space="0" w:color="auto"/>
                                <w:left w:val="none" w:sz="0" w:space="0" w:color="auto"/>
                                <w:bottom w:val="none" w:sz="0" w:space="0" w:color="auto"/>
                                <w:right w:val="none" w:sz="0" w:space="0" w:color="auto"/>
                              </w:divBdr>
                            </w:div>
                            <w:div w:id="495848786">
                              <w:marLeft w:val="0"/>
                              <w:marRight w:val="0"/>
                              <w:marTop w:val="0"/>
                              <w:marBottom w:val="0"/>
                              <w:divBdr>
                                <w:top w:val="none" w:sz="0" w:space="0" w:color="auto"/>
                                <w:left w:val="none" w:sz="0" w:space="0" w:color="auto"/>
                                <w:bottom w:val="none" w:sz="0" w:space="0" w:color="auto"/>
                                <w:right w:val="none" w:sz="0" w:space="0" w:color="auto"/>
                              </w:divBdr>
                            </w:div>
                            <w:div w:id="146512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253497">
                                  <w:marLeft w:val="0"/>
                                  <w:marRight w:val="0"/>
                                  <w:marTop w:val="0"/>
                                  <w:marBottom w:val="0"/>
                                  <w:divBdr>
                                    <w:top w:val="none" w:sz="0" w:space="0" w:color="auto"/>
                                    <w:left w:val="none" w:sz="0" w:space="0" w:color="auto"/>
                                    <w:bottom w:val="none" w:sz="0" w:space="0" w:color="auto"/>
                                    <w:right w:val="none" w:sz="0" w:space="0" w:color="auto"/>
                                  </w:divBdr>
                                </w:div>
                              </w:divsChild>
                            </w:div>
                            <w:div w:id="687220528">
                              <w:marLeft w:val="0"/>
                              <w:marRight w:val="0"/>
                              <w:marTop w:val="0"/>
                              <w:marBottom w:val="0"/>
                              <w:divBdr>
                                <w:top w:val="none" w:sz="0" w:space="0" w:color="auto"/>
                                <w:left w:val="none" w:sz="0" w:space="0" w:color="auto"/>
                                <w:bottom w:val="none" w:sz="0" w:space="0" w:color="auto"/>
                                <w:right w:val="none" w:sz="0" w:space="0" w:color="auto"/>
                              </w:divBdr>
                            </w:div>
                            <w:div w:id="1476220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481755">
                                  <w:marLeft w:val="0"/>
                                  <w:marRight w:val="0"/>
                                  <w:marTop w:val="0"/>
                                  <w:marBottom w:val="0"/>
                                  <w:divBdr>
                                    <w:top w:val="none" w:sz="0" w:space="0" w:color="auto"/>
                                    <w:left w:val="none" w:sz="0" w:space="0" w:color="auto"/>
                                    <w:bottom w:val="none" w:sz="0" w:space="0" w:color="auto"/>
                                    <w:right w:val="none" w:sz="0" w:space="0" w:color="auto"/>
                                  </w:divBdr>
                                </w:div>
                              </w:divsChild>
                            </w:div>
                            <w:div w:id="339433414">
                              <w:marLeft w:val="0"/>
                              <w:marRight w:val="0"/>
                              <w:marTop w:val="0"/>
                              <w:marBottom w:val="0"/>
                              <w:divBdr>
                                <w:top w:val="none" w:sz="0" w:space="0" w:color="auto"/>
                                <w:left w:val="none" w:sz="0" w:space="0" w:color="auto"/>
                                <w:bottom w:val="none" w:sz="0" w:space="0" w:color="auto"/>
                                <w:right w:val="none" w:sz="0" w:space="0" w:color="auto"/>
                              </w:divBdr>
                            </w:div>
                            <w:div w:id="10415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160447">
                                  <w:marLeft w:val="0"/>
                                  <w:marRight w:val="0"/>
                                  <w:marTop w:val="0"/>
                                  <w:marBottom w:val="0"/>
                                  <w:divBdr>
                                    <w:top w:val="none" w:sz="0" w:space="0" w:color="auto"/>
                                    <w:left w:val="none" w:sz="0" w:space="0" w:color="auto"/>
                                    <w:bottom w:val="none" w:sz="0" w:space="0" w:color="auto"/>
                                    <w:right w:val="none" w:sz="0" w:space="0" w:color="auto"/>
                                  </w:divBdr>
                                </w:div>
                              </w:divsChild>
                            </w:div>
                            <w:div w:id="1514416496">
                              <w:marLeft w:val="0"/>
                              <w:marRight w:val="0"/>
                              <w:marTop w:val="0"/>
                              <w:marBottom w:val="0"/>
                              <w:divBdr>
                                <w:top w:val="none" w:sz="0" w:space="0" w:color="auto"/>
                                <w:left w:val="none" w:sz="0" w:space="0" w:color="auto"/>
                                <w:bottom w:val="none" w:sz="0" w:space="0" w:color="auto"/>
                                <w:right w:val="none" w:sz="0" w:space="0" w:color="auto"/>
                              </w:divBdr>
                            </w:div>
                            <w:div w:id="47726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898028">
                                  <w:marLeft w:val="0"/>
                                  <w:marRight w:val="0"/>
                                  <w:marTop w:val="0"/>
                                  <w:marBottom w:val="0"/>
                                  <w:divBdr>
                                    <w:top w:val="none" w:sz="0" w:space="0" w:color="auto"/>
                                    <w:left w:val="none" w:sz="0" w:space="0" w:color="auto"/>
                                    <w:bottom w:val="none" w:sz="0" w:space="0" w:color="auto"/>
                                    <w:right w:val="none" w:sz="0" w:space="0" w:color="auto"/>
                                  </w:divBdr>
                                </w:div>
                              </w:divsChild>
                            </w:div>
                            <w:div w:id="825630553">
                              <w:marLeft w:val="0"/>
                              <w:marRight w:val="0"/>
                              <w:marTop w:val="0"/>
                              <w:marBottom w:val="0"/>
                              <w:divBdr>
                                <w:top w:val="none" w:sz="0" w:space="0" w:color="auto"/>
                                <w:left w:val="none" w:sz="0" w:space="0" w:color="auto"/>
                                <w:bottom w:val="none" w:sz="0" w:space="0" w:color="auto"/>
                                <w:right w:val="none" w:sz="0" w:space="0" w:color="auto"/>
                              </w:divBdr>
                            </w:div>
                            <w:div w:id="67345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043972">
                                  <w:marLeft w:val="0"/>
                                  <w:marRight w:val="0"/>
                                  <w:marTop w:val="0"/>
                                  <w:marBottom w:val="0"/>
                                  <w:divBdr>
                                    <w:top w:val="none" w:sz="0" w:space="0" w:color="auto"/>
                                    <w:left w:val="none" w:sz="0" w:space="0" w:color="auto"/>
                                    <w:bottom w:val="none" w:sz="0" w:space="0" w:color="auto"/>
                                    <w:right w:val="none" w:sz="0" w:space="0" w:color="auto"/>
                                  </w:divBdr>
                                </w:div>
                              </w:divsChild>
                            </w:div>
                            <w:div w:id="752161576">
                              <w:marLeft w:val="0"/>
                              <w:marRight w:val="0"/>
                              <w:marTop w:val="0"/>
                              <w:marBottom w:val="0"/>
                              <w:divBdr>
                                <w:top w:val="none" w:sz="0" w:space="0" w:color="auto"/>
                                <w:left w:val="none" w:sz="0" w:space="0" w:color="auto"/>
                                <w:bottom w:val="none" w:sz="0" w:space="0" w:color="auto"/>
                                <w:right w:val="none" w:sz="0" w:space="0" w:color="auto"/>
                              </w:divBdr>
                            </w:div>
                            <w:div w:id="31996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9467">
                                  <w:marLeft w:val="0"/>
                                  <w:marRight w:val="0"/>
                                  <w:marTop w:val="0"/>
                                  <w:marBottom w:val="0"/>
                                  <w:divBdr>
                                    <w:top w:val="none" w:sz="0" w:space="0" w:color="auto"/>
                                    <w:left w:val="none" w:sz="0" w:space="0" w:color="auto"/>
                                    <w:bottom w:val="none" w:sz="0" w:space="0" w:color="auto"/>
                                    <w:right w:val="none" w:sz="0" w:space="0" w:color="auto"/>
                                  </w:divBdr>
                                </w:div>
                              </w:divsChild>
                            </w:div>
                            <w:div w:id="746000321">
                              <w:marLeft w:val="0"/>
                              <w:marRight w:val="0"/>
                              <w:marTop w:val="0"/>
                              <w:marBottom w:val="0"/>
                              <w:divBdr>
                                <w:top w:val="none" w:sz="0" w:space="0" w:color="auto"/>
                                <w:left w:val="none" w:sz="0" w:space="0" w:color="auto"/>
                                <w:bottom w:val="none" w:sz="0" w:space="0" w:color="auto"/>
                                <w:right w:val="none" w:sz="0" w:space="0" w:color="auto"/>
                              </w:divBdr>
                            </w:div>
                            <w:div w:id="39990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884607">
                                  <w:marLeft w:val="0"/>
                                  <w:marRight w:val="0"/>
                                  <w:marTop w:val="0"/>
                                  <w:marBottom w:val="0"/>
                                  <w:divBdr>
                                    <w:top w:val="none" w:sz="0" w:space="0" w:color="auto"/>
                                    <w:left w:val="none" w:sz="0" w:space="0" w:color="auto"/>
                                    <w:bottom w:val="none" w:sz="0" w:space="0" w:color="auto"/>
                                    <w:right w:val="none" w:sz="0" w:space="0" w:color="auto"/>
                                  </w:divBdr>
                                </w:div>
                              </w:divsChild>
                            </w:div>
                            <w:div w:id="1184133341">
                              <w:marLeft w:val="0"/>
                              <w:marRight w:val="0"/>
                              <w:marTop w:val="0"/>
                              <w:marBottom w:val="0"/>
                              <w:divBdr>
                                <w:top w:val="none" w:sz="0" w:space="0" w:color="auto"/>
                                <w:left w:val="none" w:sz="0" w:space="0" w:color="auto"/>
                                <w:bottom w:val="none" w:sz="0" w:space="0" w:color="auto"/>
                                <w:right w:val="none" w:sz="0" w:space="0" w:color="auto"/>
                              </w:divBdr>
                            </w:div>
                            <w:div w:id="350767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4735">
                                  <w:marLeft w:val="0"/>
                                  <w:marRight w:val="0"/>
                                  <w:marTop w:val="0"/>
                                  <w:marBottom w:val="0"/>
                                  <w:divBdr>
                                    <w:top w:val="none" w:sz="0" w:space="0" w:color="auto"/>
                                    <w:left w:val="none" w:sz="0" w:space="0" w:color="auto"/>
                                    <w:bottom w:val="none" w:sz="0" w:space="0" w:color="auto"/>
                                    <w:right w:val="none" w:sz="0" w:space="0" w:color="auto"/>
                                  </w:divBdr>
                                </w:div>
                              </w:divsChild>
                            </w:div>
                            <w:div w:id="1485470060">
                              <w:marLeft w:val="0"/>
                              <w:marRight w:val="0"/>
                              <w:marTop w:val="0"/>
                              <w:marBottom w:val="0"/>
                              <w:divBdr>
                                <w:top w:val="none" w:sz="0" w:space="0" w:color="auto"/>
                                <w:left w:val="none" w:sz="0" w:space="0" w:color="auto"/>
                                <w:bottom w:val="none" w:sz="0" w:space="0" w:color="auto"/>
                                <w:right w:val="none" w:sz="0" w:space="0" w:color="auto"/>
                              </w:divBdr>
                            </w:div>
                            <w:div w:id="1522039722">
                              <w:marLeft w:val="0"/>
                              <w:marRight w:val="0"/>
                              <w:marTop w:val="0"/>
                              <w:marBottom w:val="0"/>
                              <w:divBdr>
                                <w:top w:val="none" w:sz="0" w:space="0" w:color="auto"/>
                                <w:left w:val="none" w:sz="0" w:space="0" w:color="auto"/>
                                <w:bottom w:val="none" w:sz="0" w:space="0" w:color="auto"/>
                                <w:right w:val="none" w:sz="0" w:space="0" w:color="auto"/>
                              </w:divBdr>
                            </w:div>
                            <w:div w:id="1667856389">
                              <w:marLeft w:val="0"/>
                              <w:marRight w:val="0"/>
                              <w:marTop w:val="0"/>
                              <w:marBottom w:val="0"/>
                              <w:divBdr>
                                <w:top w:val="none" w:sz="0" w:space="0" w:color="auto"/>
                                <w:left w:val="none" w:sz="0" w:space="0" w:color="auto"/>
                                <w:bottom w:val="none" w:sz="0" w:space="0" w:color="auto"/>
                                <w:right w:val="none" w:sz="0" w:space="0" w:color="auto"/>
                              </w:divBdr>
                            </w:div>
                            <w:div w:id="60581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8377">
                                  <w:marLeft w:val="0"/>
                                  <w:marRight w:val="0"/>
                                  <w:marTop w:val="0"/>
                                  <w:marBottom w:val="0"/>
                                  <w:divBdr>
                                    <w:top w:val="none" w:sz="0" w:space="0" w:color="auto"/>
                                    <w:left w:val="none" w:sz="0" w:space="0" w:color="auto"/>
                                    <w:bottom w:val="none" w:sz="0" w:space="0" w:color="auto"/>
                                    <w:right w:val="none" w:sz="0" w:space="0" w:color="auto"/>
                                  </w:divBdr>
                                </w:div>
                              </w:divsChild>
                            </w:div>
                            <w:div w:id="861672670">
                              <w:marLeft w:val="0"/>
                              <w:marRight w:val="0"/>
                              <w:marTop w:val="0"/>
                              <w:marBottom w:val="0"/>
                              <w:divBdr>
                                <w:top w:val="none" w:sz="0" w:space="0" w:color="auto"/>
                                <w:left w:val="none" w:sz="0" w:space="0" w:color="auto"/>
                                <w:bottom w:val="none" w:sz="0" w:space="0" w:color="auto"/>
                                <w:right w:val="none" w:sz="0" w:space="0" w:color="auto"/>
                              </w:divBdr>
                            </w:div>
                            <w:div w:id="2510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82011">
                                  <w:marLeft w:val="0"/>
                                  <w:marRight w:val="0"/>
                                  <w:marTop w:val="0"/>
                                  <w:marBottom w:val="0"/>
                                  <w:divBdr>
                                    <w:top w:val="none" w:sz="0" w:space="0" w:color="auto"/>
                                    <w:left w:val="none" w:sz="0" w:space="0" w:color="auto"/>
                                    <w:bottom w:val="none" w:sz="0" w:space="0" w:color="auto"/>
                                    <w:right w:val="none" w:sz="0" w:space="0" w:color="auto"/>
                                  </w:divBdr>
                                </w:div>
                              </w:divsChild>
                            </w:div>
                            <w:div w:id="644551612">
                              <w:marLeft w:val="0"/>
                              <w:marRight w:val="0"/>
                              <w:marTop w:val="0"/>
                              <w:marBottom w:val="0"/>
                              <w:divBdr>
                                <w:top w:val="none" w:sz="0" w:space="0" w:color="auto"/>
                                <w:left w:val="none" w:sz="0" w:space="0" w:color="auto"/>
                                <w:bottom w:val="none" w:sz="0" w:space="0" w:color="auto"/>
                                <w:right w:val="none" w:sz="0" w:space="0" w:color="auto"/>
                              </w:divBdr>
                            </w:div>
                            <w:div w:id="160819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82517">
                                  <w:marLeft w:val="0"/>
                                  <w:marRight w:val="0"/>
                                  <w:marTop w:val="0"/>
                                  <w:marBottom w:val="0"/>
                                  <w:divBdr>
                                    <w:top w:val="none" w:sz="0" w:space="0" w:color="auto"/>
                                    <w:left w:val="none" w:sz="0" w:space="0" w:color="auto"/>
                                    <w:bottom w:val="none" w:sz="0" w:space="0" w:color="auto"/>
                                    <w:right w:val="none" w:sz="0" w:space="0" w:color="auto"/>
                                  </w:divBdr>
                                </w:div>
                                <w:div w:id="1663435009">
                                  <w:marLeft w:val="0"/>
                                  <w:marRight w:val="0"/>
                                  <w:marTop w:val="0"/>
                                  <w:marBottom w:val="0"/>
                                  <w:divBdr>
                                    <w:top w:val="none" w:sz="0" w:space="0" w:color="auto"/>
                                    <w:left w:val="none" w:sz="0" w:space="0" w:color="auto"/>
                                    <w:bottom w:val="none" w:sz="0" w:space="0" w:color="auto"/>
                                    <w:right w:val="none" w:sz="0" w:space="0" w:color="auto"/>
                                  </w:divBdr>
                                </w:div>
                                <w:div w:id="35069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7796">
                                      <w:marLeft w:val="0"/>
                                      <w:marRight w:val="0"/>
                                      <w:marTop w:val="0"/>
                                      <w:marBottom w:val="0"/>
                                      <w:divBdr>
                                        <w:top w:val="none" w:sz="0" w:space="0" w:color="auto"/>
                                        <w:left w:val="none" w:sz="0" w:space="0" w:color="auto"/>
                                        <w:bottom w:val="none" w:sz="0" w:space="0" w:color="auto"/>
                                        <w:right w:val="none" w:sz="0" w:space="0" w:color="auto"/>
                                      </w:divBdr>
                                    </w:div>
                                  </w:divsChild>
                                </w:div>
                                <w:div w:id="969895556">
                                  <w:marLeft w:val="0"/>
                                  <w:marRight w:val="0"/>
                                  <w:marTop w:val="0"/>
                                  <w:marBottom w:val="0"/>
                                  <w:divBdr>
                                    <w:top w:val="none" w:sz="0" w:space="0" w:color="auto"/>
                                    <w:left w:val="none" w:sz="0" w:space="0" w:color="auto"/>
                                    <w:bottom w:val="none" w:sz="0" w:space="0" w:color="auto"/>
                                    <w:right w:val="none" w:sz="0" w:space="0" w:color="auto"/>
                                  </w:divBdr>
                                </w:div>
                              </w:divsChild>
                            </w:div>
                            <w:div w:id="924921135">
                              <w:marLeft w:val="0"/>
                              <w:marRight w:val="0"/>
                              <w:marTop w:val="0"/>
                              <w:marBottom w:val="0"/>
                              <w:divBdr>
                                <w:top w:val="none" w:sz="0" w:space="0" w:color="auto"/>
                                <w:left w:val="none" w:sz="0" w:space="0" w:color="auto"/>
                                <w:bottom w:val="none" w:sz="0" w:space="0" w:color="auto"/>
                                <w:right w:val="none" w:sz="0" w:space="0" w:color="auto"/>
                              </w:divBdr>
                            </w:div>
                            <w:div w:id="1934899204">
                              <w:marLeft w:val="0"/>
                              <w:marRight w:val="0"/>
                              <w:marTop w:val="0"/>
                              <w:marBottom w:val="0"/>
                              <w:divBdr>
                                <w:top w:val="none" w:sz="0" w:space="0" w:color="auto"/>
                                <w:left w:val="none" w:sz="0" w:space="0" w:color="auto"/>
                                <w:bottom w:val="none" w:sz="0" w:space="0" w:color="auto"/>
                                <w:right w:val="none" w:sz="0" w:space="0" w:color="auto"/>
                              </w:divBdr>
                            </w:div>
                            <w:div w:id="138420853">
                              <w:marLeft w:val="0"/>
                              <w:marRight w:val="0"/>
                              <w:marTop w:val="0"/>
                              <w:marBottom w:val="0"/>
                              <w:divBdr>
                                <w:top w:val="none" w:sz="0" w:space="0" w:color="auto"/>
                                <w:left w:val="none" w:sz="0" w:space="0" w:color="auto"/>
                                <w:bottom w:val="none" w:sz="0" w:space="0" w:color="auto"/>
                                <w:right w:val="none" w:sz="0" w:space="0" w:color="auto"/>
                              </w:divBdr>
                            </w:div>
                            <w:div w:id="112153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5079">
                                  <w:marLeft w:val="0"/>
                                  <w:marRight w:val="0"/>
                                  <w:marTop w:val="0"/>
                                  <w:marBottom w:val="0"/>
                                  <w:divBdr>
                                    <w:top w:val="none" w:sz="0" w:space="0" w:color="auto"/>
                                    <w:left w:val="none" w:sz="0" w:space="0" w:color="auto"/>
                                    <w:bottom w:val="none" w:sz="0" w:space="0" w:color="auto"/>
                                    <w:right w:val="none" w:sz="0" w:space="0" w:color="auto"/>
                                  </w:divBdr>
                                </w:div>
                                <w:div w:id="6241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ohen@nicolettihor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wimfransen@fransenadvocaten.com" TargetMode="External"/><Relationship Id="rId5" Type="http://schemas.openxmlformats.org/officeDocument/2006/relationships/hyperlink" Target="mailto:%20wimfransen@fransenadvocaten.com%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12539</Words>
  <Characters>68965</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2018-06-22T08:38:00Z</cp:lastPrinted>
  <dcterms:created xsi:type="dcterms:W3CDTF">2018-06-22T08:48:00Z</dcterms:created>
  <dcterms:modified xsi:type="dcterms:W3CDTF">2018-06-22T08:48:00Z</dcterms:modified>
</cp:coreProperties>
</file>